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B0" w:rsidRPr="00FA06B0" w:rsidRDefault="00FA06B0" w:rsidP="00FA06B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91.55pt" o:ole="" fillcolor="window">
            <v:imagedata r:id="rId6" o:title="" chromakey="white" blacklevel="-5898f"/>
          </v:shape>
          <o:OLEObject Type="Embed" ProgID="Word.Picture.8" ShapeID="_x0000_i1025" DrawAspect="Content" ObjectID="_1650805663" r:id="rId7"/>
        </w:object>
      </w:r>
    </w:p>
    <w:p w:rsidR="00FA06B0" w:rsidRPr="00FA06B0" w:rsidRDefault="00FA06B0" w:rsidP="00FA06B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>Министерство образования и науки Республики Дагестан</w:t>
      </w:r>
    </w:p>
    <w:p w:rsidR="00FA06B0" w:rsidRPr="00FA06B0" w:rsidRDefault="00FA06B0" w:rsidP="00FA06B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 xml:space="preserve">ГБПОУ РД «Профессионально-педагогический колледж имени З.Н. </w:t>
      </w:r>
      <w:proofErr w:type="spellStart"/>
      <w:r w:rsidRPr="00FA06B0">
        <w:rPr>
          <w:rFonts w:ascii="Times New Roman" w:hAnsi="Times New Roman" w:cs="Times New Roman"/>
          <w:sz w:val="24"/>
        </w:rPr>
        <w:t>Батырмурзаева</w:t>
      </w:r>
      <w:proofErr w:type="spellEnd"/>
      <w:r w:rsidRPr="00FA06B0">
        <w:rPr>
          <w:rFonts w:ascii="Times New Roman" w:hAnsi="Times New Roman" w:cs="Times New Roman"/>
          <w:sz w:val="24"/>
        </w:rPr>
        <w:t>»</w:t>
      </w:r>
    </w:p>
    <w:p w:rsidR="00FA06B0" w:rsidRPr="00FA06B0" w:rsidRDefault="00FA06B0" w:rsidP="00FA06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0F25AD" wp14:editId="6D2550EF">
                <wp:simplePos x="0" y="0"/>
                <wp:positionH relativeFrom="column">
                  <wp:posOffset>162229</wp:posOffset>
                </wp:positionH>
                <wp:positionV relativeFrom="paragraph">
                  <wp:posOffset>71783</wp:posOffset>
                </wp:positionV>
                <wp:extent cx="5877919" cy="0"/>
                <wp:effectExtent l="0" t="19050" r="279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919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5.65pt" to="47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FA06B0" w:rsidRPr="00FA06B0" w:rsidRDefault="00FA06B0" w:rsidP="00FA06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 xml:space="preserve">«12» мая 2020 г.                                                      </w:t>
      </w:r>
    </w:p>
    <w:p w:rsidR="00FA06B0" w:rsidRPr="00FA06B0" w:rsidRDefault="00FA06B0" w:rsidP="00FA06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A06B0" w:rsidRDefault="00FA06B0" w:rsidP="00FA06B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FA06B0" w:rsidRPr="00FA06B0" w:rsidRDefault="00FA06B0" w:rsidP="00FA06B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A06B0">
        <w:rPr>
          <w:rFonts w:ascii="Times New Roman" w:hAnsi="Times New Roman" w:cs="Times New Roman"/>
          <w:b/>
          <w:sz w:val="24"/>
        </w:rPr>
        <w:t>Отчет по воспитательной работе в период самоизоляции</w:t>
      </w:r>
    </w:p>
    <w:p w:rsidR="00FA06B0" w:rsidRPr="00FA06B0" w:rsidRDefault="00FA06B0" w:rsidP="00D52A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53FCA" w:rsidRPr="00FA06B0" w:rsidRDefault="00EE4106" w:rsidP="00D52A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>В соответствии с воспитательным планом на 2019-2020 учебный год в период самоизоляции со студентами была проведена следующая воспитательная работа</w:t>
      </w:r>
      <w:r w:rsidR="00553FCA" w:rsidRPr="00FA06B0">
        <w:rPr>
          <w:rFonts w:ascii="Times New Roman" w:hAnsi="Times New Roman" w:cs="Times New Roman"/>
          <w:sz w:val="24"/>
        </w:rPr>
        <w:t xml:space="preserve"> при помощи приложений «</w:t>
      </w:r>
      <w:proofErr w:type="spellStart"/>
      <w:r w:rsidR="00553FCA" w:rsidRPr="00FA06B0">
        <w:rPr>
          <w:rFonts w:ascii="Times New Roman" w:hAnsi="Times New Roman" w:cs="Times New Roman"/>
          <w:sz w:val="24"/>
        </w:rPr>
        <w:fldChar w:fldCharType="begin"/>
      </w:r>
      <w:r w:rsidR="00553FCA" w:rsidRPr="00FA06B0">
        <w:rPr>
          <w:rFonts w:ascii="Times New Roman" w:hAnsi="Times New Roman" w:cs="Times New Roman"/>
          <w:sz w:val="24"/>
        </w:rPr>
        <w:instrText xml:space="preserve"> HYPERLINK "https://www.skype.com/ru/get-skype/" </w:instrText>
      </w:r>
      <w:r w:rsidR="00553FCA" w:rsidRPr="00FA06B0">
        <w:rPr>
          <w:rFonts w:ascii="Times New Roman" w:hAnsi="Times New Roman" w:cs="Times New Roman"/>
          <w:sz w:val="24"/>
        </w:rPr>
        <w:fldChar w:fldCharType="separate"/>
      </w:r>
      <w:r w:rsidR="00553FCA" w:rsidRPr="00FA06B0">
        <w:rPr>
          <w:rStyle w:val="a4"/>
          <w:rFonts w:ascii="Times New Roman" w:hAnsi="Times New Roman" w:cs="Times New Roman"/>
          <w:color w:val="auto"/>
          <w:sz w:val="24"/>
          <w:u w:val="none"/>
        </w:rPr>
        <w:t>Skype</w:t>
      </w:r>
      <w:proofErr w:type="spellEnd"/>
      <w:r w:rsidR="00553FCA" w:rsidRPr="00FA06B0">
        <w:rPr>
          <w:rFonts w:ascii="Times New Roman" w:hAnsi="Times New Roman" w:cs="Times New Roman"/>
          <w:sz w:val="24"/>
        </w:rPr>
        <w:fldChar w:fldCharType="end"/>
      </w:r>
      <w:r w:rsidR="00553FCA" w:rsidRPr="00FA06B0">
        <w:rPr>
          <w:rFonts w:ascii="Times New Roman" w:hAnsi="Times New Roman" w:cs="Times New Roman"/>
          <w:sz w:val="24"/>
        </w:rPr>
        <w:t>» и «</w:t>
      </w:r>
      <w:r w:rsidR="00553FCA" w:rsidRPr="00FA06B0">
        <w:rPr>
          <w:rFonts w:ascii="Times New Roman" w:hAnsi="Times New Roman" w:cs="Times New Roman"/>
          <w:sz w:val="24"/>
          <w:lang w:val="en-US"/>
        </w:rPr>
        <w:t>Zoom</w:t>
      </w:r>
      <w:r w:rsidR="00553FCA" w:rsidRPr="00FA06B0">
        <w:rPr>
          <w:rFonts w:ascii="Times New Roman" w:hAnsi="Times New Roman" w:cs="Times New Roman"/>
          <w:sz w:val="24"/>
        </w:rPr>
        <w:t>»:</w:t>
      </w:r>
    </w:p>
    <w:p w:rsidR="00EE4106" w:rsidRPr="00FA06B0" w:rsidRDefault="00553FCA" w:rsidP="00FA06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 xml:space="preserve"> </w:t>
      </w:r>
      <w:proofErr w:type="gramStart"/>
      <w:r w:rsidR="00EE4106" w:rsidRPr="00FA06B0">
        <w:rPr>
          <w:rFonts w:ascii="Times New Roman" w:hAnsi="Times New Roman" w:cs="Times New Roman"/>
          <w:sz w:val="24"/>
        </w:rPr>
        <w:t xml:space="preserve">Тематические классные часы,  посвященные правилам безопасности в общественных местах, </w:t>
      </w:r>
      <w:r w:rsidR="00EE4106" w:rsidRPr="00FA06B0">
        <w:rPr>
          <w:rFonts w:ascii="Times New Roman" w:hAnsi="Times New Roman" w:cs="Times New Roman"/>
          <w:sz w:val="24"/>
        </w:rPr>
        <w:tab/>
        <w:t>1 апреля – Дню птиц,</w:t>
      </w:r>
      <w:r w:rsidR="00EE4106" w:rsidRPr="00FA06B0">
        <w:rPr>
          <w:rFonts w:ascii="Times New Roman" w:hAnsi="Times New Roman" w:cs="Times New Roman"/>
          <w:sz w:val="24"/>
        </w:rPr>
        <w:tab/>
        <w:t>9 Мая – Дню Победы, классные часы на правовые темы и посвященные</w:t>
      </w:r>
      <w:r w:rsidR="00EE4106" w:rsidRPr="00FA06B0">
        <w:rPr>
          <w:rFonts w:ascii="Times New Roman" w:hAnsi="Times New Roman" w:cs="Times New Roman"/>
          <w:sz w:val="24"/>
        </w:rPr>
        <w:tab/>
        <w:t>7 апреля – Всемирному Дню  Здоровья и 15 мая – Международному дню семьи; тематические классные часы по духовно-нравственному воспитанию (профилактика суицидов),</w:t>
      </w:r>
      <w:r w:rsidR="00EE4106" w:rsidRPr="00FA06B0">
        <w:rPr>
          <w:rFonts w:ascii="Times New Roman" w:hAnsi="Times New Roman" w:cs="Times New Roman"/>
          <w:sz w:val="24"/>
        </w:rPr>
        <w:tab/>
        <w:t>30 апреля – День пожарной охраны (тематические классные часы, посвященные противопожарной безопасности).</w:t>
      </w:r>
      <w:proofErr w:type="gramEnd"/>
    </w:p>
    <w:p w:rsidR="00EE4106" w:rsidRPr="00FA06B0" w:rsidRDefault="00EE4106" w:rsidP="00FA06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>Курсовые собрания (итоги успеваемости и посещаемости за месяц)</w:t>
      </w:r>
      <w:r w:rsidR="00553FCA" w:rsidRPr="00FA06B0">
        <w:rPr>
          <w:rFonts w:ascii="Times New Roman" w:hAnsi="Times New Roman" w:cs="Times New Roman"/>
          <w:sz w:val="24"/>
        </w:rPr>
        <w:t>.</w:t>
      </w:r>
      <w:r w:rsidRPr="00FA06B0">
        <w:rPr>
          <w:rFonts w:ascii="Times New Roman" w:hAnsi="Times New Roman" w:cs="Times New Roman"/>
          <w:sz w:val="24"/>
        </w:rPr>
        <w:tab/>
        <w:t>.</w:t>
      </w:r>
    </w:p>
    <w:p w:rsidR="00EE4106" w:rsidRPr="00FA06B0" w:rsidRDefault="00EE4106" w:rsidP="00FA06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t>Итоговое родительское собрание запланировано на конец мая.</w:t>
      </w:r>
    </w:p>
    <w:p w:rsidR="00FA06B0" w:rsidRPr="00FA06B0" w:rsidRDefault="00553FCA" w:rsidP="00FA06B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FA06B0">
        <w:rPr>
          <w:rFonts w:ascii="Times New Roman" w:hAnsi="Times New Roman" w:cs="Times New Roman"/>
          <w:sz w:val="24"/>
        </w:rPr>
        <w:t xml:space="preserve">В рамках патриотического воспитания были проведены следующие мероприятия: городская эстафета "Стихи о войне", акция «Георгиевская лента», онлайн-конкурс стенгазет «Подари тепло ветеранам», посвященный 75-летию Победы в Великой Отечественной войне,  онлайн-конкурс чтецов "Мы о войне стихами говорим...",  онлайн-акция  «Письмо Победы», онлайн-конкурс рисунков «Я рисую Победу», акция "Бессмертный полк", единый классный час, посвященных празднованию 75-й годовщины Великой Победы в Великой Отечественной войне. </w:t>
      </w:r>
      <w:proofErr w:type="gramEnd"/>
      <w:r w:rsidRPr="00FA06B0">
        <w:rPr>
          <w:rFonts w:ascii="Times New Roman" w:hAnsi="Times New Roman" w:cs="Times New Roman"/>
          <w:sz w:val="24"/>
        </w:rPr>
        <w:cr/>
      </w:r>
    </w:p>
    <w:p w:rsidR="00FA06B0" w:rsidRPr="00FA06B0" w:rsidRDefault="00FA06B0" w:rsidP="00FA06B0">
      <w:pPr>
        <w:pStyle w:val="a3"/>
        <w:spacing w:after="0" w:line="240" w:lineRule="auto"/>
        <w:ind w:left="567"/>
        <w:rPr>
          <w:rFonts w:ascii="Times New Roman" w:hAnsi="Times New Roman" w:cs="Times New Roman"/>
          <w:bCs/>
          <w:sz w:val="24"/>
        </w:rPr>
      </w:pPr>
      <w:r w:rsidRPr="00FA06B0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FA06B0">
        <w:rPr>
          <w:rFonts w:ascii="Times New Roman" w:hAnsi="Times New Roman" w:cs="Times New Roman"/>
          <w:bCs/>
          <w:sz w:val="24"/>
        </w:rPr>
        <w:t>Тел.: 8(928)2541201</w:t>
      </w:r>
    </w:p>
    <w:p w:rsidR="00FA06B0" w:rsidRPr="00FA06B0" w:rsidRDefault="00FA06B0" w:rsidP="00FA06B0">
      <w:pPr>
        <w:pStyle w:val="a3"/>
        <w:tabs>
          <w:tab w:val="left" w:pos="851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FA06B0" w:rsidRPr="00FA06B0" w:rsidRDefault="00FA06B0" w:rsidP="00FA06B0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FA06B0">
        <w:rPr>
          <w:rFonts w:ascii="Times New Roman" w:hAnsi="Times New Roman" w:cs="Times New Roman"/>
          <w:sz w:val="24"/>
        </w:rPr>
        <w:drawing>
          <wp:inline distT="0" distB="0" distL="0" distR="0" wp14:anchorId="4B9EE107" wp14:editId="292B9B4B">
            <wp:extent cx="3971925" cy="1638300"/>
            <wp:effectExtent l="0" t="0" r="9525" b="0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B0" w:rsidRPr="00FA06B0" w:rsidRDefault="00FA06B0" w:rsidP="00FA06B0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A06B0" w:rsidRPr="00FA06B0" w:rsidRDefault="00FA06B0" w:rsidP="00FA06B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E4106" w:rsidRPr="00FA06B0" w:rsidRDefault="00EE4106" w:rsidP="00FA06B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sectPr w:rsidR="00EE4106" w:rsidRPr="00FA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579"/>
    <w:multiLevelType w:val="hybridMultilevel"/>
    <w:tmpl w:val="203A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5"/>
    <w:rsid w:val="00171CA5"/>
    <w:rsid w:val="00553FCA"/>
    <w:rsid w:val="008C3E62"/>
    <w:rsid w:val="00D52A95"/>
    <w:rsid w:val="00EE4106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53F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3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53F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2020-05-12T13:01:00Z</dcterms:created>
  <dcterms:modified xsi:type="dcterms:W3CDTF">2020-05-12T13:21:00Z</dcterms:modified>
</cp:coreProperties>
</file>