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3C23" w14:textId="421BAFE0" w:rsidR="00EB2523" w:rsidRPr="00EB2523" w:rsidRDefault="00EB2523" w:rsidP="00EB2523">
      <w:pPr>
        <w:jc w:val="center"/>
        <w:rPr>
          <w:rFonts w:ascii="Times New Roman" w:eastAsia="Times New Roman" w:hAnsi="Times New Roman" w:cs="Times New Roman"/>
          <w:bCs/>
          <w:sz w:val="24"/>
          <w:szCs w:val="24"/>
          <w:lang w:eastAsia="ru-RU"/>
        </w:rPr>
      </w:pPr>
      <w:bookmarkStart w:id="0" w:name="_Hlk148095054"/>
      <w:r w:rsidRPr="00EB2523">
        <w:rPr>
          <w:rFonts w:ascii="Times New Roman" w:eastAsia="Times New Roman" w:hAnsi="Times New Roman" w:cs="Times New Roman"/>
          <w:bCs/>
          <w:sz w:val="24"/>
          <w:szCs w:val="24"/>
          <w:lang w:eastAsia="ru-RU"/>
        </w:rPr>
        <w:t>Министерство образования и науки Республики Дагестан</w:t>
      </w:r>
    </w:p>
    <w:p w14:paraId="3694B054" w14:textId="77777777" w:rsidR="00EB2523" w:rsidRPr="00EB2523" w:rsidRDefault="00EB2523" w:rsidP="00EB2523">
      <w:pPr>
        <w:spacing w:after="0" w:line="240" w:lineRule="auto"/>
        <w:ind w:left="-284"/>
        <w:jc w:val="center"/>
        <w:rPr>
          <w:rFonts w:ascii="Times New Roman" w:eastAsia="Times New Roman" w:hAnsi="Times New Roman" w:cs="Times New Roman"/>
          <w:bCs/>
          <w:sz w:val="24"/>
          <w:szCs w:val="24"/>
          <w:lang w:eastAsia="ru-RU"/>
        </w:rPr>
      </w:pPr>
      <w:r w:rsidRPr="00EB2523">
        <w:rPr>
          <w:rFonts w:ascii="Times New Roman" w:eastAsia="Times New Roman" w:hAnsi="Times New Roman" w:cs="Times New Roman"/>
          <w:bCs/>
          <w:sz w:val="24"/>
          <w:szCs w:val="24"/>
          <w:lang w:eastAsia="ru-RU"/>
        </w:rPr>
        <w:t>Государственное бюджетное профессиональное</w:t>
      </w:r>
    </w:p>
    <w:p w14:paraId="013D6767" w14:textId="77777777" w:rsidR="00EB2523" w:rsidRPr="00EB2523" w:rsidRDefault="00EB2523" w:rsidP="00EB2523">
      <w:pPr>
        <w:spacing w:after="0" w:line="240" w:lineRule="auto"/>
        <w:ind w:left="-284"/>
        <w:jc w:val="center"/>
        <w:rPr>
          <w:rFonts w:ascii="Times New Roman" w:eastAsia="Times New Roman" w:hAnsi="Times New Roman" w:cs="Times New Roman"/>
          <w:bCs/>
          <w:sz w:val="24"/>
          <w:szCs w:val="24"/>
          <w:lang w:eastAsia="ru-RU"/>
        </w:rPr>
      </w:pPr>
      <w:r w:rsidRPr="00EB2523">
        <w:rPr>
          <w:rFonts w:ascii="Times New Roman" w:eastAsia="Times New Roman" w:hAnsi="Times New Roman" w:cs="Times New Roman"/>
          <w:bCs/>
          <w:sz w:val="24"/>
          <w:szCs w:val="24"/>
          <w:lang w:eastAsia="ru-RU"/>
        </w:rPr>
        <w:t>образовательное учреждение РД</w:t>
      </w:r>
    </w:p>
    <w:p w14:paraId="2BB48893" w14:textId="77777777" w:rsidR="00EB2523" w:rsidRPr="00EB2523" w:rsidRDefault="00EB2523" w:rsidP="00EB2523">
      <w:pPr>
        <w:spacing w:after="0" w:line="240" w:lineRule="auto"/>
        <w:jc w:val="center"/>
        <w:rPr>
          <w:rFonts w:ascii="Times New Roman" w:eastAsia="Times New Roman" w:hAnsi="Times New Roman" w:cs="Times New Roman"/>
          <w:bCs/>
          <w:sz w:val="24"/>
          <w:szCs w:val="24"/>
          <w:lang w:eastAsia="ru-RU"/>
        </w:rPr>
      </w:pPr>
      <w:r w:rsidRPr="00EB2523">
        <w:rPr>
          <w:rFonts w:ascii="Times New Roman" w:eastAsia="Times New Roman" w:hAnsi="Times New Roman" w:cs="Times New Roman"/>
          <w:bCs/>
          <w:sz w:val="24"/>
          <w:szCs w:val="24"/>
          <w:lang w:eastAsia="ru-RU"/>
        </w:rPr>
        <w:t>«Профессионально-педагогический колледж имени З.Н. Батырмурзаева»</w:t>
      </w:r>
    </w:p>
    <w:p w14:paraId="47E8450C"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34ADB3F1"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06DCE6CB"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638E9CBC"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711FD1D4"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6CC1A3AE" w14:textId="77777777" w:rsidR="00EB2523" w:rsidRPr="00EB2523" w:rsidRDefault="00EB2523" w:rsidP="00EB2523">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EB2523">
        <w:rPr>
          <w:rFonts w:ascii="Times New Roman" w:eastAsia="Times New Roman" w:hAnsi="Times New Roman" w:cs="Times New Roman"/>
          <w:b/>
          <w:caps/>
          <w:sz w:val="28"/>
          <w:szCs w:val="28"/>
          <w:lang w:eastAsia="ru-RU"/>
        </w:rPr>
        <w:t>рабочая ПРОГРАММа УЧЕБНОЙ ДИСЦИПЛИНы</w:t>
      </w:r>
    </w:p>
    <w:p w14:paraId="5BB1392E" w14:textId="1C638371" w:rsidR="00EB2523" w:rsidRPr="00EB2523" w:rsidRDefault="00EB2523" w:rsidP="00EB2523">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EB2523">
        <w:rPr>
          <w:rFonts w:ascii="Times New Roman" w:eastAsia="Times New Roman" w:hAnsi="Times New Roman" w:cs="Times New Roman"/>
          <w:b/>
          <w:sz w:val="28"/>
          <w:szCs w:val="28"/>
          <w:u w:val="single"/>
          <w:lang w:eastAsia="ru-RU"/>
        </w:rPr>
        <w:t>«ОП.02 Анатомия и физиология человека»</w:t>
      </w:r>
    </w:p>
    <w:p w14:paraId="38EB7400" w14:textId="77777777" w:rsidR="00EB2523" w:rsidRPr="00EB2523" w:rsidRDefault="00EB2523" w:rsidP="00EB2523">
      <w:pPr>
        <w:spacing w:after="200" w:line="276" w:lineRule="auto"/>
        <w:jc w:val="center"/>
        <w:rPr>
          <w:rFonts w:ascii="Times New Roman" w:eastAsia="Times New Roman" w:hAnsi="Times New Roman" w:cs="Times New Roman"/>
          <w:b/>
          <w:bCs/>
          <w:sz w:val="28"/>
          <w:szCs w:val="28"/>
          <w:lang w:eastAsia="ru-RU"/>
        </w:rPr>
      </w:pPr>
    </w:p>
    <w:p w14:paraId="3BCDF91E" w14:textId="77777777" w:rsidR="00EB2523" w:rsidRPr="00EB2523" w:rsidRDefault="00EB2523" w:rsidP="00EB2523">
      <w:pPr>
        <w:spacing w:after="200" w:line="276" w:lineRule="auto"/>
        <w:rPr>
          <w:rFonts w:ascii="Times New Roman" w:eastAsia="Times New Roman" w:hAnsi="Times New Roman" w:cs="Times New Roman"/>
          <w:bCs/>
          <w:sz w:val="28"/>
          <w:szCs w:val="28"/>
          <w:lang w:eastAsia="ru-RU"/>
        </w:rPr>
      </w:pPr>
      <w:r w:rsidRPr="00EB2523">
        <w:rPr>
          <w:rFonts w:ascii="Times New Roman" w:eastAsia="Times New Roman" w:hAnsi="Times New Roman" w:cs="Times New Roman"/>
          <w:bCs/>
          <w:sz w:val="28"/>
          <w:szCs w:val="28"/>
          <w:lang w:eastAsia="ru-RU"/>
        </w:rPr>
        <w:t xml:space="preserve">                                                     по специальности</w:t>
      </w:r>
    </w:p>
    <w:p w14:paraId="67DADAEC" w14:textId="77777777" w:rsidR="00EB2523" w:rsidRPr="00EB2523" w:rsidRDefault="00EB2523" w:rsidP="00EB2523">
      <w:pPr>
        <w:spacing w:after="200" w:line="360" w:lineRule="auto"/>
        <w:jc w:val="center"/>
        <w:rPr>
          <w:rFonts w:ascii="Times New Roman" w:eastAsia="Times New Roman" w:hAnsi="Times New Roman" w:cs="Times New Roman"/>
          <w:b/>
          <w:bCs/>
          <w:sz w:val="28"/>
          <w:szCs w:val="28"/>
          <w:lang w:eastAsia="ru-RU"/>
        </w:rPr>
      </w:pPr>
      <w:r w:rsidRPr="00EB2523">
        <w:rPr>
          <w:rFonts w:ascii="Times New Roman" w:eastAsia="Times New Roman" w:hAnsi="Times New Roman" w:cs="Times New Roman"/>
          <w:b/>
          <w:sz w:val="28"/>
          <w:szCs w:val="28"/>
          <w:lang w:eastAsia="ru-RU"/>
        </w:rPr>
        <w:t>34.02.01 Сестринское дело</w:t>
      </w:r>
    </w:p>
    <w:p w14:paraId="520D8692" w14:textId="77777777" w:rsidR="00EB2523" w:rsidRPr="00EB2523" w:rsidRDefault="00EB2523" w:rsidP="00EB2523">
      <w:pPr>
        <w:spacing w:after="200" w:line="276" w:lineRule="auto"/>
        <w:jc w:val="center"/>
        <w:rPr>
          <w:rFonts w:ascii="Times New Roman" w:eastAsia="Times New Roman" w:hAnsi="Times New Roman" w:cs="Times New Roman"/>
          <w:bCs/>
          <w:sz w:val="28"/>
          <w:szCs w:val="28"/>
          <w:u w:val="single"/>
          <w:lang w:eastAsia="ru-RU"/>
        </w:rPr>
      </w:pPr>
      <w:r w:rsidRPr="00EB2523">
        <w:rPr>
          <w:rFonts w:ascii="Times New Roman" w:eastAsia="Times New Roman" w:hAnsi="Times New Roman" w:cs="Times New Roman"/>
          <w:bCs/>
          <w:sz w:val="28"/>
          <w:szCs w:val="28"/>
          <w:lang w:eastAsia="ru-RU"/>
        </w:rPr>
        <w:t>очной формы обучения</w:t>
      </w:r>
    </w:p>
    <w:p w14:paraId="6BF06C06" w14:textId="77777777" w:rsidR="00EB2523" w:rsidRPr="00EB2523" w:rsidRDefault="00EB2523" w:rsidP="00EB2523">
      <w:pPr>
        <w:spacing w:after="0" w:line="240" w:lineRule="auto"/>
        <w:rPr>
          <w:rFonts w:ascii="Times New Roman" w:eastAsia="Times New Roman" w:hAnsi="Times New Roman" w:cs="Times New Roman"/>
          <w:b/>
          <w:bCs/>
          <w:sz w:val="28"/>
          <w:szCs w:val="28"/>
          <w:lang w:eastAsia="ru-RU"/>
        </w:rPr>
      </w:pPr>
    </w:p>
    <w:p w14:paraId="016D0BFC" w14:textId="77777777" w:rsidR="00EB2523" w:rsidRPr="00EB2523" w:rsidRDefault="00EB2523" w:rsidP="00EB2523">
      <w:pPr>
        <w:spacing w:after="0" w:line="240" w:lineRule="auto"/>
        <w:rPr>
          <w:rFonts w:ascii="Times New Roman" w:eastAsia="Times New Roman" w:hAnsi="Times New Roman" w:cs="Times New Roman"/>
          <w:b/>
          <w:bCs/>
          <w:sz w:val="28"/>
          <w:szCs w:val="28"/>
          <w:lang w:eastAsia="ru-RU"/>
        </w:rPr>
      </w:pPr>
      <w:r w:rsidRPr="00EB2523">
        <w:rPr>
          <w:rFonts w:ascii="Times New Roman" w:eastAsia="Times New Roman" w:hAnsi="Times New Roman" w:cs="Times New Roman"/>
          <w:b/>
          <w:bCs/>
          <w:sz w:val="28"/>
          <w:szCs w:val="28"/>
          <w:lang w:eastAsia="ru-RU"/>
        </w:rPr>
        <w:t xml:space="preserve">        </w:t>
      </w:r>
    </w:p>
    <w:p w14:paraId="4F7161F1" w14:textId="77777777" w:rsidR="00EB2523" w:rsidRPr="00EB2523" w:rsidRDefault="00EB2523" w:rsidP="00EB2523">
      <w:pPr>
        <w:spacing w:after="200" w:line="276" w:lineRule="auto"/>
        <w:jc w:val="center"/>
        <w:rPr>
          <w:rFonts w:ascii="Times New Roman" w:eastAsia="Times New Roman" w:hAnsi="Times New Roman" w:cs="Times New Roman"/>
          <w:bCs/>
          <w:sz w:val="28"/>
          <w:szCs w:val="28"/>
          <w:lang w:eastAsia="ru-RU"/>
        </w:rPr>
      </w:pPr>
      <w:r w:rsidRPr="00EB2523">
        <w:rPr>
          <w:rFonts w:ascii="Times New Roman" w:eastAsia="Times New Roman" w:hAnsi="Times New Roman" w:cs="Times New Roman"/>
          <w:bCs/>
          <w:sz w:val="28"/>
          <w:szCs w:val="28"/>
          <w:lang w:eastAsia="ru-RU"/>
        </w:rPr>
        <w:t xml:space="preserve">Квалификация специалиста среднего звена </w:t>
      </w:r>
    </w:p>
    <w:p w14:paraId="4BC73883" w14:textId="77777777" w:rsidR="00EB2523" w:rsidRPr="00EB2523" w:rsidRDefault="00EB2523" w:rsidP="00EB2523">
      <w:pPr>
        <w:spacing w:after="200" w:line="276" w:lineRule="auto"/>
        <w:jc w:val="center"/>
        <w:rPr>
          <w:rFonts w:ascii="Times New Roman" w:eastAsia="Times New Roman" w:hAnsi="Times New Roman" w:cs="Times New Roman"/>
          <w:sz w:val="28"/>
          <w:szCs w:val="28"/>
          <w:lang w:eastAsia="ru-RU"/>
        </w:rPr>
      </w:pPr>
      <w:r w:rsidRPr="00EB2523">
        <w:rPr>
          <w:rFonts w:ascii="Times New Roman" w:eastAsia="Times New Roman" w:hAnsi="Times New Roman" w:cs="Times New Roman"/>
          <w:sz w:val="28"/>
          <w:szCs w:val="28"/>
          <w:lang w:eastAsia="ru-RU"/>
        </w:rPr>
        <w:t>«медицинская сестра/медицинский брат»</w:t>
      </w:r>
    </w:p>
    <w:p w14:paraId="34CFD65A" w14:textId="77777777" w:rsidR="00EB2523" w:rsidRPr="00EB2523" w:rsidRDefault="00EB2523" w:rsidP="00EB2523">
      <w:pPr>
        <w:spacing w:after="0" w:line="240" w:lineRule="auto"/>
        <w:jc w:val="center"/>
        <w:rPr>
          <w:rFonts w:ascii="Times New Roman" w:eastAsia="Times New Roman" w:hAnsi="Times New Roman" w:cs="Times New Roman"/>
          <w:b/>
          <w:bCs/>
          <w:sz w:val="24"/>
          <w:szCs w:val="24"/>
          <w:lang w:eastAsia="ru-RU"/>
        </w:rPr>
      </w:pPr>
    </w:p>
    <w:p w14:paraId="245F0F97" w14:textId="77777777" w:rsidR="00EB2523" w:rsidRPr="00EB2523" w:rsidRDefault="00EB2523" w:rsidP="00EB2523">
      <w:pPr>
        <w:spacing w:after="0" w:line="240" w:lineRule="auto"/>
        <w:rPr>
          <w:rFonts w:ascii="Times New Roman" w:eastAsia="Times New Roman" w:hAnsi="Times New Roman" w:cs="Times New Roman"/>
          <w:b/>
          <w:bCs/>
          <w:sz w:val="28"/>
          <w:szCs w:val="28"/>
          <w:lang w:eastAsia="ru-RU"/>
        </w:rPr>
      </w:pPr>
    </w:p>
    <w:p w14:paraId="6DE5E5F9" w14:textId="77777777" w:rsidR="00EB2523" w:rsidRPr="00EB2523" w:rsidRDefault="00EB2523" w:rsidP="00EB2523">
      <w:pPr>
        <w:spacing w:after="200" w:line="276" w:lineRule="auto"/>
        <w:rPr>
          <w:rFonts w:ascii="Times New Roman" w:eastAsia="Times New Roman" w:hAnsi="Times New Roman" w:cs="Times New Roman"/>
          <w:b/>
          <w:bCs/>
          <w:sz w:val="28"/>
          <w:szCs w:val="28"/>
          <w:lang w:eastAsia="ru-RU"/>
        </w:rPr>
      </w:pPr>
      <w:r w:rsidRPr="00EB2523">
        <w:rPr>
          <w:rFonts w:ascii="Times New Roman" w:eastAsia="Times New Roman" w:hAnsi="Times New Roman" w:cs="Times New Roman"/>
          <w:b/>
          <w:bCs/>
          <w:sz w:val="28"/>
          <w:szCs w:val="28"/>
          <w:lang w:eastAsia="ru-RU"/>
        </w:rPr>
        <w:t xml:space="preserve">                                                   </w:t>
      </w:r>
    </w:p>
    <w:p w14:paraId="27B484A9" w14:textId="77777777" w:rsidR="00EB2523" w:rsidRPr="00EB2523" w:rsidRDefault="00EB2523" w:rsidP="00EB2523">
      <w:pPr>
        <w:keepNext/>
        <w:keepLines/>
        <w:tabs>
          <w:tab w:val="left" w:pos="8789"/>
        </w:tabs>
        <w:spacing w:after="200" w:line="276" w:lineRule="auto"/>
        <w:ind w:firstLine="1985"/>
        <w:contextualSpacing/>
        <w:outlineLvl w:val="3"/>
        <w:rPr>
          <w:rFonts w:ascii="Times New Roman" w:eastAsia="Times New Roman" w:hAnsi="Times New Roman" w:cs="Times New Roman"/>
          <w:sz w:val="28"/>
          <w:szCs w:val="28"/>
          <w:lang w:eastAsia="ru-RU"/>
        </w:rPr>
      </w:pPr>
      <w:r w:rsidRPr="00EB2523">
        <w:rPr>
          <w:rFonts w:ascii="Times New Roman" w:eastAsia="Times New Roman" w:hAnsi="Times New Roman" w:cs="Times New Roman"/>
          <w:sz w:val="28"/>
          <w:szCs w:val="28"/>
          <w:lang w:eastAsia="ru-RU"/>
        </w:rPr>
        <w:t xml:space="preserve"> </w:t>
      </w:r>
    </w:p>
    <w:p w14:paraId="5351FCF8" w14:textId="77777777" w:rsidR="00EB2523" w:rsidRPr="00EB2523" w:rsidRDefault="00EB2523" w:rsidP="00EB2523">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eastAsia="Times New Roman" w:hAnsi="Times New Roman" w:cs="Times New Roman"/>
          <w:sz w:val="28"/>
          <w:szCs w:val="28"/>
          <w:lang w:eastAsia="ru-RU"/>
        </w:rPr>
      </w:pPr>
    </w:p>
    <w:p w14:paraId="0B628B11" w14:textId="77777777" w:rsidR="00EB2523" w:rsidRPr="00EB2523" w:rsidRDefault="00EB2523" w:rsidP="00EB2523">
      <w:pPr>
        <w:spacing w:after="200" w:line="276" w:lineRule="auto"/>
        <w:rPr>
          <w:rFonts w:ascii="Times New Roman" w:eastAsia="Times New Roman" w:hAnsi="Times New Roman" w:cs="Times New Roman"/>
          <w:b/>
          <w:bCs/>
          <w:sz w:val="28"/>
          <w:szCs w:val="28"/>
          <w:lang w:eastAsia="ru-RU"/>
        </w:rPr>
      </w:pPr>
    </w:p>
    <w:p w14:paraId="5E7DBDE7" w14:textId="77777777" w:rsidR="00EB2523" w:rsidRPr="00EB2523" w:rsidRDefault="00EB2523" w:rsidP="00EB2523">
      <w:pPr>
        <w:spacing w:after="200" w:line="276" w:lineRule="auto"/>
        <w:rPr>
          <w:rFonts w:ascii="Times New Roman" w:eastAsia="Times New Roman" w:hAnsi="Times New Roman" w:cs="Times New Roman"/>
          <w:b/>
          <w:bCs/>
          <w:sz w:val="28"/>
          <w:szCs w:val="28"/>
          <w:lang w:eastAsia="ru-RU"/>
        </w:rPr>
      </w:pPr>
    </w:p>
    <w:p w14:paraId="18EB1FA3" w14:textId="77777777" w:rsidR="00EB2523" w:rsidRPr="00EB2523" w:rsidRDefault="00EB2523" w:rsidP="00EB2523">
      <w:pPr>
        <w:spacing w:after="0" w:line="240" w:lineRule="auto"/>
        <w:jc w:val="center"/>
        <w:rPr>
          <w:rFonts w:ascii="Times New Roman" w:eastAsia="Times New Roman" w:hAnsi="Times New Roman" w:cs="Times New Roman"/>
          <w:b/>
          <w:bCs/>
          <w:sz w:val="28"/>
          <w:szCs w:val="28"/>
          <w:lang w:eastAsia="ru-RU"/>
        </w:rPr>
      </w:pPr>
      <w:r w:rsidRPr="00EB2523">
        <w:rPr>
          <w:rFonts w:ascii="Times New Roman" w:eastAsia="Times New Roman" w:hAnsi="Times New Roman" w:cs="Times New Roman"/>
          <w:b/>
          <w:bCs/>
          <w:sz w:val="28"/>
          <w:szCs w:val="28"/>
          <w:lang w:eastAsia="ru-RU"/>
        </w:rPr>
        <w:t xml:space="preserve">   </w:t>
      </w:r>
    </w:p>
    <w:p w14:paraId="0F296617" w14:textId="77777777" w:rsidR="00EB2523" w:rsidRPr="00EB2523" w:rsidRDefault="00EB2523" w:rsidP="00EB2523">
      <w:pPr>
        <w:spacing w:after="0" w:line="240" w:lineRule="auto"/>
        <w:jc w:val="center"/>
        <w:rPr>
          <w:rFonts w:ascii="Times New Roman" w:eastAsia="Times New Roman" w:hAnsi="Times New Roman" w:cs="Times New Roman"/>
          <w:b/>
          <w:bCs/>
          <w:sz w:val="28"/>
          <w:szCs w:val="28"/>
          <w:lang w:eastAsia="ru-RU"/>
        </w:rPr>
      </w:pPr>
    </w:p>
    <w:p w14:paraId="423E4AD6" w14:textId="77777777" w:rsidR="00EB2523" w:rsidRPr="00EB2523" w:rsidRDefault="00EB2523" w:rsidP="00EB2523">
      <w:pPr>
        <w:spacing w:after="0" w:line="240" w:lineRule="auto"/>
        <w:jc w:val="center"/>
        <w:rPr>
          <w:rFonts w:ascii="Times New Roman" w:eastAsia="Times New Roman" w:hAnsi="Times New Roman" w:cs="Times New Roman"/>
          <w:b/>
          <w:bCs/>
          <w:sz w:val="28"/>
          <w:szCs w:val="28"/>
          <w:lang w:eastAsia="ru-RU"/>
        </w:rPr>
      </w:pPr>
    </w:p>
    <w:p w14:paraId="6AC9BC58" w14:textId="77777777" w:rsidR="00EB2523" w:rsidRPr="00EB2523" w:rsidRDefault="00EB2523" w:rsidP="00EB2523">
      <w:pPr>
        <w:spacing w:after="0" w:line="240" w:lineRule="auto"/>
        <w:rPr>
          <w:rFonts w:ascii="Times New Roman" w:eastAsia="Times New Roman" w:hAnsi="Times New Roman" w:cs="Times New Roman"/>
          <w:b/>
          <w:bCs/>
          <w:sz w:val="28"/>
          <w:szCs w:val="28"/>
          <w:lang w:eastAsia="ru-RU"/>
        </w:rPr>
      </w:pPr>
    </w:p>
    <w:p w14:paraId="584B7C8B" w14:textId="77777777" w:rsidR="00EB2523" w:rsidRPr="00EB2523" w:rsidRDefault="00EB2523" w:rsidP="00EB2523">
      <w:pPr>
        <w:spacing w:after="0" w:line="240" w:lineRule="auto"/>
        <w:rPr>
          <w:rFonts w:ascii="Times New Roman" w:eastAsia="Times New Roman" w:hAnsi="Times New Roman" w:cs="Times New Roman"/>
          <w:b/>
          <w:bCs/>
          <w:sz w:val="28"/>
          <w:szCs w:val="28"/>
          <w:lang w:eastAsia="ru-RU"/>
        </w:rPr>
      </w:pPr>
    </w:p>
    <w:p w14:paraId="62F5D502" w14:textId="77777777" w:rsidR="00EB2523" w:rsidRPr="00EB2523" w:rsidRDefault="00EB2523" w:rsidP="00EB2523">
      <w:pPr>
        <w:spacing w:after="0" w:line="240" w:lineRule="auto"/>
        <w:jc w:val="center"/>
        <w:rPr>
          <w:rFonts w:ascii="Times New Roman" w:eastAsia="Times New Roman" w:hAnsi="Times New Roman" w:cs="Times New Roman"/>
          <w:bCs/>
          <w:sz w:val="28"/>
          <w:szCs w:val="28"/>
          <w:lang w:eastAsia="ru-RU"/>
        </w:rPr>
      </w:pPr>
      <w:r w:rsidRPr="00EB2523">
        <w:rPr>
          <w:rFonts w:ascii="Times New Roman" w:eastAsia="Times New Roman" w:hAnsi="Times New Roman" w:cs="Times New Roman"/>
          <w:bCs/>
          <w:sz w:val="28"/>
          <w:szCs w:val="28"/>
          <w:lang w:eastAsia="ru-RU"/>
        </w:rPr>
        <w:t>Хасавюрт, 2024г.</w:t>
      </w:r>
    </w:p>
    <w:p w14:paraId="0BF998E1" w14:textId="77777777" w:rsidR="00EB2523" w:rsidRPr="00EB2523" w:rsidRDefault="00EB2523" w:rsidP="00EB2523">
      <w:pPr>
        <w:spacing w:after="0" w:line="240" w:lineRule="auto"/>
        <w:rPr>
          <w:rFonts w:ascii="Times New Roman" w:eastAsia="Times New Roman" w:hAnsi="Times New Roman" w:cs="Times New Roman"/>
          <w:bCs/>
          <w:sz w:val="28"/>
          <w:szCs w:val="28"/>
          <w:lang w:eastAsia="ru-RU"/>
        </w:rPr>
      </w:pPr>
    </w:p>
    <w:bookmarkEnd w:id="0"/>
    <w:p w14:paraId="48BDCB51" w14:textId="77777777" w:rsidR="00E849C9" w:rsidRDefault="00E849C9" w:rsidP="00E849C9">
      <w:pPr>
        <w:spacing w:after="252"/>
        <w:ind w:left="1173" w:right="1162" w:hanging="10"/>
        <w:jc w:val="center"/>
        <w:rPr>
          <w:rFonts w:ascii="Times New Roman" w:eastAsia="Times New Roman" w:hAnsi="Times New Roman" w:cs="Times New Roman"/>
          <w:b/>
          <w:color w:val="000000"/>
          <w:sz w:val="24"/>
          <w:lang w:val="en-US"/>
        </w:rPr>
      </w:pPr>
    </w:p>
    <w:p w14:paraId="5BCCD528" w14:textId="1E3C0952" w:rsidR="00E849C9" w:rsidRDefault="00E849C9">
      <w:pPr>
        <w:spacing w:after="0" w:line="240" w:lineRule="auto"/>
        <w:rPr>
          <w:rFonts w:ascii="Times New Roman" w:eastAsia="Times New Roman" w:hAnsi="Times New Roman" w:cs="Times New Roman"/>
          <w:b/>
          <w:color w:val="000000"/>
          <w:sz w:val="24"/>
          <w:lang w:val="en-US"/>
        </w:rPr>
      </w:pPr>
      <w:r>
        <w:rPr>
          <w:rFonts w:ascii="Times New Roman" w:eastAsia="Times New Roman" w:hAnsi="Times New Roman" w:cs="Times New Roman"/>
          <w:b/>
          <w:color w:val="000000"/>
          <w:sz w:val="24"/>
          <w:lang w:val="en-US"/>
        </w:rPr>
        <w:lastRenderedPageBreak/>
        <w:br w:type="page"/>
      </w:r>
      <w:r w:rsidR="00476171" w:rsidRPr="00476171">
        <w:rPr>
          <w:rFonts w:ascii="Times New Roman" w:eastAsia="Times New Roman" w:hAnsi="Times New Roman" w:cs="Times New Roman"/>
          <w:b/>
          <w:color w:val="000000"/>
          <w:sz w:val="24"/>
          <w:lang w:val="en-US"/>
        </w:rPr>
        <w:drawing>
          <wp:anchor distT="0" distB="0" distL="114300" distR="114300" simplePos="0" relativeHeight="251659264" behindDoc="0" locked="0" layoutInCell="1" allowOverlap="1" wp14:anchorId="003E61BD" wp14:editId="7438460E">
            <wp:simplePos x="0" y="0"/>
            <wp:positionH relativeFrom="column">
              <wp:posOffset>0</wp:posOffset>
            </wp:positionH>
            <wp:positionV relativeFrom="paragraph">
              <wp:posOffset>-635</wp:posOffset>
            </wp:positionV>
            <wp:extent cx="6564630" cy="960120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64630" cy="9601200"/>
                    </a:xfrm>
                    <a:prstGeom prst="rect">
                      <a:avLst/>
                    </a:prstGeom>
                  </pic:spPr>
                </pic:pic>
              </a:graphicData>
            </a:graphic>
          </wp:anchor>
        </w:drawing>
      </w:r>
    </w:p>
    <w:p w14:paraId="3C888A8F" w14:textId="342DCAE0" w:rsidR="00E849C9" w:rsidRPr="00E849C9" w:rsidRDefault="00E849C9" w:rsidP="00E849C9">
      <w:pPr>
        <w:spacing w:after="252"/>
        <w:ind w:left="1173" w:right="1162" w:hanging="10"/>
        <w:jc w:val="center"/>
        <w:rPr>
          <w:rFonts w:ascii="Times New Roman" w:eastAsia="Times New Roman" w:hAnsi="Times New Roman" w:cs="Times New Roman"/>
          <w:color w:val="000000"/>
          <w:sz w:val="24"/>
          <w:lang w:val="en-US"/>
        </w:rPr>
      </w:pPr>
      <w:r w:rsidRPr="00E849C9">
        <w:rPr>
          <w:rFonts w:ascii="Times New Roman" w:eastAsia="Times New Roman" w:hAnsi="Times New Roman" w:cs="Times New Roman"/>
          <w:b/>
          <w:color w:val="000000"/>
          <w:sz w:val="24"/>
          <w:lang w:val="en-US"/>
        </w:rPr>
        <w:lastRenderedPageBreak/>
        <w:t>СОДЕРЖАНИЕ</w:t>
      </w:r>
    </w:p>
    <w:p w14:paraId="5D3857CE" w14:textId="77777777" w:rsidR="00E849C9" w:rsidRPr="00E849C9" w:rsidRDefault="00E849C9" w:rsidP="00E849C9">
      <w:pPr>
        <w:tabs>
          <w:tab w:val="right" w:leader="dot" w:pos="9922"/>
        </w:tabs>
        <w:spacing w:after="108" w:line="249" w:lineRule="auto"/>
        <w:ind w:left="25" w:right="23" w:hanging="10"/>
        <w:jc w:val="both"/>
        <w:rPr>
          <w:rFonts w:ascii="Times New Roman" w:eastAsia="Times New Roman" w:hAnsi="Times New Roman" w:cs="Times New Roman"/>
          <w:color w:val="000000"/>
          <w:sz w:val="24"/>
          <w:lang w:val="en-US"/>
        </w:rPr>
      </w:pPr>
      <w:r w:rsidRPr="00E849C9">
        <w:rPr>
          <w:rFonts w:ascii="Times New Roman" w:eastAsia="Times New Roman" w:hAnsi="Times New Roman" w:cs="Times New Roman"/>
          <w:color w:val="000000"/>
          <w:sz w:val="24"/>
          <w:lang w:val="en-US"/>
        </w:rPr>
        <w:fldChar w:fldCharType="begin"/>
      </w:r>
      <w:r w:rsidRPr="00E849C9">
        <w:rPr>
          <w:rFonts w:ascii="Times New Roman" w:eastAsia="Times New Roman" w:hAnsi="Times New Roman" w:cs="Times New Roman"/>
          <w:color w:val="000000"/>
          <w:sz w:val="24"/>
          <w:lang w:val="en-US"/>
        </w:rPr>
        <w:instrText xml:space="preserve"> TOC \o "1-2" \h \z \u </w:instrText>
      </w:r>
      <w:r w:rsidRPr="00E849C9">
        <w:rPr>
          <w:rFonts w:ascii="Times New Roman" w:eastAsia="Times New Roman" w:hAnsi="Times New Roman" w:cs="Times New Roman"/>
          <w:color w:val="000000"/>
          <w:sz w:val="24"/>
          <w:lang w:val="en-US"/>
        </w:rPr>
        <w:fldChar w:fldCharType="separate"/>
      </w:r>
      <w:hyperlink w:anchor="_Toc15444">
        <w:r w:rsidRPr="00E849C9">
          <w:rPr>
            <w:rFonts w:ascii="Times New Roman" w:eastAsia="Times New Roman" w:hAnsi="Times New Roman" w:cs="Times New Roman"/>
            <w:color w:val="000000"/>
            <w:sz w:val="24"/>
            <w:lang w:val="en-US"/>
          </w:rPr>
          <w:t>1. ОБЩАЯ ХАРАКТЕРИСТИКА РАБОЧЕЙ ПРОГРАММЫ ДИСЦИПЛИНЫ</w:t>
        </w:r>
        <w:r w:rsidRPr="00E849C9">
          <w:rPr>
            <w:rFonts w:ascii="Times New Roman" w:eastAsia="Times New Roman" w:hAnsi="Times New Roman" w:cs="Times New Roman"/>
            <w:color w:val="000000"/>
            <w:sz w:val="24"/>
            <w:lang w:val="en-US"/>
          </w:rPr>
          <w:tab/>
        </w:r>
        <w:r w:rsidRPr="00E849C9">
          <w:rPr>
            <w:rFonts w:ascii="Times New Roman" w:eastAsia="Times New Roman" w:hAnsi="Times New Roman" w:cs="Times New Roman"/>
            <w:color w:val="000000"/>
            <w:sz w:val="24"/>
            <w:lang w:val="en-US"/>
          </w:rPr>
          <w:fldChar w:fldCharType="begin"/>
        </w:r>
        <w:r w:rsidRPr="00E849C9">
          <w:rPr>
            <w:rFonts w:ascii="Times New Roman" w:eastAsia="Times New Roman" w:hAnsi="Times New Roman" w:cs="Times New Roman"/>
            <w:color w:val="000000"/>
            <w:sz w:val="24"/>
            <w:lang w:val="en-US"/>
          </w:rPr>
          <w:instrText>PAGEREF _Toc15444 \h</w:instrText>
        </w:r>
        <w:r w:rsidRPr="00E849C9">
          <w:rPr>
            <w:rFonts w:ascii="Times New Roman" w:eastAsia="Times New Roman" w:hAnsi="Times New Roman" w:cs="Times New Roman"/>
            <w:color w:val="000000"/>
            <w:sz w:val="24"/>
            <w:lang w:val="en-US"/>
          </w:rPr>
        </w:r>
        <w:r w:rsidRPr="00E849C9">
          <w:rPr>
            <w:rFonts w:ascii="Times New Roman" w:eastAsia="Times New Roman" w:hAnsi="Times New Roman" w:cs="Times New Roman"/>
            <w:color w:val="000000"/>
            <w:sz w:val="24"/>
            <w:lang w:val="en-US"/>
          </w:rPr>
          <w:fldChar w:fldCharType="separate"/>
        </w:r>
        <w:r w:rsidRPr="00E849C9">
          <w:rPr>
            <w:rFonts w:ascii="Times New Roman" w:eastAsia="Times New Roman" w:hAnsi="Times New Roman" w:cs="Times New Roman"/>
            <w:color w:val="000000"/>
            <w:sz w:val="24"/>
            <w:lang w:val="en-US"/>
          </w:rPr>
          <w:t>4</w:t>
        </w:r>
        <w:r w:rsidRPr="00E849C9">
          <w:rPr>
            <w:rFonts w:ascii="Times New Roman" w:eastAsia="Times New Roman" w:hAnsi="Times New Roman" w:cs="Times New Roman"/>
            <w:color w:val="000000"/>
            <w:sz w:val="24"/>
            <w:lang w:val="en-US"/>
          </w:rPr>
          <w:fldChar w:fldCharType="end"/>
        </w:r>
      </w:hyperlink>
    </w:p>
    <w:p w14:paraId="558D5B18"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45">
        <w:r w:rsidR="00E849C9" w:rsidRPr="00E849C9">
          <w:rPr>
            <w:rFonts w:ascii="Times New Roman" w:eastAsia="Times New Roman" w:hAnsi="Times New Roman" w:cs="Times New Roman"/>
            <w:color w:val="000000"/>
            <w:sz w:val="24"/>
            <w:lang w:val="en-US"/>
          </w:rPr>
          <w:t>1.1 Место дисциплины в структуре основной образовательной программы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_Toc15445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4</w:t>
        </w:r>
        <w:r w:rsidR="00E849C9" w:rsidRPr="00E849C9">
          <w:rPr>
            <w:rFonts w:ascii="Times New Roman" w:eastAsia="Times New Roman" w:hAnsi="Times New Roman" w:cs="Times New Roman"/>
            <w:color w:val="000000"/>
            <w:sz w:val="24"/>
            <w:lang w:val="en-US"/>
          </w:rPr>
          <w:fldChar w:fldCharType="end"/>
        </w:r>
      </w:hyperlink>
    </w:p>
    <w:p w14:paraId="2AEC78B8"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46">
        <w:r w:rsidR="00E849C9" w:rsidRPr="00E849C9">
          <w:rPr>
            <w:rFonts w:ascii="Times New Roman" w:eastAsia="Times New Roman" w:hAnsi="Times New Roman" w:cs="Times New Roman"/>
            <w:color w:val="000000"/>
            <w:sz w:val="24"/>
            <w:lang w:val="en-US"/>
          </w:rPr>
          <w:t>1.2 Цель и планируемые результаты освоения дисциплины: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_Toc15446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4</w:t>
        </w:r>
        <w:r w:rsidR="00E849C9" w:rsidRPr="00E849C9">
          <w:rPr>
            <w:rFonts w:ascii="Times New Roman" w:eastAsia="Times New Roman" w:hAnsi="Times New Roman" w:cs="Times New Roman"/>
            <w:color w:val="000000"/>
            <w:sz w:val="24"/>
            <w:lang w:val="en-US"/>
          </w:rPr>
          <w:fldChar w:fldCharType="end"/>
        </w:r>
      </w:hyperlink>
    </w:p>
    <w:p w14:paraId="4CDFEBE2" w14:textId="77777777" w:rsidR="00E849C9" w:rsidRPr="00E849C9" w:rsidRDefault="00476171" w:rsidP="00E849C9">
      <w:pPr>
        <w:tabs>
          <w:tab w:val="right" w:leader="dot" w:pos="9922"/>
        </w:tabs>
        <w:spacing w:after="108" w:line="249" w:lineRule="auto"/>
        <w:ind w:left="25" w:right="23" w:hanging="10"/>
        <w:jc w:val="both"/>
        <w:rPr>
          <w:rFonts w:ascii="Times New Roman" w:eastAsia="Times New Roman" w:hAnsi="Times New Roman" w:cs="Times New Roman"/>
          <w:color w:val="000000"/>
          <w:sz w:val="24"/>
          <w:lang w:val="en-US"/>
        </w:rPr>
      </w:pPr>
      <w:hyperlink w:anchor="_Toc15447">
        <w:r w:rsidR="00E849C9" w:rsidRPr="00E849C9">
          <w:rPr>
            <w:rFonts w:ascii="Times New Roman" w:eastAsia="Times New Roman" w:hAnsi="Times New Roman" w:cs="Times New Roman"/>
            <w:color w:val="000000"/>
            <w:sz w:val="24"/>
            <w:lang w:val="en-US"/>
          </w:rPr>
          <w:t>2. СТРУКТУРА И СОДЕРЖАНИЕ УЧЕБНОЙ ДИСЦИПЛИНЫ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_Toc15447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6</w:t>
        </w:r>
        <w:r w:rsidR="00E849C9" w:rsidRPr="00E849C9">
          <w:rPr>
            <w:rFonts w:ascii="Times New Roman" w:eastAsia="Times New Roman" w:hAnsi="Times New Roman" w:cs="Times New Roman"/>
            <w:color w:val="000000"/>
            <w:sz w:val="24"/>
            <w:lang w:val="en-US"/>
          </w:rPr>
          <w:fldChar w:fldCharType="end"/>
        </w:r>
      </w:hyperlink>
    </w:p>
    <w:p w14:paraId="45690A0E"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48">
        <w:r w:rsidR="00E849C9" w:rsidRPr="00E849C9">
          <w:rPr>
            <w:rFonts w:ascii="Times New Roman" w:eastAsia="Times New Roman" w:hAnsi="Times New Roman" w:cs="Times New Roman"/>
            <w:color w:val="000000"/>
            <w:sz w:val="24"/>
            <w:lang w:val="en-US"/>
          </w:rPr>
          <w:t>2.1 Объем учебной дисциплины и виды учебной работы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_Toc15448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6</w:t>
        </w:r>
        <w:r w:rsidR="00E849C9" w:rsidRPr="00E849C9">
          <w:rPr>
            <w:rFonts w:ascii="Times New Roman" w:eastAsia="Times New Roman" w:hAnsi="Times New Roman" w:cs="Times New Roman"/>
            <w:color w:val="000000"/>
            <w:sz w:val="24"/>
            <w:lang w:val="en-US"/>
          </w:rPr>
          <w:fldChar w:fldCharType="end"/>
        </w:r>
      </w:hyperlink>
    </w:p>
    <w:p w14:paraId="69B38377"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49">
        <w:r w:rsidR="00E849C9" w:rsidRPr="00E849C9">
          <w:rPr>
            <w:rFonts w:ascii="Times New Roman" w:eastAsia="Times New Roman" w:hAnsi="Times New Roman" w:cs="Times New Roman"/>
            <w:color w:val="000000"/>
            <w:sz w:val="24"/>
            <w:lang w:val="en-US"/>
          </w:rPr>
          <w:t>2.2 Тематический план и содержание учебной дисциплины ОП.01 Информационные технологии профессиональной деятельности</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_Toc15449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7</w:t>
        </w:r>
        <w:r w:rsidR="00E849C9" w:rsidRPr="00E849C9">
          <w:rPr>
            <w:rFonts w:ascii="Times New Roman" w:eastAsia="Times New Roman" w:hAnsi="Times New Roman" w:cs="Times New Roman"/>
            <w:color w:val="000000"/>
            <w:sz w:val="24"/>
            <w:lang w:val="en-US"/>
          </w:rPr>
          <w:fldChar w:fldCharType="end"/>
        </w:r>
      </w:hyperlink>
    </w:p>
    <w:p w14:paraId="26C757E7" w14:textId="77777777" w:rsidR="00E849C9" w:rsidRPr="00E849C9" w:rsidRDefault="00476171" w:rsidP="00E849C9">
      <w:pPr>
        <w:tabs>
          <w:tab w:val="right" w:leader="dot" w:pos="9922"/>
        </w:tabs>
        <w:spacing w:after="108" w:line="249" w:lineRule="auto"/>
        <w:ind w:left="25" w:right="23" w:hanging="10"/>
        <w:jc w:val="both"/>
        <w:rPr>
          <w:rFonts w:ascii="Times New Roman" w:eastAsia="Times New Roman" w:hAnsi="Times New Roman" w:cs="Times New Roman"/>
          <w:color w:val="000000"/>
          <w:sz w:val="24"/>
          <w:lang w:val="en-US"/>
        </w:rPr>
      </w:pPr>
      <w:hyperlink w:anchor="_Toc15450">
        <w:r w:rsidR="00E849C9" w:rsidRPr="00E849C9">
          <w:rPr>
            <w:rFonts w:ascii="Times New Roman" w:eastAsia="Times New Roman" w:hAnsi="Times New Roman" w:cs="Times New Roman"/>
            <w:color w:val="000000"/>
            <w:sz w:val="24"/>
            <w:lang w:val="en-US"/>
          </w:rPr>
          <w:t>УСЛОВИЯ РЕАЛИЗАЦИИ УЧЕБНОЙ ДИСЦИПЛИНЫ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_Toc15450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10</w:t>
        </w:r>
        <w:r w:rsidR="00E849C9" w:rsidRPr="00E849C9">
          <w:rPr>
            <w:rFonts w:ascii="Times New Roman" w:eastAsia="Times New Roman" w:hAnsi="Times New Roman" w:cs="Times New Roman"/>
            <w:color w:val="000000"/>
            <w:sz w:val="24"/>
            <w:lang w:val="en-US"/>
          </w:rPr>
          <w:fldChar w:fldCharType="end"/>
        </w:r>
      </w:hyperlink>
    </w:p>
    <w:p w14:paraId="4884136E"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51">
        <w:r w:rsidR="00E849C9" w:rsidRPr="00E849C9">
          <w:rPr>
            <w:rFonts w:ascii="Times New Roman" w:eastAsia="Times New Roman" w:hAnsi="Times New Roman" w:cs="Times New Roman"/>
            <w:color w:val="000000"/>
            <w:sz w:val="24"/>
            <w:lang w:val="en-US"/>
          </w:rPr>
          <w:t>3.1 Требования к материально-техническому обеспечению</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_Toc15451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10</w:t>
        </w:r>
        <w:r w:rsidR="00E849C9" w:rsidRPr="00E849C9">
          <w:rPr>
            <w:rFonts w:ascii="Times New Roman" w:eastAsia="Times New Roman" w:hAnsi="Times New Roman" w:cs="Times New Roman"/>
            <w:color w:val="000000"/>
            <w:sz w:val="24"/>
            <w:lang w:val="en-US"/>
          </w:rPr>
          <w:fldChar w:fldCharType="end"/>
        </w:r>
      </w:hyperlink>
    </w:p>
    <w:p w14:paraId="0DEA4CFD" w14:textId="77777777" w:rsidR="00E849C9" w:rsidRPr="00E849C9" w:rsidRDefault="00476171" w:rsidP="00E849C9">
      <w:pPr>
        <w:tabs>
          <w:tab w:val="right" w:leader="dot" w:pos="9922"/>
        </w:tabs>
        <w:spacing w:after="108" w:line="249" w:lineRule="auto"/>
        <w:ind w:left="245" w:right="23" w:hanging="10"/>
        <w:jc w:val="both"/>
        <w:rPr>
          <w:rFonts w:ascii="Times New Roman" w:eastAsia="Times New Roman" w:hAnsi="Times New Roman" w:cs="Times New Roman"/>
          <w:color w:val="000000"/>
          <w:sz w:val="24"/>
          <w:lang w:val="en-US"/>
        </w:rPr>
      </w:pPr>
      <w:hyperlink w:anchor="_Toc15452">
        <w:r w:rsidR="00E849C9" w:rsidRPr="00E849C9">
          <w:rPr>
            <w:rFonts w:ascii="Times New Roman" w:eastAsia="Times New Roman" w:hAnsi="Times New Roman" w:cs="Times New Roman"/>
            <w:color w:val="000000"/>
            <w:sz w:val="24"/>
            <w:lang w:val="en-US"/>
          </w:rPr>
          <w:t>3.2  Информационное обеспечение реализации программы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_Toc15452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10</w:t>
        </w:r>
        <w:r w:rsidR="00E849C9" w:rsidRPr="00E849C9">
          <w:rPr>
            <w:rFonts w:ascii="Times New Roman" w:eastAsia="Times New Roman" w:hAnsi="Times New Roman" w:cs="Times New Roman"/>
            <w:color w:val="000000"/>
            <w:sz w:val="24"/>
            <w:lang w:val="en-US"/>
          </w:rPr>
          <w:fldChar w:fldCharType="end"/>
        </w:r>
      </w:hyperlink>
    </w:p>
    <w:p w14:paraId="70983A35" w14:textId="77777777" w:rsidR="00E849C9" w:rsidRPr="00E849C9" w:rsidRDefault="00476171" w:rsidP="00E849C9">
      <w:pPr>
        <w:tabs>
          <w:tab w:val="right" w:leader="dot" w:pos="9922"/>
        </w:tabs>
        <w:spacing w:after="108" w:line="249" w:lineRule="auto"/>
        <w:ind w:left="25" w:right="23" w:hanging="10"/>
        <w:jc w:val="both"/>
        <w:rPr>
          <w:rFonts w:ascii="Times New Roman" w:eastAsia="Times New Roman" w:hAnsi="Times New Roman" w:cs="Times New Roman"/>
          <w:color w:val="000000"/>
          <w:sz w:val="24"/>
          <w:lang w:val="en-US"/>
        </w:rPr>
      </w:pPr>
      <w:hyperlink w:anchor="_Toc15453">
        <w:r w:rsidR="00E849C9" w:rsidRPr="00E849C9">
          <w:rPr>
            <w:rFonts w:ascii="Times New Roman" w:eastAsia="Times New Roman" w:hAnsi="Times New Roman" w:cs="Times New Roman"/>
            <w:color w:val="000000"/>
            <w:sz w:val="24"/>
            <w:lang w:val="en-US"/>
          </w:rPr>
          <w:t>4. КОНТРОЛЬ И ОЦЕНКА РЕЗУЛЬТАТОВ ОСВОЕНИЯ  УЧЕБНОЙ ДИСЦИПЛИНЫ</w:t>
        </w:r>
        <w:r w:rsidR="00E849C9" w:rsidRPr="00E849C9">
          <w:rPr>
            <w:rFonts w:ascii="Times New Roman" w:eastAsia="Times New Roman" w:hAnsi="Times New Roman" w:cs="Times New Roman"/>
            <w:color w:val="000000"/>
            <w:sz w:val="24"/>
            <w:lang w:val="en-US"/>
          </w:rPr>
          <w:tab/>
        </w:r>
        <w:r w:rsidR="00E849C9" w:rsidRPr="00E849C9">
          <w:rPr>
            <w:rFonts w:ascii="Times New Roman" w:eastAsia="Times New Roman" w:hAnsi="Times New Roman" w:cs="Times New Roman"/>
            <w:color w:val="000000"/>
            <w:sz w:val="24"/>
            <w:lang w:val="en-US"/>
          </w:rPr>
          <w:fldChar w:fldCharType="begin"/>
        </w:r>
        <w:r w:rsidR="00E849C9" w:rsidRPr="00E849C9">
          <w:rPr>
            <w:rFonts w:ascii="Times New Roman" w:eastAsia="Times New Roman" w:hAnsi="Times New Roman" w:cs="Times New Roman"/>
            <w:color w:val="000000"/>
            <w:sz w:val="24"/>
            <w:lang w:val="en-US"/>
          </w:rPr>
          <w:instrText>PAGEREF _Toc15453 \h</w:instrText>
        </w:r>
        <w:r w:rsidR="00E849C9" w:rsidRPr="00E849C9">
          <w:rPr>
            <w:rFonts w:ascii="Times New Roman" w:eastAsia="Times New Roman" w:hAnsi="Times New Roman" w:cs="Times New Roman"/>
            <w:color w:val="000000"/>
            <w:sz w:val="24"/>
            <w:lang w:val="en-US"/>
          </w:rPr>
        </w:r>
        <w:r w:rsidR="00E849C9" w:rsidRPr="00E849C9">
          <w:rPr>
            <w:rFonts w:ascii="Times New Roman" w:eastAsia="Times New Roman" w:hAnsi="Times New Roman" w:cs="Times New Roman"/>
            <w:color w:val="000000"/>
            <w:sz w:val="24"/>
            <w:lang w:val="en-US"/>
          </w:rPr>
          <w:fldChar w:fldCharType="separate"/>
        </w:r>
        <w:r w:rsidR="00E849C9" w:rsidRPr="00E849C9">
          <w:rPr>
            <w:rFonts w:ascii="Times New Roman" w:eastAsia="Times New Roman" w:hAnsi="Times New Roman" w:cs="Times New Roman"/>
            <w:color w:val="000000"/>
            <w:sz w:val="24"/>
            <w:lang w:val="en-US"/>
          </w:rPr>
          <w:t>11</w:t>
        </w:r>
        <w:r w:rsidR="00E849C9" w:rsidRPr="00E849C9">
          <w:rPr>
            <w:rFonts w:ascii="Times New Roman" w:eastAsia="Times New Roman" w:hAnsi="Times New Roman" w:cs="Times New Roman"/>
            <w:color w:val="000000"/>
            <w:sz w:val="24"/>
            <w:lang w:val="en-US"/>
          </w:rPr>
          <w:fldChar w:fldCharType="end"/>
        </w:r>
      </w:hyperlink>
    </w:p>
    <w:p w14:paraId="2FD4B889" w14:textId="1AFDFB37" w:rsidR="006E0159" w:rsidRPr="006E0159" w:rsidRDefault="00E849C9" w:rsidP="00E849C9">
      <w:pPr>
        <w:spacing w:after="110" w:line="249" w:lineRule="auto"/>
        <w:ind w:left="1014" w:hanging="10"/>
        <w:rPr>
          <w:rFonts w:ascii="Times New Roman" w:eastAsia="Times New Roman" w:hAnsi="Times New Roman" w:cs="Times New Roman"/>
          <w:color w:val="000000"/>
          <w:sz w:val="24"/>
        </w:rPr>
      </w:pPr>
      <w:r w:rsidRPr="00E849C9">
        <w:rPr>
          <w:rFonts w:ascii="Times New Roman" w:eastAsia="Times New Roman" w:hAnsi="Times New Roman" w:cs="Times New Roman"/>
          <w:color w:val="000000"/>
          <w:sz w:val="24"/>
          <w:lang w:val="en-US"/>
        </w:rPr>
        <w:fldChar w:fldCharType="end"/>
      </w:r>
      <w:r w:rsidR="006E0159" w:rsidRPr="006E0159">
        <w:rPr>
          <w:rFonts w:ascii="Times New Roman" w:eastAsia="Times New Roman" w:hAnsi="Times New Roman" w:cs="Times New Roman"/>
          <w:color w:val="000000"/>
          <w:sz w:val="24"/>
        </w:rPr>
        <w:br w:type="page"/>
      </w:r>
    </w:p>
    <w:p w14:paraId="0EB82741" w14:textId="77777777" w:rsidR="006E0159" w:rsidRPr="006E0159" w:rsidRDefault="006E0159" w:rsidP="006E0159">
      <w:pPr>
        <w:spacing w:after="99"/>
        <w:ind w:left="2508" w:hanging="1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lastRenderedPageBreak/>
        <w:t xml:space="preserve">1. ОБЩАЯ ХАРАКТЕРИСТИКА РАБОЧЕЙ ПРОГРАММЫ </w:t>
      </w:r>
    </w:p>
    <w:p w14:paraId="49C6A707" w14:textId="77777777" w:rsidR="006E0159" w:rsidRPr="006E0159" w:rsidRDefault="006E0159" w:rsidP="006E0159">
      <w:pPr>
        <w:spacing w:after="216"/>
        <w:ind w:left="1014" w:hanging="10"/>
        <w:rPr>
          <w:rFonts w:ascii="Times New Roman" w:eastAsia="Times New Roman" w:hAnsi="Times New Roman" w:cs="Times New Roman"/>
          <w:color w:val="000000"/>
          <w:sz w:val="24"/>
        </w:rPr>
      </w:pPr>
      <w:r w:rsidRPr="006E0159">
        <w:rPr>
          <w:rFonts w:ascii="Times New Roman" w:eastAsia="Times New Roman" w:hAnsi="Times New Roman" w:cs="Times New Roman"/>
          <w:b/>
          <w:i/>
          <w:color w:val="000000"/>
          <w:sz w:val="24"/>
        </w:rPr>
        <w:t xml:space="preserve">                                             </w:t>
      </w:r>
      <w:r w:rsidRPr="006E0159">
        <w:rPr>
          <w:rFonts w:ascii="Times New Roman" w:eastAsia="Times New Roman" w:hAnsi="Times New Roman" w:cs="Times New Roman"/>
          <w:b/>
          <w:color w:val="000000"/>
          <w:sz w:val="24"/>
        </w:rPr>
        <w:t>ОП.02 Анатомия и физиология человека</w:t>
      </w:r>
    </w:p>
    <w:p w14:paraId="65029D25" w14:textId="77777777" w:rsidR="006E0159" w:rsidRPr="006E0159" w:rsidRDefault="006E0159" w:rsidP="006E0159">
      <w:pPr>
        <w:numPr>
          <w:ilvl w:val="1"/>
          <w:numId w:val="28"/>
        </w:numPr>
        <w:spacing w:after="99" w:line="249" w:lineRule="auto"/>
        <w:ind w:left="284"/>
        <w:jc w:val="both"/>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Место дисциплины в структуре основной образовательной программы:</w:t>
      </w:r>
    </w:p>
    <w:p w14:paraId="305379F8" w14:textId="77777777" w:rsidR="006E0159" w:rsidRPr="006E0159" w:rsidRDefault="006E0159" w:rsidP="006E0159">
      <w:pPr>
        <w:spacing w:after="110" w:line="276" w:lineRule="auto"/>
        <w:ind w:left="144" w:right="184" w:hanging="10"/>
        <w:rPr>
          <w:rFonts w:ascii="Times New Roman" w:eastAsia="Times New Roman" w:hAnsi="Times New Roman" w:cs="Times New Roman"/>
          <w:color w:val="000000"/>
          <w:sz w:val="24"/>
          <w:szCs w:val="20"/>
        </w:rPr>
      </w:pPr>
      <w:r w:rsidRPr="006E0159">
        <w:rPr>
          <w:rFonts w:ascii="Times New Roman" w:eastAsia="Times New Roman" w:hAnsi="Times New Roman" w:cs="Times New Roman"/>
          <w:color w:val="000000"/>
          <w:sz w:val="24"/>
          <w:szCs w:val="20"/>
        </w:rPr>
        <w:t>Учебная дисциплина ОП.02 «Анатомия и физиология человека» является обязательной</w:t>
      </w:r>
      <w:r w:rsidRPr="006E0159">
        <w:rPr>
          <w:rFonts w:ascii="Times New Roman" w:eastAsia="Times New Roman" w:hAnsi="Times New Roman" w:cs="Times New Roman"/>
          <w:color w:val="000000"/>
          <w:spacing w:val="-8"/>
          <w:sz w:val="24"/>
          <w:szCs w:val="20"/>
        </w:rPr>
        <w:t xml:space="preserve"> </w:t>
      </w:r>
      <w:r w:rsidRPr="006E0159">
        <w:rPr>
          <w:rFonts w:ascii="Times New Roman" w:eastAsia="Times New Roman" w:hAnsi="Times New Roman" w:cs="Times New Roman"/>
          <w:color w:val="000000"/>
          <w:sz w:val="24"/>
          <w:szCs w:val="20"/>
        </w:rPr>
        <w:t>частью</w:t>
      </w:r>
      <w:r w:rsidRPr="006E0159">
        <w:rPr>
          <w:rFonts w:ascii="Times New Roman" w:eastAsia="Times New Roman" w:hAnsi="Times New Roman" w:cs="Times New Roman"/>
          <w:color w:val="000000"/>
          <w:spacing w:val="-9"/>
          <w:sz w:val="24"/>
          <w:szCs w:val="20"/>
        </w:rPr>
        <w:t xml:space="preserve"> </w:t>
      </w:r>
      <w:r w:rsidRPr="006E0159">
        <w:rPr>
          <w:rFonts w:ascii="Times New Roman" w:eastAsia="Times New Roman" w:hAnsi="Times New Roman" w:cs="Times New Roman"/>
          <w:color w:val="000000"/>
          <w:sz w:val="24"/>
          <w:szCs w:val="20"/>
        </w:rPr>
        <w:t>общепрофессионального</w:t>
      </w:r>
      <w:r w:rsidRPr="006E0159">
        <w:rPr>
          <w:rFonts w:ascii="Times New Roman" w:eastAsia="Times New Roman" w:hAnsi="Times New Roman" w:cs="Times New Roman"/>
          <w:color w:val="000000"/>
          <w:spacing w:val="-7"/>
          <w:sz w:val="24"/>
          <w:szCs w:val="20"/>
        </w:rPr>
        <w:t xml:space="preserve"> </w:t>
      </w:r>
      <w:r w:rsidRPr="006E0159">
        <w:rPr>
          <w:rFonts w:ascii="Times New Roman" w:eastAsia="Times New Roman" w:hAnsi="Times New Roman" w:cs="Times New Roman"/>
          <w:color w:val="000000"/>
          <w:sz w:val="24"/>
          <w:szCs w:val="20"/>
        </w:rPr>
        <w:t>цикла</w:t>
      </w:r>
      <w:r w:rsidRPr="006E0159">
        <w:rPr>
          <w:rFonts w:ascii="Times New Roman" w:eastAsia="Times New Roman" w:hAnsi="Times New Roman" w:cs="Times New Roman"/>
          <w:color w:val="000000"/>
          <w:spacing w:val="-9"/>
          <w:sz w:val="24"/>
          <w:szCs w:val="20"/>
        </w:rPr>
        <w:t xml:space="preserve"> </w:t>
      </w:r>
      <w:r w:rsidRPr="006E0159">
        <w:rPr>
          <w:rFonts w:ascii="Times New Roman" w:eastAsia="Times New Roman" w:hAnsi="Times New Roman" w:cs="Times New Roman"/>
          <w:color w:val="000000"/>
          <w:sz w:val="24"/>
          <w:szCs w:val="20"/>
        </w:rPr>
        <w:t>основной</w:t>
      </w:r>
      <w:r w:rsidRPr="006E0159">
        <w:rPr>
          <w:rFonts w:ascii="Times New Roman" w:eastAsia="Times New Roman" w:hAnsi="Times New Roman" w:cs="Times New Roman"/>
          <w:color w:val="000000"/>
          <w:spacing w:val="-8"/>
          <w:sz w:val="24"/>
          <w:szCs w:val="20"/>
        </w:rPr>
        <w:t xml:space="preserve"> </w:t>
      </w:r>
      <w:r w:rsidRPr="006E0159">
        <w:rPr>
          <w:rFonts w:ascii="Times New Roman" w:eastAsia="Times New Roman" w:hAnsi="Times New Roman" w:cs="Times New Roman"/>
          <w:color w:val="000000"/>
          <w:sz w:val="24"/>
          <w:szCs w:val="20"/>
        </w:rPr>
        <w:t>образовательной программы подготовки специалистов среднего звена</w:t>
      </w:r>
    </w:p>
    <w:p w14:paraId="0D7AFDA8" w14:textId="77777777" w:rsidR="006E0159" w:rsidRPr="006E0159" w:rsidRDefault="006E0159" w:rsidP="006E0159">
      <w:pPr>
        <w:numPr>
          <w:ilvl w:val="1"/>
          <w:numId w:val="28"/>
        </w:numPr>
        <w:spacing w:after="99" w:line="249" w:lineRule="auto"/>
        <w:ind w:left="284"/>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Цель и планируемые результаты освоения дисциплины</w:t>
      </w:r>
    </w:p>
    <w:p w14:paraId="4261D259" w14:textId="77777777" w:rsidR="006E0159" w:rsidRPr="006E0159" w:rsidRDefault="006E0159" w:rsidP="006E0159">
      <w:pPr>
        <w:spacing w:after="110" w:line="249" w:lineRule="auto"/>
        <w:ind w:left="144" w:hanging="10"/>
        <w:rPr>
          <w:rFonts w:ascii="Times New Roman" w:eastAsia="Times New Roman" w:hAnsi="Times New Roman" w:cs="Times New Roman"/>
          <w:color w:val="000000"/>
          <w:sz w:val="24"/>
          <w:szCs w:val="20"/>
        </w:rPr>
      </w:pPr>
      <w:r w:rsidRPr="006E0159">
        <w:rPr>
          <w:rFonts w:ascii="Times New Roman" w:eastAsia="Times New Roman" w:hAnsi="Times New Roman" w:cs="Times New Roman"/>
          <w:color w:val="000000"/>
          <w:sz w:val="24"/>
          <w:szCs w:val="20"/>
        </w:rPr>
        <w:t>В</w:t>
      </w:r>
      <w:r w:rsidRPr="006E0159">
        <w:rPr>
          <w:rFonts w:ascii="Times New Roman" w:eastAsia="Times New Roman" w:hAnsi="Times New Roman" w:cs="Times New Roman"/>
          <w:color w:val="000000"/>
          <w:spacing w:val="-8"/>
          <w:sz w:val="24"/>
          <w:szCs w:val="20"/>
        </w:rPr>
        <w:t xml:space="preserve"> </w:t>
      </w:r>
      <w:r w:rsidRPr="006E0159">
        <w:rPr>
          <w:rFonts w:ascii="Times New Roman" w:eastAsia="Times New Roman" w:hAnsi="Times New Roman" w:cs="Times New Roman"/>
          <w:color w:val="000000"/>
          <w:sz w:val="24"/>
          <w:szCs w:val="20"/>
        </w:rPr>
        <w:t>результате</w:t>
      </w:r>
      <w:r w:rsidRPr="006E0159">
        <w:rPr>
          <w:rFonts w:ascii="Times New Roman" w:eastAsia="Times New Roman" w:hAnsi="Times New Roman" w:cs="Times New Roman"/>
          <w:color w:val="000000"/>
          <w:spacing w:val="-9"/>
          <w:sz w:val="24"/>
          <w:szCs w:val="20"/>
        </w:rPr>
        <w:t xml:space="preserve"> </w:t>
      </w:r>
      <w:r w:rsidRPr="006E0159">
        <w:rPr>
          <w:rFonts w:ascii="Times New Roman" w:eastAsia="Times New Roman" w:hAnsi="Times New Roman" w:cs="Times New Roman"/>
          <w:color w:val="000000"/>
          <w:sz w:val="24"/>
          <w:szCs w:val="20"/>
        </w:rPr>
        <w:t>освоения</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дисциплины</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студент</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должен</w:t>
      </w:r>
      <w:r w:rsidRPr="006E0159">
        <w:rPr>
          <w:rFonts w:ascii="Times New Roman" w:eastAsia="Times New Roman" w:hAnsi="Times New Roman" w:cs="Times New Roman"/>
          <w:color w:val="000000"/>
          <w:spacing w:val="-1"/>
          <w:sz w:val="24"/>
          <w:szCs w:val="20"/>
        </w:rPr>
        <w:t xml:space="preserve"> </w:t>
      </w:r>
      <w:r w:rsidRPr="006E0159">
        <w:rPr>
          <w:rFonts w:ascii="Times New Roman" w:eastAsia="Times New Roman" w:hAnsi="Times New Roman" w:cs="Times New Roman"/>
          <w:b/>
          <w:color w:val="000000"/>
          <w:spacing w:val="-2"/>
          <w:sz w:val="24"/>
          <w:szCs w:val="20"/>
        </w:rPr>
        <w:t>уметь</w:t>
      </w:r>
      <w:r w:rsidRPr="006E0159">
        <w:rPr>
          <w:rFonts w:ascii="Times New Roman" w:eastAsia="Times New Roman" w:hAnsi="Times New Roman" w:cs="Times New Roman"/>
          <w:color w:val="000000"/>
          <w:spacing w:val="-2"/>
          <w:sz w:val="24"/>
          <w:szCs w:val="20"/>
        </w:rPr>
        <w:t>:</w:t>
      </w:r>
    </w:p>
    <w:p w14:paraId="3DCF82A3" w14:textId="77777777" w:rsidR="006E0159" w:rsidRPr="006E0159" w:rsidRDefault="006E0159" w:rsidP="006E0159">
      <w:pPr>
        <w:widowControl w:val="0"/>
        <w:numPr>
          <w:ilvl w:val="2"/>
          <w:numId w:val="30"/>
        </w:numPr>
        <w:tabs>
          <w:tab w:val="left" w:pos="306"/>
        </w:tabs>
        <w:autoSpaceDE w:val="0"/>
        <w:autoSpaceDN w:val="0"/>
        <w:spacing w:before="48" w:after="0" w:line="278" w:lineRule="auto"/>
        <w:ind w:right="633" w:firstLine="0"/>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применять</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знания</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о</w:t>
      </w:r>
      <w:r w:rsidRPr="006E0159">
        <w:rPr>
          <w:rFonts w:ascii="Times New Roman" w:eastAsia="Times New Roman" w:hAnsi="Times New Roman" w:cs="Times New Roman"/>
          <w:spacing w:val="-2"/>
          <w:sz w:val="24"/>
          <w:szCs w:val="20"/>
        </w:rPr>
        <w:t xml:space="preserve"> </w:t>
      </w:r>
      <w:r w:rsidRPr="006E0159">
        <w:rPr>
          <w:rFonts w:ascii="Times New Roman" w:eastAsia="Times New Roman" w:hAnsi="Times New Roman" w:cs="Times New Roman"/>
          <w:sz w:val="24"/>
          <w:szCs w:val="20"/>
        </w:rPr>
        <w:t>строении</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и</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функциях</w:t>
      </w:r>
      <w:r w:rsidRPr="006E0159">
        <w:rPr>
          <w:rFonts w:ascii="Times New Roman" w:eastAsia="Times New Roman" w:hAnsi="Times New Roman" w:cs="Times New Roman"/>
          <w:spacing w:val="-2"/>
          <w:sz w:val="24"/>
          <w:szCs w:val="20"/>
        </w:rPr>
        <w:t xml:space="preserve"> </w:t>
      </w:r>
      <w:r w:rsidRPr="006E0159">
        <w:rPr>
          <w:rFonts w:ascii="Times New Roman" w:eastAsia="Times New Roman" w:hAnsi="Times New Roman" w:cs="Times New Roman"/>
          <w:sz w:val="24"/>
          <w:szCs w:val="20"/>
        </w:rPr>
        <w:t>органов</w:t>
      </w:r>
      <w:r w:rsidRPr="006E0159">
        <w:rPr>
          <w:rFonts w:ascii="Times New Roman" w:eastAsia="Times New Roman" w:hAnsi="Times New Roman" w:cs="Times New Roman"/>
          <w:spacing w:val="-7"/>
          <w:sz w:val="24"/>
          <w:szCs w:val="20"/>
        </w:rPr>
        <w:t xml:space="preserve"> </w:t>
      </w:r>
      <w:r w:rsidRPr="006E0159">
        <w:rPr>
          <w:rFonts w:ascii="Times New Roman" w:eastAsia="Times New Roman" w:hAnsi="Times New Roman" w:cs="Times New Roman"/>
          <w:sz w:val="24"/>
          <w:szCs w:val="20"/>
        </w:rPr>
        <w:t>и</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систем</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организма</w:t>
      </w:r>
      <w:r w:rsidRPr="006E0159">
        <w:rPr>
          <w:rFonts w:ascii="Times New Roman" w:eastAsia="Times New Roman" w:hAnsi="Times New Roman" w:cs="Times New Roman"/>
          <w:spacing w:val="-4"/>
          <w:sz w:val="24"/>
          <w:szCs w:val="20"/>
        </w:rPr>
        <w:t xml:space="preserve"> </w:t>
      </w:r>
      <w:r w:rsidRPr="006E0159">
        <w:rPr>
          <w:rFonts w:ascii="Times New Roman" w:eastAsia="Times New Roman" w:hAnsi="Times New Roman" w:cs="Times New Roman"/>
          <w:sz w:val="24"/>
          <w:szCs w:val="20"/>
        </w:rPr>
        <w:t>человека при оказании сестринской помощи и сестринского ухода за пациентами.</w:t>
      </w:r>
    </w:p>
    <w:p w14:paraId="5CD38D0A" w14:textId="77777777" w:rsidR="006E0159" w:rsidRPr="006E0159" w:rsidRDefault="006E0159" w:rsidP="006E0159">
      <w:pPr>
        <w:spacing w:after="110" w:line="317" w:lineRule="exact"/>
        <w:ind w:left="144" w:hanging="10"/>
        <w:rPr>
          <w:rFonts w:ascii="Times New Roman" w:eastAsia="Times New Roman" w:hAnsi="Times New Roman" w:cs="Times New Roman"/>
          <w:color w:val="000000"/>
          <w:sz w:val="24"/>
          <w:szCs w:val="20"/>
        </w:rPr>
      </w:pPr>
      <w:r w:rsidRPr="006E0159">
        <w:rPr>
          <w:rFonts w:ascii="Times New Roman" w:eastAsia="Times New Roman" w:hAnsi="Times New Roman" w:cs="Times New Roman"/>
          <w:color w:val="000000"/>
          <w:sz w:val="24"/>
          <w:szCs w:val="20"/>
        </w:rPr>
        <w:t>В</w:t>
      </w:r>
      <w:r w:rsidRPr="006E0159">
        <w:rPr>
          <w:rFonts w:ascii="Times New Roman" w:eastAsia="Times New Roman" w:hAnsi="Times New Roman" w:cs="Times New Roman"/>
          <w:color w:val="000000"/>
          <w:spacing w:val="-8"/>
          <w:sz w:val="24"/>
          <w:szCs w:val="20"/>
        </w:rPr>
        <w:t xml:space="preserve"> </w:t>
      </w:r>
      <w:r w:rsidRPr="006E0159">
        <w:rPr>
          <w:rFonts w:ascii="Times New Roman" w:eastAsia="Times New Roman" w:hAnsi="Times New Roman" w:cs="Times New Roman"/>
          <w:color w:val="000000"/>
          <w:sz w:val="24"/>
          <w:szCs w:val="20"/>
        </w:rPr>
        <w:t>результате</w:t>
      </w:r>
      <w:r w:rsidRPr="006E0159">
        <w:rPr>
          <w:rFonts w:ascii="Times New Roman" w:eastAsia="Times New Roman" w:hAnsi="Times New Roman" w:cs="Times New Roman"/>
          <w:color w:val="000000"/>
          <w:spacing w:val="-9"/>
          <w:sz w:val="24"/>
          <w:szCs w:val="20"/>
        </w:rPr>
        <w:t xml:space="preserve"> </w:t>
      </w:r>
      <w:r w:rsidRPr="006E0159">
        <w:rPr>
          <w:rFonts w:ascii="Times New Roman" w:eastAsia="Times New Roman" w:hAnsi="Times New Roman" w:cs="Times New Roman"/>
          <w:color w:val="000000"/>
          <w:sz w:val="24"/>
          <w:szCs w:val="20"/>
        </w:rPr>
        <w:t>освоения</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дисциплины</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студент</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должен</w:t>
      </w:r>
      <w:r w:rsidRPr="006E0159">
        <w:rPr>
          <w:rFonts w:ascii="Times New Roman" w:eastAsia="Times New Roman" w:hAnsi="Times New Roman" w:cs="Times New Roman"/>
          <w:color w:val="000000"/>
          <w:spacing w:val="-1"/>
          <w:sz w:val="24"/>
          <w:szCs w:val="20"/>
        </w:rPr>
        <w:t xml:space="preserve"> </w:t>
      </w:r>
      <w:r w:rsidRPr="006E0159">
        <w:rPr>
          <w:rFonts w:ascii="Times New Roman" w:eastAsia="Times New Roman" w:hAnsi="Times New Roman" w:cs="Times New Roman"/>
          <w:b/>
          <w:color w:val="000000"/>
          <w:spacing w:val="-2"/>
          <w:sz w:val="24"/>
          <w:szCs w:val="20"/>
        </w:rPr>
        <w:t>знать</w:t>
      </w:r>
      <w:r w:rsidRPr="006E0159">
        <w:rPr>
          <w:rFonts w:ascii="Times New Roman" w:eastAsia="Times New Roman" w:hAnsi="Times New Roman" w:cs="Times New Roman"/>
          <w:color w:val="000000"/>
          <w:spacing w:val="-2"/>
          <w:sz w:val="24"/>
          <w:szCs w:val="20"/>
        </w:rPr>
        <w:t>:</w:t>
      </w:r>
    </w:p>
    <w:p w14:paraId="3AD6B311" w14:textId="77777777" w:rsidR="006E0159" w:rsidRPr="006E0159" w:rsidRDefault="006E0159" w:rsidP="006E0159">
      <w:pPr>
        <w:widowControl w:val="0"/>
        <w:numPr>
          <w:ilvl w:val="2"/>
          <w:numId w:val="30"/>
        </w:numPr>
        <w:tabs>
          <w:tab w:val="left" w:pos="306"/>
        </w:tabs>
        <w:autoSpaceDE w:val="0"/>
        <w:autoSpaceDN w:val="0"/>
        <w:spacing w:before="48" w:after="0" w:line="276" w:lineRule="auto"/>
        <w:ind w:right="168" w:firstLine="0"/>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строение</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человеческого</w:t>
      </w:r>
      <w:r w:rsidRPr="006E0159">
        <w:rPr>
          <w:rFonts w:ascii="Times New Roman" w:eastAsia="Times New Roman" w:hAnsi="Times New Roman" w:cs="Times New Roman"/>
          <w:spacing w:val="-2"/>
          <w:sz w:val="24"/>
          <w:szCs w:val="20"/>
        </w:rPr>
        <w:t xml:space="preserve"> </w:t>
      </w:r>
      <w:r w:rsidRPr="006E0159">
        <w:rPr>
          <w:rFonts w:ascii="Times New Roman" w:eastAsia="Times New Roman" w:hAnsi="Times New Roman" w:cs="Times New Roman"/>
          <w:sz w:val="24"/>
          <w:szCs w:val="20"/>
        </w:rPr>
        <w:t>тела</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и</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функциональные</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системы</w:t>
      </w:r>
      <w:r w:rsidRPr="006E0159">
        <w:rPr>
          <w:rFonts w:ascii="Times New Roman" w:eastAsia="Times New Roman" w:hAnsi="Times New Roman" w:cs="Times New Roman"/>
          <w:spacing w:val="-3"/>
          <w:sz w:val="24"/>
          <w:szCs w:val="20"/>
        </w:rPr>
        <w:t xml:space="preserve"> </w:t>
      </w:r>
      <w:r w:rsidRPr="006E0159">
        <w:rPr>
          <w:rFonts w:ascii="Times New Roman" w:eastAsia="Times New Roman" w:hAnsi="Times New Roman" w:cs="Times New Roman"/>
          <w:sz w:val="24"/>
          <w:szCs w:val="20"/>
        </w:rPr>
        <w:t>человека,</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их</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регуляцию</w:t>
      </w:r>
      <w:r w:rsidRPr="006E0159">
        <w:rPr>
          <w:rFonts w:ascii="Times New Roman" w:eastAsia="Times New Roman" w:hAnsi="Times New Roman" w:cs="Times New Roman"/>
          <w:spacing w:val="-4"/>
          <w:sz w:val="24"/>
          <w:szCs w:val="20"/>
        </w:rPr>
        <w:t xml:space="preserve"> </w:t>
      </w:r>
      <w:r w:rsidRPr="006E0159">
        <w:rPr>
          <w:rFonts w:ascii="Times New Roman" w:eastAsia="Times New Roman" w:hAnsi="Times New Roman" w:cs="Times New Roman"/>
          <w:sz w:val="24"/>
          <w:szCs w:val="20"/>
        </w:rPr>
        <w:t>и саморегуляцию при взаимодействии с внешней средой.</w:t>
      </w:r>
    </w:p>
    <w:p w14:paraId="59A0655F" w14:textId="77777777" w:rsidR="006E0159" w:rsidRPr="006E0159" w:rsidRDefault="006E0159" w:rsidP="006E0159">
      <w:pPr>
        <w:widowControl w:val="0"/>
        <w:numPr>
          <w:ilvl w:val="2"/>
          <w:numId w:val="30"/>
        </w:numPr>
        <w:tabs>
          <w:tab w:val="left" w:pos="306"/>
        </w:tabs>
        <w:autoSpaceDE w:val="0"/>
        <w:autoSpaceDN w:val="0"/>
        <w:spacing w:before="1" w:after="0" w:line="240" w:lineRule="auto"/>
        <w:ind w:left="306" w:hanging="162"/>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основную</w:t>
      </w:r>
      <w:r w:rsidRPr="006E0159">
        <w:rPr>
          <w:rFonts w:ascii="Times New Roman" w:eastAsia="Times New Roman" w:hAnsi="Times New Roman" w:cs="Times New Roman"/>
          <w:spacing w:val="-10"/>
          <w:sz w:val="24"/>
          <w:szCs w:val="20"/>
        </w:rPr>
        <w:t xml:space="preserve"> </w:t>
      </w:r>
      <w:r w:rsidRPr="006E0159">
        <w:rPr>
          <w:rFonts w:ascii="Times New Roman" w:eastAsia="Times New Roman" w:hAnsi="Times New Roman" w:cs="Times New Roman"/>
          <w:sz w:val="24"/>
          <w:szCs w:val="20"/>
        </w:rPr>
        <w:t>медицинскую</w:t>
      </w:r>
      <w:r w:rsidRPr="006E0159">
        <w:rPr>
          <w:rFonts w:ascii="Times New Roman" w:eastAsia="Times New Roman" w:hAnsi="Times New Roman" w:cs="Times New Roman"/>
          <w:spacing w:val="-10"/>
          <w:sz w:val="24"/>
          <w:szCs w:val="20"/>
        </w:rPr>
        <w:t xml:space="preserve"> </w:t>
      </w:r>
      <w:r w:rsidRPr="006E0159">
        <w:rPr>
          <w:rFonts w:ascii="Times New Roman" w:eastAsia="Times New Roman" w:hAnsi="Times New Roman" w:cs="Times New Roman"/>
          <w:spacing w:val="-2"/>
          <w:sz w:val="24"/>
          <w:szCs w:val="20"/>
        </w:rPr>
        <w:t>терминологию;</w:t>
      </w:r>
    </w:p>
    <w:p w14:paraId="795DD150" w14:textId="77777777" w:rsidR="006E0159" w:rsidRPr="006E0159" w:rsidRDefault="006E0159" w:rsidP="006E0159">
      <w:pPr>
        <w:widowControl w:val="0"/>
        <w:numPr>
          <w:ilvl w:val="2"/>
          <w:numId w:val="30"/>
        </w:numPr>
        <w:tabs>
          <w:tab w:val="left" w:pos="306"/>
        </w:tabs>
        <w:autoSpaceDE w:val="0"/>
        <w:autoSpaceDN w:val="0"/>
        <w:spacing w:before="47" w:after="0" w:line="240" w:lineRule="auto"/>
        <w:ind w:left="306" w:hanging="162"/>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строение,</w:t>
      </w:r>
      <w:r w:rsidRPr="006E0159">
        <w:rPr>
          <w:rFonts w:ascii="Times New Roman" w:eastAsia="Times New Roman" w:hAnsi="Times New Roman" w:cs="Times New Roman"/>
          <w:spacing w:val="-9"/>
          <w:sz w:val="24"/>
          <w:szCs w:val="20"/>
        </w:rPr>
        <w:t xml:space="preserve"> </w:t>
      </w:r>
      <w:r w:rsidRPr="006E0159">
        <w:rPr>
          <w:rFonts w:ascii="Times New Roman" w:eastAsia="Times New Roman" w:hAnsi="Times New Roman" w:cs="Times New Roman"/>
          <w:sz w:val="24"/>
          <w:szCs w:val="20"/>
        </w:rPr>
        <w:t>местоположение</w:t>
      </w:r>
      <w:r w:rsidRPr="006E0159">
        <w:rPr>
          <w:rFonts w:ascii="Times New Roman" w:eastAsia="Times New Roman" w:hAnsi="Times New Roman" w:cs="Times New Roman"/>
          <w:spacing w:val="-8"/>
          <w:sz w:val="24"/>
          <w:szCs w:val="20"/>
        </w:rPr>
        <w:t xml:space="preserve"> </w:t>
      </w:r>
      <w:r w:rsidRPr="006E0159">
        <w:rPr>
          <w:rFonts w:ascii="Times New Roman" w:eastAsia="Times New Roman" w:hAnsi="Times New Roman" w:cs="Times New Roman"/>
          <w:sz w:val="24"/>
          <w:szCs w:val="20"/>
        </w:rPr>
        <w:t>и</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функции</w:t>
      </w:r>
      <w:r w:rsidRPr="006E0159">
        <w:rPr>
          <w:rFonts w:ascii="Times New Roman" w:eastAsia="Times New Roman" w:hAnsi="Times New Roman" w:cs="Times New Roman"/>
          <w:spacing w:val="-8"/>
          <w:sz w:val="24"/>
          <w:szCs w:val="20"/>
        </w:rPr>
        <w:t xml:space="preserve"> </w:t>
      </w:r>
      <w:r w:rsidRPr="006E0159">
        <w:rPr>
          <w:rFonts w:ascii="Times New Roman" w:eastAsia="Times New Roman" w:hAnsi="Times New Roman" w:cs="Times New Roman"/>
          <w:sz w:val="24"/>
          <w:szCs w:val="20"/>
        </w:rPr>
        <w:t>органов</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тела</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pacing w:val="-2"/>
          <w:sz w:val="24"/>
          <w:szCs w:val="20"/>
        </w:rPr>
        <w:t>человека;</w:t>
      </w:r>
    </w:p>
    <w:p w14:paraId="1F33E82B" w14:textId="77777777" w:rsidR="006E0159" w:rsidRPr="006E0159" w:rsidRDefault="006E0159" w:rsidP="006E0159">
      <w:pPr>
        <w:widowControl w:val="0"/>
        <w:numPr>
          <w:ilvl w:val="2"/>
          <w:numId w:val="30"/>
        </w:numPr>
        <w:tabs>
          <w:tab w:val="left" w:pos="306"/>
        </w:tabs>
        <w:autoSpaceDE w:val="0"/>
        <w:autoSpaceDN w:val="0"/>
        <w:spacing w:before="48" w:after="0" w:line="278" w:lineRule="auto"/>
        <w:ind w:right="1233" w:firstLine="0"/>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физиологические</w:t>
      </w:r>
      <w:r w:rsidRPr="006E0159">
        <w:rPr>
          <w:rFonts w:ascii="Times New Roman" w:eastAsia="Times New Roman" w:hAnsi="Times New Roman" w:cs="Times New Roman"/>
          <w:spacing w:val="-12"/>
          <w:sz w:val="24"/>
          <w:szCs w:val="20"/>
        </w:rPr>
        <w:t xml:space="preserve"> </w:t>
      </w:r>
      <w:r w:rsidRPr="006E0159">
        <w:rPr>
          <w:rFonts w:ascii="Times New Roman" w:eastAsia="Times New Roman" w:hAnsi="Times New Roman" w:cs="Times New Roman"/>
          <w:sz w:val="24"/>
          <w:szCs w:val="20"/>
        </w:rPr>
        <w:t>характеристики</w:t>
      </w:r>
      <w:r w:rsidRPr="006E0159">
        <w:rPr>
          <w:rFonts w:ascii="Times New Roman" w:eastAsia="Times New Roman" w:hAnsi="Times New Roman" w:cs="Times New Roman"/>
          <w:spacing w:val="-9"/>
          <w:sz w:val="24"/>
          <w:szCs w:val="20"/>
        </w:rPr>
        <w:t xml:space="preserve"> </w:t>
      </w:r>
      <w:r w:rsidRPr="006E0159">
        <w:rPr>
          <w:rFonts w:ascii="Times New Roman" w:eastAsia="Times New Roman" w:hAnsi="Times New Roman" w:cs="Times New Roman"/>
          <w:sz w:val="24"/>
          <w:szCs w:val="20"/>
        </w:rPr>
        <w:t>основных</w:t>
      </w:r>
      <w:r w:rsidRPr="006E0159">
        <w:rPr>
          <w:rFonts w:ascii="Times New Roman" w:eastAsia="Times New Roman" w:hAnsi="Times New Roman" w:cs="Times New Roman"/>
          <w:spacing w:val="-8"/>
          <w:sz w:val="24"/>
          <w:szCs w:val="20"/>
        </w:rPr>
        <w:t xml:space="preserve"> </w:t>
      </w:r>
      <w:r w:rsidRPr="006E0159">
        <w:rPr>
          <w:rFonts w:ascii="Times New Roman" w:eastAsia="Times New Roman" w:hAnsi="Times New Roman" w:cs="Times New Roman"/>
          <w:sz w:val="24"/>
          <w:szCs w:val="20"/>
        </w:rPr>
        <w:t>процессов</w:t>
      </w:r>
      <w:r w:rsidRPr="006E0159">
        <w:rPr>
          <w:rFonts w:ascii="Times New Roman" w:eastAsia="Times New Roman" w:hAnsi="Times New Roman" w:cs="Times New Roman"/>
          <w:spacing w:val="-10"/>
          <w:sz w:val="24"/>
          <w:szCs w:val="20"/>
        </w:rPr>
        <w:t xml:space="preserve"> </w:t>
      </w:r>
      <w:r w:rsidRPr="006E0159">
        <w:rPr>
          <w:rFonts w:ascii="Times New Roman" w:eastAsia="Times New Roman" w:hAnsi="Times New Roman" w:cs="Times New Roman"/>
          <w:sz w:val="24"/>
          <w:szCs w:val="20"/>
        </w:rPr>
        <w:t>жизнедеятельности организма человека;</w:t>
      </w:r>
    </w:p>
    <w:p w14:paraId="255E8813" w14:textId="77777777" w:rsidR="006E0159" w:rsidRPr="006E0159" w:rsidRDefault="006E0159" w:rsidP="006E0159">
      <w:pPr>
        <w:widowControl w:val="0"/>
        <w:numPr>
          <w:ilvl w:val="2"/>
          <w:numId w:val="30"/>
        </w:numPr>
        <w:tabs>
          <w:tab w:val="left" w:pos="306"/>
        </w:tabs>
        <w:autoSpaceDE w:val="0"/>
        <w:autoSpaceDN w:val="0"/>
        <w:spacing w:after="0" w:line="276" w:lineRule="auto"/>
        <w:ind w:right="1462" w:firstLine="0"/>
        <w:rPr>
          <w:rFonts w:ascii="Times New Roman" w:eastAsia="Times New Roman" w:hAnsi="Times New Roman" w:cs="Times New Roman"/>
          <w:sz w:val="24"/>
          <w:szCs w:val="20"/>
        </w:rPr>
      </w:pPr>
      <w:r w:rsidRPr="006E0159">
        <w:rPr>
          <w:rFonts w:ascii="Times New Roman" w:eastAsia="Times New Roman" w:hAnsi="Times New Roman" w:cs="Times New Roman"/>
          <w:sz w:val="24"/>
          <w:szCs w:val="20"/>
        </w:rPr>
        <w:t>функциональные</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системы</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человека,</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их</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регуляцию</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и</w:t>
      </w:r>
      <w:r w:rsidRPr="006E0159">
        <w:rPr>
          <w:rFonts w:ascii="Times New Roman" w:eastAsia="Times New Roman" w:hAnsi="Times New Roman" w:cs="Times New Roman"/>
          <w:spacing w:val="-5"/>
          <w:sz w:val="24"/>
          <w:szCs w:val="20"/>
        </w:rPr>
        <w:t xml:space="preserve"> </w:t>
      </w:r>
      <w:r w:rsidRPr="006E0159">
        <w:rPr>
          <w:rFonts w:ascii="Times New Roman" w:eastAsia="Times New Roman" w:hAnsi="Times New Roman" w:cs="Times New Roman"/>
          <w:sz w:val="24"/>
          <w:szCs w:val="20"/>
        </w:rPr>
        <w:t>саморегуляцию</w:t>
      </w:r>
      <w:r w:rsidRPr="006E0159">
        <w:rPr>
          <w:rFonts w:ascii="Times New Roman" w:eastAsia="Times New Roman" w:hAnsi="Times New Roman" w:cs="Times New Roman"/>
          <w:spacing w:val="-6"/>
          <w:sz w:val="24"/>
          <w:szCs w:val="20"/>
        </w:rPr>
        <w:t xml:space="preserve"> </w:t>
      </w:r>
      <w:r w:rsidRPr="006E0159">
        <w:rPr>
          <w:rFonts w:ascii="Times New Roman" w:eastAsia="Times New Roman" w:hAnsi="Times New Roman" w:cs="Times New Roman"/>
          <w:sz w:val="24"/>
          <w:szCs w:val="20"/>
        </w:rPr>
        <w:t>при взаимодействии с внешней средой.</w:t>
      </w:r>
    </w:p>
    <w:p w14:paraId="3696FB33" w14:textId="77777777" w:rsidR="006E0159" w:rsidRPr="006E0159" w:rsidRDefault="006E0159" w:rsidP="006E0159">
      <w:pPr>
        <w:spacing w:after="110" w:line="276" w:lineRule="auto"/>
        <w:ind w:left="144" w:right="908" w:hanging="10"/>
        <w:jc w:val="both"/>
        <w:rPr>
          <w:rFonts w:ascii="Times New Roman" w:eastAsia="Times New Roman" w:hAnsi="Times New Roman" w:cs="Times New Roman"/>
          <w:color w:val="000000"/>
          <w:sz w:val="24"/>
          <w:szCs w:val="20"/>
        </w:rPr>
      </w:pPr>
      <w:r w:rsidRPr="006E0159">
        <w:rPr>
          <w:rFonts w:ascii="Times New Roman" w:eastAsia="Times New Roman" w:hAnsi="Times New Roman" w:cs="Times New Roman"/>
          <w:color w:val="000000"/>
          <w:sz w:val="24"/>
          <w:szCs w:val="20"/>
        </w:rPr>
        <w:t>В</w:t>
      </w:r>
      <w:r w:rsidRPr="006E0159">
        <w:rPr>
          <w:rFonts w:ascii="Times New Roman" w:eastAsia="Times New Roman" w:hAnsi="Times New Roman" w:cs="Times New Roman"/>
          <w:color w:val="000000"/>
          <w:spacing w:val="-3"/>
          <w:sz w:val="24"/>
          <w:szCs w:val="20"/>
        </w:rPr>
        <w:t xml:space="preserve"> </w:t>
      </w:r>
      <w:r w:rsidRPr="006E0159">
        <w:rPr>
          <w:rFonts w:ascii="Times New Roman" w:eastAsia="Times New Roman" w:hAnsi="Times New Roman" w:cs="Times New Roman"/>
          <w:color w:val="000000"/>
          <w:sz w:val="24"/>
          <w:szCs w:val="20"/>
        </w:rPr>
        <w:t>результате</w:t>
      </w:r>
      <w:r w:rsidRPr="006E0159">
        <w:rPr>
          <w:rFonts w:ascii="Times New Roman" w:eastAsia="Times New Roman" w:hAnsi="Times New Roman" w:cs="Times New Roman"/>
          <w:color w:val="000000"/>
          <w:spacing w:val="-7"/>
          <w:sz w:val="24"/>
          <w:szCs w:val="20"/>
        </w:rPr>
        <w:t xml:space="preserve"> </w:t>
      </w:r>
      <w:r w:rsidRPr="006E0159">
        <w:rPr>
          <w:rFonts w:ascii="Times New Roman" w:eastAsia="Times New Roman" w:hAnsi="Times New Roman" w:cs="Times New Roman"/>
          <w:color w:val="000000"/>
          <w:sz w:val="24"/>
          <w:szCs w:val="20"/>
        </w:rPr>
        <w:t>освоения</w:t>
      </w:r>
      <w:r w:rsidRPr="006E0159">
        <w:rPr>
          <w:rFonts w:ascii="Times New Roman" w:eastAsia="Times New Roman" w:hAnsi="Times New Roman" w:cs="Times New Roman"/>
          <w:color w:val="000000"/>
          <w:spacing w:val="-3"/>
          <w:sz w:val="24"/>
          <w:szCs w:val="20"/>
        </w:rPr>
        <w:t xml:space="preserve"> </w:t>
      </w:r>
      <w:r w:rsidRPr="006E0159">
        <w:rPr>
          <w:rFonts w:ascii="Times New Roman" w:eastAsia="Times New Roman" w:hAnsi="Times New Roman" w:cs="Times New Roman"/>
          <w:color w:val="000000"/>
          <w:sz w:val="24"/>
          <w:szCs w:val="20"/>
        </w:rPr>
        <w:t>дисциплины</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у</w:t>
      </w:r>
      <w:r w:rsidRPr="006E0159">
        <w:rPr>
          <w:rFonts w:ascii="Times New Roman" w:eastAsia="Times New Roman" w:hAnsi="Times New Roman" w:cs="Times New Roman"/>
          <w:color w:val="000000"/>
          <w:spacing w:val="-2"/>
          <w:sz w:val="24"/>
          <w:szCs w:val="20"/>
        </w:rPr>
        <w:t xml:space="preserve"> </w:t>
      </w:r>
      <w:r w:rsidRPr="006E0159">
        <w:rPr>
          <w:rFonts w:ascii="Times New Roman" w:eastAsia="Times New Roman" w:hAnsi="Times New Roman" w:cs="Times New Roman"/>
          <w:color w:val="000000"/>
          <w:sz w:val="24"/>
          <w:szCs w:val="20"/>
        </w:rPr>
        <w:t>будущей</w:t>
      </w:r>
      <w:r w:rsidRPr="006E0159">
        <w:rPr>
          <w:rFonts w:ascii="Times New Roman" w:eastAsia="Times New Roman" w:hAnsi="Times New Roman" w:cs="Times New Roman"/>
          <w:color w:val="000000"/>
          <w:spacing w:val="-2"/>
          <w:sz w:val="24"/>
          <w:szCs w:val="20"/>
        </w:rPr>
        <w:t xml:space="preserve"> </w:t>
      </w:r>
      <w:r w:rsidRPr="006E0159">
        <w:rPr>
          <w:rFonts w:ascii="Times New Roman" w:eastAsia="Times New Roman" w:hAnsi="Times New Roman" w:cs="Times New Roman"/>
          <w:color w:val="000000"/>
          <w:sz w:val="24"/>
          <w:szCs w:val="20"/>
        </w:rPr>
        <w:t>медсестры/медицинского</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брата должны</w:t>
      </w:r>
      <w:r w:rsidRPr="006E0159">
        <w:rPr>
          <w:rFonts w:ascii="Times New Roman" w:eastAsia="Times New Roman" w:hAnsi="Times New Roman" w:cs="Times New Roman"/>
          <w:color w:val="000000"/>
          <w:spacing w:val="-4"/>
          <w:sz w:val="24"/>
          <w:szCs w:val="20"/>
        </w:rPr>
        <w:t xml:space="preserve"> </w:t>
      </w:r>
      <w:r w:rsidRPr="006E0159">
        <w:rPr>
          <w:rFonts w:ascii="Times New Roman" w:eastAsia="Times New Roman" w:hAnsi="Times New Roman" w:cs="Times New Roman"/>
          <w:color w:val="000000"/>
          <w:sz w:val="24"/>
          <w:szCs w:val="20"/>
        </w:rPr>
        <w:t>формироваться</w:t>
      </w:r>
      <w:r w:rsidRPr="006E0159">
        <w:rPr>
          <w:rFonts w:ascii="Times New Roman" w:eastAsia="Times New Roman" w:hAnsi="Times New Roman" w:cs="Times New Roman"/>
          <w:color w:val="000000"/>
          <w:spacing w:val="-4"/>
          <w:sz w:val="24"/>
          <w:szCs w:val="20"/>
        </w:rPr>
        <w:t xml:space="preserve"> </w:t>
      </w:r>
      <w:r w:rsidRPr="006E0159">
        <w:rPr>
          <w:rFonts w:ascii="Times New Roman" w:eastAsia="Times New Roman" w:hAnsi="Times New Roman" w:cs="Times New Roman"/>
          <w:color w:val="000000"/>
          <w:sz w:val="24"/>
          <w:szCs w:val="20"/>
        </w:rPr>
        <w:t>следующие</w:t>
      </w:r>
      <w:r w:rsidRPr="006E0159">
        <w:rPr>
          <w:rFonts w:ascii="Times New Roman" w:eastAsia="Times New Roman" w:hAnsi="Times New Roman" w:cs="Times New Roman"/>
          <w:color w:val="000000"/>
          <w:spacing w:val="-3"/>
          <w:sz w:val="24"/>
          <w:szCs w:val="20"/>
        </w:rPr>
        <w:t xml:space="preserve"> </w:t>
      </w:r>
      <w:r w:rsidRPr="006E0159">
        <w:rPr>
          <w:rFonts w:ascii="Times New Roman" w:eastAsia="Times New Roman" w:hAnsi="Times New Roman" w:cs="Times New Roman"/>
          <w:b/>
          <w:color w:val="000000"/>
          <w:sz w:val="24"/>
          <w:szCs w:val="20"/>
        </w:rPr>
        <w:t>общие</w:t>
      </w:r>
      <w:r w:rsidRPr="006E0159">
        <w:rPr>
          <w:rFonts w:ascii="Times New Roman" w:eastAsia="Times New Roman" w:hAnsi="Times New Roman" w:cs="Times New Roman"/>
          <w:b/>
          <w:color w:val="000000"/>
          <w:spacing w:val="-4"/>
          <w:sz w:val="24"/>
          <w:szCs w:val="20"/>
        </w:rPr>
        <w:t xml:space="preserve"> </w:t>
      </w:r>
      <w:r w:rsidRPr="006E0159">
        <w:rPr>
          <w:rFonts w:ascii="Times New Roman" w:eastAsia="Times New Roman" w:hAnsi="Times New Roman" w:cs="Times New Roman"/>
          <w:b/>
          <w:color w:val="000000"/>
          <w:sz w:val="24"/>
          <w:szCs w:val="20"/>
        </w:rPr>
        <w:t>компетенции</w:t>
      </w:r>
      <w:r w:rsidRPr="006E0159">
        <w:rPr>
          <w:rFonts w:ascii="Times New Roman" w:eastAsia="Times New Roman" w:hAnsi="Times New Roman" w:cs="Times New Roman"/>
          <w:color w:val="000000"/>
          <w:sz w:val="24"/>
          <w:szCs w:val="20"/>
        </w:rPr>
        <w:t>,</w:t>
      </w:r>
      <w:r w:rsidRPr="006E0159">
        <w:rPr>
          <w:rFonts w:ascii="Times New Roman" w:eastAsia="Times New Roman" w:hAnsi="Times New Roman" w:cs="Times New Roman"/>
          <w:color w:val="000000"/>
          <w:spacing w:val="-5"/>
          <w:sz w:val="24"/>
          <w:szCs w:val="20"/>
        </w:rPr>
        <w:t xml:space="preserve"> </w:t>
      </w:r>
      <w:r w:rsidRPr="006E0159">
        <w:rPr>
          <w:rFonts w:ascii="Times New Roman" w:eastAsia="Times New Roman" w:hAnsi="Times New Roman" w:cs="Times New Roman"/>
          <w:color w:val="000000"/>
          <w:sz w:val="24"/>
          <w:szCs w:val="20"/>
        </w:rPr>
        <w:t>включающие</w:t>
      </w:r>
      <w:r w:rsidRPr="006E0159">
        <w:rPr>
          <w:rFonts w:ascii="Times New Roman" w:eastAsia="Times New Roman" w:hAnsi="Times New Roman" w:cs="Times New Roman"/>
          <w:color w:val="000000"/>
          <w:spacing w:val="-4"/>
          <w:sz w:val="24"/>
          <w:szCs w:val="20"/>
        </w:rPr>
        <w:t xml:space="preserve"> </w:t>
      </w:r>
      <w:r w:rsidRPr="006E0159">
        <w:rPr>
          <w:rFonts w:ascii="Times New Roman" w:eastAsia="Times New Roman" w:hAnsi="Times New Roman" w:cs="Times New Roman"/>
          <w:color w:val="000000"/>
          <w:sz w:val="24"/>
          <w:szCs w:val="20"/>
        </w:rPr>
        <w:t>в</w:t>
      </w:r>
      <w:r w:rsidRPr="006E0159">
        <w:rPr>
          <w:rFonts w:ascii="Times New Roman" w:eastAsia="Times New Roman" w:hAnsi="Times New Roman" w:cs="Times New Roman"/>
          <w:color w:val="000000"/>
          <w:spacing w:val="-6"/>
          <w:sz w:val="24"/>
          <w:szCs w:val="20"/>
        </w:rPr>
        <w:t xml:space="preserve"> </w:t>
      </w:r>
      <w:r w:rsidRPr="006E0159">
        <w:rPr>
          <w:rFonts w:ascii="Times New Roman" w:eastAsia="Times New Roman" w:hAnsi="Times New Roman" w:cs="Times New Roman"/>
          <w:color w:val="000000"/>
          <w:sz w:val="24"/>
          <w:szCs w:val="20"/>
        </w:rPr>
        <w:t xml:space="preserve">себя </w:t>
      </w:r>
      <w:r w:rsidRPr="006E0159">
        <w:rPr>
          <w:rFonts w:ascii="Times New Roman" w:eastAsia="Times New Roman" w:hAnsi="Times New Roman" w:cs="Times New Roman"/>
          <w:color w:val="000000"/>
          <w:spacing w:val="-2"/>
          <w:sz w:val="24"/>
          <w:szCs w:val="20"/>
        </w:rPr>
        <w:t>способность:</w:t>
      </w:r>
    </w:p>
    <w:p w14:paraId="592F9324" w14:textId="77777777" w:rsidR="006E0159" w:rsidRPr="006E0159" w:rsidRDefault="006E0159" w:rsidP="006E0159">
      <w:pPr>
        <w:spacing w:after="10" w:line="249" w:lineRule="auto"/>
        <w:ind w:left="2041"/>
        <w:rPr>
          <w:rFonts w:ascii="Times New Roman" w:eastAsia="Times New Roman" w:hAnsi="Times New Roman" w:cs="Times New Roman"/>
          <w:color w:val="000000"/>
          <w:sz w:val="24"/>
        </w:rPr>
      </w:pPr>
      <w:r w:rsidRPr="006E0159">
        <w:rPr>
          <w:rFonts w:ascii="Times New Roman" w:eastAsia="Times New Roman" w:hAnsi="Times New Roman" w:cs="Times New Roman"/>
          <w:color w:val="000000"/>
          <w:sz w:val="24"/>
        </w:rPr>
        <w:t xml:space="preserve">   </w:t>
      </w:r>
    </w:p>
    <w:p w14:paraId="112CAE16" w14:textId="77777777" w:rsidR="006E0159" w:rsidRPr="006E0159" w:rsidRDefault="006E0159" w:rsidP="006E0159">
      <w:pPr>
        <w:spacing w:after="222"/>
        <w:ind w:right="928"/>
        <w:jc w:val="right"/>
        <w:rPr>
          <w:rFonts w:ascii="Times New Roman" w:eastAsia="Times New Roman" w:hAnsi="Times New Roman" w:cs="Times New Roman"/>
          <w:b/>
          <w:color w:val="000000"/>
          <w:sz w:val="24"/>
        </w:rPr>
      </w:pPr>
    </w:p>
    <w:p w14:paraId="7A1F4BF1" w14:textId="77777777" w:rsidR="006E0159" w:rsidRPr="006E0159" w:rsidRDefault="006E0159" w:rsidP="006E0159">
      <w:pPr>
        <w:widowControl w:val="0"/>
        <w:autoSpaceDE w:val="0"/>
        <w:autoSpaceDN w:val="0"/>
        <w:spacing w:before="73" w:after="0" w:line="240" w:lineRule="auto"/>
        <w:ind w:left="213"/>
        <w:rPr>
          <w:rFonts w:ascii="Times New Roman" w:eastAsia="Times New Roman" w:hAnsi="Times New Roman" w:cs="Times New Roman"/>
          <w:b/>
          <w:sz w:val="28"/>
        </w:rPr>
      </w:pPr>
      <w:r w:rsidRPr="006E0159">
        <w:rPr>
          <w:rFonts w:ascii="Times New Roman" w:eastAsia="Times New Roman" w:hAnsi="Times New Roman" w:cs="Times New Roman"/>
          <w:b/>
          <w:sz w:val="28"/>
        </w:rPr>
        <w:t>Перечень</w:t>
      </w:r>
      <w:r w:rsidRPr="006E0159">
        <w:rPr>
          <w:rFonts w:ascii="Times New Roman" w:eastAsia="Times New Roman" w:hAnsi="Times New Roman" w:cs="Times New Roman"/>
          <w:b/>
          <w:spacing w:val="-5"/>
          <w:sz w:val="28"/>
        </w:rPr>
        <w:t xml:space="preserve"> </w:t>
      </w:r>
      <w:r w:rsidRPr="006E0159">
        <w:rPr>
          <w:rFonts w:ascii="Times New Roman" w:eastAsia="Times New Roman" w:hAnsi="Times New Roman" w:cs="Times New Roman"/>
          <w:b/>
          <w:sz w:val="28"/>
        </w:rPr>
        <w:t>общих</w:t>
      </w:r>
      <w:r w:rsidRPr="006E0159">
        <w:rPr>
          <w:rFonts w:ascii="Times New Roman" w:eastAsia="Times New Roman" w:hAnsi="Times New Roman" w:cs="Times New Roman"/>
          <w:b/>
          <w:spacing w:val="-1"/>
          <w:sz w:val="28"/>
        </w:rPr>
        <w:t xml:space="preserve"> </w:t>
      </w:r>
      <w:r w:rsidRPr="006E0159">
        <w:rPr>
          <w:rFonts w:ascii="Times New Roman" w:eastAsia="Times New Roman" w:hAnsi="Times New Roman" w:cs="Times New Roman"/>
          <w:b/>
          <w:spacing w:val="-2"/>
          <w:sz w:val="28"/>
        </w:rPr>
        <w:t>компетенций</w:t>
      </w:r>
    </w:p>
    <w:p w14:paraId="1DB16778" w14:textId="77777777" w:rsidR="006E0159" w:rsidRPr="006E0159" w:rsidRDefault="006E0159" w:rsidP="006E0159">
      <w:pPr>
        <w:widowControl w:val="0"/>
        <w:autoSpaceDE w:val="0"/>
        <w:autoSpaceDN w:val="0"/>
        <w:spacing w:before="91" w:after="1" w:line="240" w:lineRule="auto"/>
        <w:rPr>
          <w:rFonts w:ascii="Times New Roman" w:eastAsia="Times New Roman" w:hAnsi="Times New Roman" w:cs="Times New Roman"/>
          <w:b/>
          <w:sz w:val="20"/>
          <w:szCs w:val="24"/>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507"/>
      </w:tblGrid>
      <w:tr w:rsidR="006E0159" w:rsidRPr="006E0159" w14:paraId="2E5B7426" w14:textId="77777777" w:rsidTr="009F6CC2">
        <w:trPr>
          <w:trHeight w:val="643"/>
        </w:trPr>
        <w:tc>
          <w:tcPr>
            <w:tcW w:w="1102" w:type="dxa"/>
            <w:shd w:val="clear" w:color="auto" w:fill="auto"/>
          </w:tcPr>
          <w:p w14:paraId="39DB3771" w14:textId="77777777" w:rsidR="006E0159" w:rsidRPr="006E0159" w:rsidRDefault="006E0159" w:rsidP="006E0159">
            <w:pPr>
              <w:widowControl w:val="0"/>
              <w:autoSpaceDE w:val="0"/>
              <w:autoSpaceDN w:val="0"/>
              <w:spacing w:after="0" w:line="240" w:lineRule="auto"/>
              <w:ind w:right="134"/>
              <w:jc w:val="center"/>
              <w:rPr>
                <w:rFonts w:ascii="Times New Roman" w:hAnsi="Times New Roman" w:cs="Times New Roman"/>
                <w:sz w:val="28"/>
              </w:rPr>
            </w:pPr>
            <w:r w:rsidRPr="006E0159">
              <w:rPr>
                <w:rFonts w:ascii="Times New Roman" w:hAnsi="Times New Roman" w:cs="Times New Roman"/>
                <w:sz w:val="28"/>
              </w:rPr>
              <w:t xml:space="preserve">ОК </w:t>
            </w:r>
            <w:r w:rsidRPr="006E0159">
              <w:rPr>
                <w:rFonts w:ascii="Times New Roman" w:hAnsi="Times New Roman" w:cs="Times New Roman"/>
                <w:spacing w:val="-5"/>
                <w:sz w:val="28"/>
              </w:rPr>
              <w:t>01</w:t>
            </w:r>
          </w:p>
        </w:tc>
        <w:tc>
          <w:tcPr>
            <w:tcW w:w="8507" w:type="dxa"/>
            <w:shd w:val="clear" w:color="auto" w:fill="auto"/>
          </w:tcPr>
          <w:p w14:paraId="29EAC384" w14:textId="77777777" w:rsidR="006E0159" w:rsidRPr="006E0159" w:rsidRDefault="006E0159" w:rsidP="006E0159">
            <w:pPr>
              <w:widowControl w:val="0"/>
              <w:autoSpaceDE w:val="0"/>
              <w:autoSpaceDN w:val="0"/>
              <w:spacing w:after="0" w:line="322" w:lineRule="exact"/>
              <w:ind w:left="105"/>
              <w:rPr>
                <w:rFonts w:ascii="Times New Roman" w:hAnsi="Times New Roman" w:cs="Times New Roman"/>
                <w:sz w:val="28"/>
              </w:rPr>
            </w:pPr>
            <w:r w:rsidRPr="006E0159">
              <w:rPr>
                <w:rFonts w:ascii="Times New Roman" w:hAnsi="Times New Roman" w:cs="Times New Roman"/>
                <w:sz w:val="28"/>
              </w:rPr>
              <w:t>Выбирать</w:t>
            </w:r>
            <w:r w:rsidRPr="006E0159">
              <w:rPr>
                <w:rFonts w:ascii="Times New Roman" w:hAnsi="Times New Roman" w:cs="Times New Roman"/>
                <w:spacing w:val="-9"/>
                <w:sz w:val="28"/>
              </w:rPr>
              <w:t xml:space="preserve"> </w:t>
            </w:r>
            <w:r w:rsidRPr="006E0159">
              <w:rPr>
                <w:rFonts w:ascii="Times New Roman" w:hAnsi="Times New Roman" w:cs="Times New Roman"/>
                <w:sz w:val="28"/>
              </w:rPr>
              <w:t>способы</w:t>
            </w:r>
            <w:r w:rsidRPr="006E0159">
              <w:rPr>
                <w:rFonts w:ascii="Times New Roman" w:hAnsi="Times New Roman" w:cs="Times New Roman"/>
                <w:spacing w:val="-11"/>
                <w:sz w:val="28"/>
              </w:rPr>
              <w:t xml:space="preserve"> </w:t>
            </w:r>
            <w:r w:rsidRPr="006E0159">
              <w:rPr>
                <w:rFonts w:ascii="Times New Roman" w:hAnsi="Times New Roman" w:cs="Times New Roman"/>
                <w:sz w:val="28"/>
              </w:rPr>
              <w:t>решения</w:t>
            </w:r>
            <w:r w:rsidRPr="006E0159">
              <w:rPr>
                <w:rFonts w:ascii="Times New Roman" w:hAnsi="Times New Roman" w:cs="Times New Roman"/>
                <w:spacing w:val="-8"/>
                <w:sz w:val="28"/>
              </w:rPr>
              <w:t xml:space="preserve"> </w:t>
            </w:r>
            <w:r w:rsidRPr="006E0159">
              <w:rPr>
                <w:rFonts w:ascii="Times New Roman" w:hAnsi="Times New Roman" w:cs="Times New Roman"/>
                <w:sz w:val="28"/>
              </w:rPr>
              <w:t>задач</w:t>
            </w:r>
            <w:r w:rsidRPr="006E0159">
              <w:rPr>
                <w:rFonts w:ascii="Times New Roman" w:hAnsi="Times New Roman" w:cs="Times New Roman"/>
                <w:spacing w:val="-8"/>
                <w:sz w:val="28"/>
              </w:rPr>
              <w:t xml:space="preserve"> </w:t>
            </w:r>
            <w:r w:rsidRPr="006E0159">
              <w:rPr>
                <w:rFonts w:ascii="Times New Roman" w:hAnsi="Times New Roman" w:cs="Times New Roman"/>
                <w:sz w:val="28"/>
              </w:rPr>
              <w:t>профессиональной</w:t>
            </w:r>
            <w:r w:rsidRPr="006E0159">
              <w:rPr>
                <w:rFonts w:ascii="Times New Roman" w:hAnsi="Times New Roman" w:cs="Times New Roman"/>
                <w:spacing w:val="-8"/>
                <w:sz w:val="28"/>
              </w:rPr>
              <w:t xml:space="preserve"> </w:t>
            </w:r>
            <w:r w:rsidRPr="006E0159">
              <w:rPr>
                <w:rFonts w:ascii="Times New Roman" w:hAnsi="Times New Roman" w:cs="Times New Roman"/>
                <w:sz w:val="28"/>
              </w:rPr>
              <w:t>деятельности применительно к различным контекстам</w:t>
            </w:r>
          </w:p>
        </w:tc>
      </w:tr>
      <w:tr w:rsidR="006E0159" w:rsidRPr="006E0159" w14:paraId="3287708D" w14:textId="77777777" w:rsidTr="009F6CC2">
        <w:trPr>
          <w:trHeight w:val="965"/>
        </w:trPr>
        <w:tc>
          <w:tcPr>
            <w:tcW w:w="1102" w:type="dxa"/>
            <w:shd w:val="clear" w:color="auto" w:fill="auto"/>
          </w:tcPr>
          <w:p w14:paraId="05839D71" w14:textId="77777777" w:rsidR="006E0159" w:rsidRPr="006E0159" w:rsidRDefault="006E0159" w:rsidP="006E0159">
            <w:pPr>
              <w:widowControl w:val="0"/>
              <w:autoSpaceDE w:val="0"/>
              <w:autoSpaceDN w:val="0"/>
              <w:spacing w:before="1" w:after="0" w:line="240" w:lineRule="auto"/>
              <w:ind w:right="134"/>
              <w:jc w:val="center"/>
              <w:rPr>
                <w:rFonts w:ascii="Times New Roman" w:hAnsi="Times New Roman" w:cs="Times New Roman"/>
                <w:sz w:val="28"/>
              </w:rPr>
            </w:pPr>
            <w:r w:rsidRPr="006E0159">
              <w:rPr>
                <w:rFonts w:ascii="Times New Roman" w:hAnsi="Times New Roman" w:cs="Times New Roman"/>
                <w:sz w:val="28"/>
              </w:rPr>
              <w:t xml:space="preserve">ОК </w:t>
            </w:r>
            <w:r w:rsidRPr="006E0159">
              <w:rPr>
                <w:rFonts w:ascii="Times New Roman" w:hAnsi="Times New Roman" w:cs="Times New Roman"/>
                <w:spacing w:val="-5"/>
                <w:sz w:val="28"/>
              </w:rPr>
              <w:t>02</w:t>
            </w:r>
          </w:p>
        </w:tc>
        <w:tc>
          <w:tcPr>
            <w:tcW w:w="8507" w:type="dxa"/>
            <w:shd w:val="clear" w:color="auto" w:fill="auto"/>
          </w:tcPr>
          <w:p w14:paraId="253B9E0B" w14:textId="77777777" w:rsidR="006E0159" w:rsidRPr="006E0159" w:rsidRDefault="006E0159" w:rsidP="006E0159">
            <w:pPr>
              <w:widowControl w:val="0"/>
              <w:autoSpaceDE w:val="0"/>
              <w:autoSpaceDN w:val="0"/>
              <w:spacing w:before="1" w:after="0" w:line="322" w:lineRule="exact"/>
              <w:ind w:left="105"/>
              <w:rPr>
                <w:rFonts w:ascii="Times New Roman" w:hAnsi="Times New Roman" w:cs="Times New Roman"/>
                <w:sz w:val="28"/>
              </w:rPr>
            </w:pPr>
            <w:r w:rsidRPr="006E0159">
              <w:rPr>
                <w:rFonts w:ascii="Times New Roman" w:hAnsi="Times New Roman" w:cs="Times New Roman"/>
                <w:sz w:val="28"/>
              </w:rPr>
              <w:t>Использовать</w:t>
            </w:r>
            <w:r w:rsidRPr="006E0159">
              <w:rPr>
                <w:rFonts w:ascii="Times New Roman" w:hAnsi="Times New Roman" w:cs="Times New Roman"/>
                <w:spacing w:val="-8"/>
                <w:sz w:val="28"/>
              </w:rPr>
              <w:t xml:space="preserve"> </w:t>
            </w:r>
            <w:r w:rsidRPr="006E0159">
              <w:rPr>
                <w:rFonts w:ascii="Times New Roman" w:hAnsi="Times New Roman" w:cs="Times New Roman"/>
                <w:sz w:val="28"/>
              </w:rPr>
              <w:t>современные</w:t>
            </w:r>
            <w:r w:rsidRPr="006E0159">
              <w:rPr>
                <w:rFonts w:ascii="Times New Roman" w:hAnsi="Times New Roman" w:cs="Times New Roman"/>
                <w:spacing w:val="-7"/>
                <w:sz w:val="28"/>
              </w:rPr>
              <w:t xml:space="preserve"> </w:t>
            </w:r>
            <w:r w:rsidRPr="006E0159">
              <w:rPr>
                <w:rFonts w:ascii="Times New Roman" w:hAnsi="Times New Roman" w:cs="Times New Roman"/>
                <w:sz w:val="28"/>
              </w:rPr>
              <w:t>средства</w:t>
            </w:r>
            <w:r w:rsidRPr="006E0159">
              <w:rPr>
                <w:rFonts w:ascii="Times New Roman" w:hAnsi="Times New Roman" w:cs="Times New Roman"/>
                <w:spacing w:val="-11"/>
                <w:sz w:val="28"/>
              </w:rPr>
              <w:t xml:space="preserve"> </w:t>
            </w:r>
            <w:r w:rsidRPr="006E0159">
              <w:rPr>
                <w:rFonts w:ascii="Times New Roman" w:hAnsi="Times New Roman" w:cs="Times New Roman"/>
                <w:sz w:val="28"/>
              </w:rPr>
              <w:t>поиска,</w:t>
            </w:r>
            <w:r w:rsidRPr="006E0159">
              <w:rPr>
                <w:rFonts w:ascii="Times New Roman" w:hAnsi="Times New Roman" w:cs="Times New Roman"/>
                <w:spacing w:val="-7"/>
                <w:sz w:val="28"/>
              </w:rPr>
              <w:t xml:space="preserve"> </w:t>
            </w:r>
            <w:r w:rsidRPr="006E0159">
              <w:rPr>
                <w:rFonts w:ascii="Times New Roman" w:hAnsi="Times New Roman" w:cs="Times New Roman"/>
                <w:sz w:val="28"/>
              </w:rPr>
              <w:t>анализа</w:t>
            </w:r>
            <w:r w:rsidRPr="006E0159">
              <w:rPr>
                <w:rFonts w:ascii="Times New Roman" w:hAnsi="Times New Roman" w:cs="Times New Roman"/>
                <w:spacing w:val="-9"/>
                <w:sz w:val="28"/>
              </w:rPr>
              <w:t xml:space="preserve"> </w:t>
            </w:r>
            <w:r w:rsidRPr="006E0159">
              <w:rPr>
                <w:rFonts w:ascii="Times New Roman" w:hAnsi="Times New Roman" w:cs="Times New Roman"/>
                <w:spacing w:val="-10"/>
                <w:sz w:val="28"/>
              </w:rPr>
              <w:t>и</w:t>
            </w:r>
          </w:p>
          <w:p w14:paraId="7B2AC2FD" w14:textId="77777777" w:rsidR="006E0159" w:rsidRPr="006E0159" w:rsidRDefault="006E0159" w:rsidP="006E0159">
            <w:pPr>
              <w:widowControl w:val="0"/>
              <w:autoSpaceDE w:val="0"/>
              <w:autoSpaceDN w:val="0"/>
              <w:spacing w:after="0" w:line="322" w:lineRule="exact"/>
              <w:ind w:left="105"/>
              <w:rPr>
                <w:rFonts w:ascii="Times New Roman" w:hAnsi="Times New Roman" w:cs="Times New Roman"/>
                <w:sz w:val="28"/>
              </w:rPr>
            </w:pPr>
            <w:r w:rsidRPr="006E0159">
              <w:rPr>
                <w:rFonts w:ascii="Times New Roman" w:hAnsi="Times New Roman" w:cs="Times New Roman"/>
                <w:sz w:val="28"/>
              </w:rPr>
              <w:t>интерпретации</w:t>
            </w:r>
            <w:r w:rsidRPr="006E0159">
              <w:rPr>
                <w:rFonts w:ascii="Times New Roman" w:hAnsi="Times New Roman" w:cs="Times New Roman"/>
                <w:spacing w:val="-12"/>
                <w:sz w:val="28"/>
              </w:rPr>
              <w:t xml:space="preserve"> </w:t>
            </w:r>
            <w:r w:rsidRPr="006E0159">
              <w:rPr>
                <w:rFonts w:ascii="Times New Roman" w:hAnsi="Times New Roman" w:cs="Times New Roman"/>
                <w:sz w:val="28"/>
              </w:rPr>
              <w:t>информации,</w:t>
            </w:r>
            <w:r w:rsidRPr="006E0159">
              <w:rPr>
                <w:rFonts w:ascii="Times New Roman" w:hAnsi="Times New Roman" w:cs="Times New Roman"/>
                <w:spacing w:val="-13"/>
                <w:sz w:val="28"/>
              </w:rPr>
              <w:t xml:space="preserve"> </w:t>
            </w:r>
            <w:r w:rsidRPr="006E0159">
              <w:rPr>
                <w:rFonts w:ascii="Times New Roman" w:hAnsi="Times New Roman" w:cs="Times New Roman"/>
                <w:sz w:val="28"/>
              </w:rPr>
              <w:t>информационные</w:t>
            </w:r>
            <w:r w:rsidRPr="006E0159">
              <w:rPr>
                <w:rFonts w:ascii="Times New Roman" w:hAnsi="Times New Roman" w:cs="Times New Roman"/>
                <w:spacing w:val="-10"/>
                <w:sz w:val="28"/>
              </w:rPr>
              <w:t xml:space="preserve"> </w:t>
            </w:r>
            <w:r w:rsidRPr="006E0159">
              <w:rPr>
                <w:rFonts w:ascii="Times New Roman" w:hAnsi="Times New Roman" w:cs="Times New Roman"/>
                <w:sz w:val="28"/>
              </w:rPr>
              <w:t>технологии</w:t>
            </w:r>
            <w:r w:rsidRPr="006E0159">
              <w:rPr>
                <w:rFonts w:ascii="Times New Roman" w:hAnsi="Times New Roman" w:cs="Times New Roman"/>
                <w:spacing w:val="-12"/>
                <w:sz w:val="28"/>
              </w:rPr>
              <w:t xml:space="preserve"> </w:t>
            </w:r>
            <w:r w:rsidRPr="006E0159">
              <w:rPr>
                <w:rFonts w:ascii="Times New Roman" w:hAnsi="Times New Roman" w:cs="Times New Roman"/>
                <w:sz w:val="28"/>
              </w:rPr>
              <w:t>для выполнения задач профессиональной деятельности</w:t>
            </w:r>
          </w:p>
        </w:tc>
      </w:tr>
      <w:tr w:rsidR="006E0159" w:rsidRPr="006E0159" w14:paraId="0AB243B8" w14:textId="77777777" w:rsidTr="009F6CC2">
        <w:trPr>
          <w:trHeight w:val="965"/>
        </w:trPr>
        <w:tc>
          <w:tcPr>
            <w:tcW w:w="1102" w:type="dxa"/>
            <w:shd w:val="clear" w:color="auto" w:fill="auto"/>
          </w:tcPr>
          <w:p w14:paraId="10F5A8D1" w14:textId="77777777" w:rsidR="006E0159" w:rsidRPr="006E0159" w:rsidRDefault="006E0159" w:rsidP="006E0159">
            <w:pPr>
              <w:widowControl w:val="0"/>
              <w:autoSpaceDE w:val="0"/>
              <w:autoSpaceDN w:val="0"/>
              <w:spacing w:after="0" w:line="321" w:lineRule="exact"/>
              <w:ind w:right="134"/>
              <w:jc w:val="center"/>
              <w:rPr>
                <w:rFonts w:ascii="Times New Roman" w:hAnsi="Times New Roman" w:cs="Times New Roman"/>
                <w:sz w:val="28"/>
              </w:rPr>
            </w:pPr>
            <w:r w:rsidRPr="006E0159">
              <w:rPr>
                <w:rFonts w:ascii="Times New Roman" w:hAnsi="Times New Roman" w:cs="Times New Roman"/>
                <w:sz w:val="28"/>
              </w:rPr>
              <w:t xml:space="preserve">ОК </w:t>
            </w:r>
            <w:r w:rsidRPr="006E0159">
              <w:rPr>
                <w:rFonts w:ascii="Times New Roman" w:hAnsi="Times New Roman" w:cs="Times New Roman"/>
                <w:spacing w:val="-5"/>
                <w:sz w:val="28"/>
              </w:rPr>
              <w:t>08</w:t>
            </w:r>
          </w:p>
        </w:tc>
        <w:tc>
          <w:tcPr>
            <w:tcW w:w="8507" w:type="dxa"/>
            <w:shd w:val="clear" w:color="auto" w:fill="auto"/>
          </w:tcPr>
          <w:p w14:paraId="3B5A1A5D" w14:textId="77777777" w:rsidR="006E0159" w:rsidRPr="006E0159" w:rsidRDefault="006E0159" w:rsidP="006E0159">
            <w:pPr>
              <w:widowControl w:val="0"/>
              <w:autoSpaceDE w:val="0"/>
              <w:autoSpaceDN w:val="0"/>
              <w:spacing w:after="0" w:line="322" w:lineRule="exact"/>
              <w:ind w:left="105"/>
              <w:rPr>
                <w:rFonts w:ascii="Times New Roman" w:hAnsi="Times New Roman" w:cs="Times New Roman"/>
                <w:sz w:val="28"/>
              </w:rPr>
            </w:pPr>
            <w:r w:rsidRPr="006E0159">
              <w:rPr>
                <w:rFonts w:ascii="Times New Roman" w:hAnsi="Times New Roman" w:cs="Times New Roman"/>
                <w:sz w:val="28"/>
              </w:rPr>
              <w:t>Использовать средства физической культуры для сохранения и укрепления</w:t>
            </w:r>
            <w:r w:rsidRPr="006E0159">
              <w:rPr>
                <w:rFonts w:ascii="Times New Roman" w:hAnsi="Times New Roman" w:cs="Times New Roman"/>
                <w:spacing w:val="-6"/>
                <w:sz w:val="28"/>
              </w:rPr>
              <w:t xml:space="preserve"> </w:t>
            </w:r>
            <w:r w:rsidRPr="006E0159">
              <w:rPr>
                <w:rFonts w:ascii="Times New Roman" w:hAnsi="Times New Roman" w:cs="Times New Roman"/>
                <w:sz w:val="28"/>
              </w:rPr>
              <w:t>здоровья</w:t>
            </w:r>
            <w:r w:rsidRPr="006E0159">
              <w:rPr>
                <w:rFonts w:ascii="Times New Roman" w:hAnsi="Times New Roman" w:cs="Times New Roman"/>
                <w:spacing w:val="-6"/>
                <w:sz w:val="28"/>
              </w:rPr>
              <w:t xml:space="preserve"> </w:t>
            </w:r>
            <w:r w:rsidRPr="006E0159">
              <w:rPr>
                <w:rFonts w:ascii="Times New Roman" w:hAnsi="Times New Roman" w:cs="Times New Roman"/>
                <w:sz w:val="28"/>
              </w:rPr>
              <w:t>в</w:t>
            </w:r>
            <w:r w:rsidRPr="006E0159">
              <w:rPr>
                <w:rFonts w:ascii="Times New Roman" w:hAnsi="Times New Roman" w:cs="Times New Roman"/>
                <w:spacing w:val="-8"/>
                <w:sz w:val="28"/>
              </w:rPr>
              <w:t xml:space="preserve"> </w:t>
            </w:r>
            <w:r w:rsidRPr="006E0159">
              <w:rPr>
                <w:rFonts w:ascii="Times New Roman" w:hAnsi="Times New Roman" w:cs="Times New Roman"/>
                <w:sz w:val="28"/>
              </w:rPr>
              <w:t>процессе</w:t>
            </w:r>
            <w:r w:rsidRPr="006E0159">
              <w:rPr>
                <w:rFonts w:ascii="Times New Roman" w:hAnsi="Times New Roman" w:cs="Times New Roman"/>
                <w:spacing w:val="-9"/>
                <w:sz w:val="28"/>
              </w:rPr>
              <w:t xml:space="preserve"> </w:t>
            </w:r>
            <w:r w:rsidRPr="006E0159">
              <w:rPr>
                <w:rFonts w:ascii="Times New Roman" w:hAnsi="Times New Roman" w:cs="Times New Roman"/>
                <w:sz w:val="28"/>
              </w:rPr>
              <w:t>профессиональной</w:t>
            </w:r>
            <w:r w:rsidRPr="006E0159">
              <w:rPr>
                <w:rFonts w:ascii="Times New Roman" w:hAnsi="Times New Roman" w:cs="Times New Roman"/>
                <w:spacing w:val="-6"/>
                <w:sz w:val="28"/>
              </w:rPr>
              <w:t xml:space="preserve"> </w:t>
            </w:r>
            <w:r w:rsidRPr="006E0159">
              <w:rPr>
                <w:rFonts w:ascii="Times New Roman" w:hAnsi="Times New Roman" w:cs="Times New Roman"/>
                <w:sz w:val="28"/>
              </w:rPr>
              <w:t>деятельности</w:t>
            </w:r>
            <w:r w:rsidRPr="006E0159">
              <w:rPr>
                <w:rFonts w:ascii="Times New Roman" w:hAnsi="Times New Roman" w:cs="Times New Roman"/>
                <w:spacing w:val="-6"/>
                <w:sz w:val="28"/>
              </w:rPr>
              <w:t xml:space="preserve"> </w:t>
            </w:r>
            <w:r w:rsidRPr="006E0159">
              <w:rPr>
                <w:rFonts w:ascii="Times New Roman" w:hAnsi="Times New Roman" w:cs="Times New Roman"/>
                <w:sz w:val="28"/>
              </w:rPr>
              <w:t>и поддержания необходимого уровня физической подготовленности</w:t>
            </w:r>
          </w:p>
        </w:tc>
      </w:tr>
    </w:tbl>
    <w:p w14:paraId="73DCACD4" w14:textId="77777777" w:rsidR="006E0159" w:rsidRPr="006E0159" w:rsidRDefault="006E0159" w:rsidP="006E0159">
      <w:pPr>
        <w:widowControl w:val="0"/>
        <w:autoSpaceDE w:val="0"/>
        <w:autoSpaceDN w:val="0"/>
        <w:spacing w:before="1" w:after="0" w:line="240" w:lineRule="auto"/>
        <w:rPr>
          <w:rFonts w:ascii="Times New Roman" w:eastAsia="Times New Roman" w:hAnsi="Times New Roman" w:cs="Times New Roman"/>
          <w:b/>
          <w:sz w:val="28"/>
          <w:szCs w:val="24"/>
        </w:rPr>
      </w:pPr>
    </w:p>
    <w:p w14:paraId="73DF29B0" w14:textId="77777777" w:rsidR="006E0159" w:rsidRPr="006E0159" w:rsidRDefault="006E0159" w:rsidP="006E0159">
      <w:pPr>
        <w:widowControl w:val="0"/>
        <w:autoSpaceDE w:val="0"/>
        <w:autoSpaceDN w:val="0"/>
        <w:spacing w:after="0" w:line="240" w:lineRule="auto"/>
        <w:ind w:left="144"/>
        <w:rPr>
          <w:rFonts w:ascii="Times New Roman" w:eastAsia="Times New Roman" w:hAnsi="Times New Roman" w:cs="Times New Roman"/>
          <w:b/>
          <w:sz w:val="28"/>
        </w:rPr>
      </w:pPr>
      <w:r w:rsidRPr="006E0159">
        <w:rPr>
          <w:rFonts w:ascii="Times New Roman" w:eastAsia="Times New Roman" w:hAnsi="Times New Roman" w:cs="Times New Roman"/>
          <w:b/>
          <w:sz w:val="28"/>
        </w:rPr>
        <w:t>Перечень</w:t>
      </w:r>
      <w:r w:rsidRPr="006E0159">
        <w:rPr>
          <w:rFonts w:ascii="Times New Roman" w:eastAsia="Times New Roman" w:hAnsi="Times New Roman" w:cs="Times New Roman"/>
          <w:b/>
          <w:spacing w:val="-9"/>
          <w:sz w:val="28"/>
        </w:rPr>
        <w:t xml:space="preserve"> </w:t>
      </w:r>
      <w:r w:rsidRPr="006E0159">
        <w:rPr>
          <w:rFonts w:ascii="Times New Roman" w:eastAsia="Times New Roman" w:hAnsi="Times New Roman" w:cs="Times New Roman"/>
          <w:b/>
          <w:sz w:val="28"/>
        </w:rPr>
        <w:t>профессиональных</w:t>
      </w:r>
      <w:r w:rsidRPr="006E0159">
        <w:rPr>
          <w:rFonts w:ascii="Times New Roman" w:eastAsia="Times New Roman" w:hAnsi="Times New Roman" w:cs="Times New Roman"/>
          <w:b/>
          <w:spacing w:val="-6"/>
          <w:sz w:val="28"/>
        </w:rPr>
        <w:t xml:space="preserve"> </w:t>
      </w:r>
      <w:r w:rsidRPr="006E0159">
        <w:rPr>
          <w:rFonts w:ascii="Times New Roman" w:eastAsia="Times New Roman" w:hAnsi="Times New Roman" w:cs="Times New Roman"/>
          <w:b/>
          <w:spacing w:val="-2"/>
          <w:sz w:val="28"/>
        </w:rPr>
        <w:t>компетенций</w:t>
      </w:r>
    </w:p>
    <w:p w14:paraId="534F3BB3" w14:textId="77777777" w:rsidR="006E0159" w:rsidRPr="006E0159" w:rsidRDefault="006E0159" w:rsidP="006E0159">
      <w:pPr>
        <w:widowControl w:val="0"/>
        <w:autoSpaceDE w:val="0"/>
        <w:autoSpaceDN w:val="0"/>
        <w:spacing w:before="91" w:after="0" w:line="240" w:lineRule="auto"/>
        <w:rPr>
          <w:rFonts w:ascii="Times New Roman" w:eastAsia="Times New Roman" w:hAnsi="Times New Roman" w:cs="Times New Roman"/>
          <w:b/>
          <w:sz w:val="20"/>
          <w:szCs w:val="24"/>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507"/>
      </w:tblGrid>
      <w:tr w:rsidR="006E0159" w:rsidRPr="006E0159" w14:paraId="6020A5A5" w14:textId="77777777" w:rsidTr="009F6CC2">
        <w:trPr>
          <w:trHeight w:val="645"/>
        </w:trPr>
        <w:tc>
          <w:tcPr>
            <w:tcW w:w="1102" w:type="dxa"/>
            <w:shd w:val="clear" w:color="auto" w:fill="auto"/>
          </w:tcPr>
          <w:p w14:paraId="21B2181F"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i/>
                <w:sz w:val="28"/>
              </w:rPr>
            </w:pPr>
            <w:r w:rsidRPr="006E0159">
              <w:rPr>
                <w:rFonts w:ascii="Times New Roman" w:hAnsi="Times New Roman" w:cs="Times New Roman"/>
                <w:i/>
                <w:spacing w:val="-5"/>
                <w:sz w:val="28"/>
              </w:rPr>
              <w:t>ВД3</w:t>
            </w:r>
          </w:p>
        </w:tc>
        <w:tc>
          <w:tcPr>
            <w:tcW w:w="8507" w:type="dxa"/>
            <w:shd w:val="clear" w:color="auto" w:fill="auto"/>
          </w:tcPr>
          <w:p w14:paraId="48542BC9" w14:textId="77777777" w:rsidR="006E0159" w:rsidRPr="006E0159" w:rsidRDefault="006E0159" w:rsidP="006E0159">
            <w:pPr>
              <w:widowControl w:val="0"/>
              <w:tabs>
                <w:tab w:val="left" w:pos="1721"/>
                <w:tab w:val="left" w:pos="3555"/>
                <w:tab w:val="left" w:pos="4053"/>
                <w:tab w:val="left" w:pos="6022"/>
                <w:tab w:val="left" w:pos="8249"/>
              </w:tabs>
              <w:autoSpaceDE w:val="0"/>
              <w:autoSpaceDN w:val="0"/>
              <w:spacing w:after="0" w:line="324" w:lineRule="exact"/>
              <w:ind w:left="105" w:right="105"/>
              <w:rPr>
                <w:rFonts w:ascii="Times New Roman" w:hAnsi="Times New Roman" w:cs="Times New Roman"/>
                <w:i/>
                <w:sz w:val="28"/>
              </w:rPr>
            </w:pPr>
            <w:r w:rsidRPr="006E0159">
              <w:rPr>
                <w:rFonts w:ascii="Times New Roman" w:hAnsi="Times New Roman" w:cs="Times New Roman"/>
                <w:i/>
                <w:spacing w:val="-2"/>
                <w:sz w:val="28"/>
              </w:rPr>
              <w:t>Проведение</w:t>
            </w:r>
            <w:r w:rsidRPr="006E0159">
              <w:rPr>
                <w:rFonts w:ascii="Times New Roman" w:hAnsi="Times New Roman" w:cs="Times New Roman"/>
                <w:i/>
                <w:sz w:val="28"/>
              </w:rPr>
              <w:tab/>
            </w:r>
            <w:r w:rsidRPr="006E0159">
              <w:rPr>
                <w:rFonts w:ascii="Times New Roman" w:hAnsi="Times New Roman" w:cs="Times New Roman"/>
                <w:i/>
                <w:spacing w:val="-2"/>
                <w:sz w:val="28"/>
              </w:rPr>
              <w:t>мероприятий</w:t>
            </w:r>
            <w:r w:rsidRPr="006E0159">
              <w:rPr>
                <w:rFonts w:ascii="Times New Roman" w:hAnsi="Times New Roman" w:cs="Times New Roman"/>
                <w:i/>
                <w:sz w:val="28"/>
              </w:rPr>
              <w:tab/>
            </w:r>
            <w:r w:rsidRPr="006E0159">
              <w:rPr>
                <w:rFonts w:ascii="Times New Roman" w:hAnsi="Times New Roman" w:cs="Times New Roman"/>
                <w:i/>
                <w:spacing w:val="-6"/>
                <w:sz w:val="28"/>
              </w:rPr>
              <w:t>по</w:t>
            </w:r>
            <w:r w:rsidRPr="006E0159">
              <w:rPr>
                <w:rFonts w:ascii="Times New Roman" w:hAnsi="Times New Roman" w:cs="Times New Roman"/>
                <w:i/>
                <w:sz w:val="28"/>
              </w:rPr>
              <w:tab/>
            </w:r>
            <w:r w:rsidRPr="006E0159">
              <w:rPr>
                <w:rFonts w:ascii="Times New Roman" w:hAnsi="Times New Roman" w:cs="Times New Roman"/>
                <w:i/>
                <w:spacing w:val="-2"/>
                <w:sz w:val="28"/>
              </w:rPr>
              <w:t>профилактике</w:t>
            </w:r>
            <w:r w:rsidRPr="006E0159">
              <w:rPr>
                <w:rFonts w:ascii="Times New Roman" w:hAnsi="Times New Roman" w:cs="Times New Roman"/>
                <w:i/>
                <w:sz w:val="28"/>
              </w:rPr>
              <w:tab/>
            </w:r>
            <w:r w:rsidRPr="006E0159">
              <w:rPr>
                <w:rFonts w:ascii="Times New Roman" w:hAnsi="Times New Roman" w:cs="Times New Roman"/>
                <w:i/>
                <w:spacing w:val="-2"/>
                <w:sz w:val="28"/>
              </w:rPr>
              <w:t>неинфекционных</w:t>
            </w:r>
            <w:r w:rsidRPr="006E0159">
              <w:rPr>
                <w:rFonts w:ascii="Times New Roman" w:hAnsi="Times New Roman" w:cs="Times New Roman"/>
                <w:i/>
                <w:sz w:val="28"/>
              </w:rPr>
              <w:tab/>
            </w:r>
            <w:r w:rsidRPr="006E0159">
              <w:rPr>
                <w:rFonts w:ascii="Times New Roman" w:hAnsi="Times New Roman" w:cs="Times New Roman"/>
                <w:i/>
                <w:spacing w:val="-10"/>
                <w:sz w:val="28"/>
              </w:rPr>
              <w:t xml:space="preserve">и </w:t>
            </w:r>
            <w:r w:rsidRPr="006E0159">
              <w:rPr>
                <w:rFonts w:ascii="Times New Roman" w:hAnsi="Times New Roman" w:cs="Times New Roman"/>
                <w:i/>
                <w:sz w:val="28"/>
              </w:rPr>
              <w:t>инфекционных заболеваний, формированию здорового образа жизни</w:t>
            </w:r>
          </w:p>
        </w:tc>
      </w:tr>
      <w:tr w:rsidR="006E0159" w:rsidRPr="006E0159" w14:paraId="06A1B836" w14:textId="77777777" w:rsidTr="009F6CC2">
        <w:trPr>
          <w:trHeight w:val="319"/>
        </w:trPr>
        <w:tc>
          <w:tcPr>
            <w:tcW w:w="1102" w:type="dxa"/>
            <w:shd w:val="clear" w:color="auto" w:fill="auto"/>
          </w:tcPr>
          <w:p w14:paraId="5F7F8CCC" w14:textId="77777777" w:rsidR="006E0159" w:rsidRPr="006E0159" w:rsidRDefault="006E0159" w:rsidP="006E0159">
            <w:pPr>
              <w:widowControl w:val="0"/>
              <w:autoSpaceDE w:val="0"/>
              <w:autoSpaceDN w:val="0"/>
              <w:spacing w:after="0" w:line="299"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3.1.</w:t>
            </w:r>
          </w:p>
        </w:tc>
        <w:tc>
          <w:tcPr>
            <w:tcW w:w="8507" w:type="dxa"/>
            <w:shd w:val="clear" w:color="auto" w:fill="auto"/>
          </w:tcPr>
          <w:p w14:paraId="3B49507E" w14:textId="77777777" w:rsidR="006E0159" w:rsidRPr="006E0159" w:rsidRDefault="006E0159" w:rsidP="006E0159">
            <w:pPr>
              <w:widowControl w:val="0"/>
              <w:autoSpaceDE w:val="0"/>
              <w:autoSpaceDN w:val="0"/>
              <w:spacing w:after="0" w:line="299" w:lineRule="exact"/>
              <w:ind w:left="105"/>
              <w:rPr>
                <w:rFonts w:ascii="Times New Roman" w:hAnsi="Times New Roman" w:cs="Times New Roman"/>
                <w:sz w:val="28"/>
              </w:rPr>
            </w:pPr>
            <w:r w:rsidRPr="006E0159">
              <w:rPr>
                <w:rFonts w:ascii="Times New Roman" w:hAnsi="Times New Roman" w:cs="Times New Roman"/>
                <w:sz w:val="28"/>
              </w:rPr>
              <w:t>Консультировать</w:t>
            </w:r>
            <w:r w:rsidRPr="006E0159">
              <w:rPr>
                <w:rFonts w:ascii="Times New Roman" w:hAnsi="Times New Roman" w:cs="Times New Roman"/>
                <w:spacing w:val="-13"/>
                <w:sz w:val="28"/>
              </w:rPr>
              <w:t xml:space="preserve"> </w:t>
            </w:r>
            <w:r w:rsidRPr="006E0159">
              <w:rPr>
                <w:rFonts w:ascii="Times New Roman" w:hAnsi="Times New Roman" w:cs="Times New Roman"/>
                <w:sz w:val="28"/>
              </w:rPr>
              <w:t>население</w:t>
            </w:r>
            <w:r w:rsidRPr="006E0159">
              <w:rPr>
                <w:rFonts w:ascii="Times New Roman" w:hAnsi="Times New Roman" w:cs="Times New Roman"/>
                <w:spacing w:val="-8"/>
                <w:sz w:val="28"/>
              </w:rPr>
              <w:t xml:space="preserve"> </w:t>
            </w:r>
            <w:r w:rsidRPr="006E0159">
              <w:rPr>
                <w:rFonts w:ascii="Times New Roman" w:hAnsi="Times New Roman" w:cs="Times New Roman"/>
                <w:sz w:val="28"/>
              </w:rPr>
              <w:t>по</w:t>
            </w:r>
            <w:r w:rsidRPr="006E0159">
              <w:rPr>
                <w:rFonts w:ascii="Times New Roman" w:hAnsi="Times New Roman" w:cs="Times New Roman"/>
                <w:spacing w:val="-8"/>
                <w:sz w:val="28"/>
              </w:rPr>
              <w:t xml:space="preserve"> </w:t>
            </w:r>
            <w:r w:rsidRPr="006E0159">
              <w:rPr>
                <w:rFonts w:ascii="Times New Roman" w:hAnsi="Times New Roman" w:cs="Times New Roman"/>
                <w:sz w:val="28"/>
              </w:rPr>
              <w:t>вопросам</w:t>
            </w:r>
            <w:r w:rsidRPr="006E0159">
              <w:rPr>
                <w:rFonts w:ascii="Times New Roman" w:hAnsi="Times New Roman" w:cs="Times New Roman"/>
                <w:spacing w:val="-8"/>
                <w:sz w:val="28"/>
              </w:rPr>
              <w:t xml:space="preserve"> </w:t>
            </w:r>
            <w:r w:rsidRPr="006E0159">
              <w:rPr>
                <w:rFonts w:ascii="Times New Roman" w:hAnsi="Times New Roman" w:cs="Times New Roman"/>
                <w:sz w:val="28"/>
              </w:rPr>
              <w:t>профилактики</w:t>
            </w:r>
            <w:r w:rsidRPr="006E0159">
              <w:rPr>
                <w:rFonts w:ascii="Times New Roman" w:hAnsi="Times New Roman" w:cs="Times New Roman"/>
                <w:spacing w:val="-8"/>
                <w:sz w:val="28"/>
              </w:rPr>
              <w:t xml:space="preserve"> </w:t>
            </w:r>
            <w:r w:rsidRPr="006E0159">
              <w:rPr>
                <w:rFonts w:ascii="Times New Roman" w:hAnsi="Times New Roman" w:cs="Times New Roman"/>
                <w:spacing w:val="-2"/>
                <w:sz w:val="28"/>
              </w:rPr>
              <w:t>заболеваний</w:t>
            </w:r>
          </w:p>
        </w:tc>
      </w:tr>
      <w:tr w:rsidR="006E0159" w:rsidRPr="006E0159" w14:paraId="369AB927" w14:textId="77777777" w:rsidTr="009F6CC2">
        <w:trPr>
          <w:trHeight w:val="321"/>
        </w:trPr>
        <w:tc>
          <w:tcPr>
            <w:tcW w:w="1102" w:type="dxa"/>
            <w:shd w:val="clear" w:color="auto" w:fill="auto"/>
          </w:tcPr>
          <w:p w14:paraId="05249935" w14:textId="77777777" w:rsidR="006E0159" w:rsidRPr="006E0159" w:rsidRDefault="006E0159" w:rsidP="006E0159">
            <w:pPr>
              <w:widowControl w:val="0"/>
              <w:autoSpaceDE w:val="0"/>
              <w:autoSpaceDN w:val="0"/>
              <w:spacing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3.2.</w:t>
            </w:r>
          </w:p>
        </w:tc>
        <w:tc>
          <w:tcPr>
            <w:tcW w:w="8507" w:type="dxa"/>
            <w:shd w:val="clear" w:color="auto" w:fill="auto"/>
          </w:tcPr>
          <w:p w14:paraId="68163276" w14:textId="77777777" w:rsidR="006E0159" w:rsidRPr="006E0159" w:rsidRDefault="006E0159" w:rsidP="006E0159">
            <w:pPr>
              <w:widowControl w:val="0"/>
              <w:autoSpaceDE w:val="0"/>
              <w:autoSpaceDN w:val="0"/>
              <w:spacing w:after="0" w:line="301" w:lineRule="exact"/>
              <w:ind w:left="105"/>
              <w:rPr>
                <w:rFonts w:ascii="Times New Roman" w:hAnsi="Times New Roman" w:cs="Times New Roman"/>
                <w:sz w:val="28"/>
              </w:rPr>
            </w:pPr>
            <w:r w:rsidRPr="006E0159">
              <w:rPr>
                <w:rFonts w:ascii="Times New Roman" w:hAnsi="Times New Roman" w:cs="Times New Roman"/>
                <w:sz w:val="28"/>
              </w:rPr>
              <w:t>Пропагандировать</w:t>
            </w:r>
            <w:r w:rsidRPr="006E0159">
              <w:rPr>
                <w:rFonts w:ascii="Times New Roman" w:hAnsi="Times New Roman" w:cs="Times New Roman"/>
                <w:spacing w:val="-11"/>
                <w:sz w:val="28"/>
              </w:rPr>
              <w:t xml:space="preserve"> </w:t>
            </w:r>
            <w:r w:rsidRPr="006E0159">
              <w:rPr>
                <w:rFonts w:ascii="Times New Roman" w:hAnsi="Times New Roman" w:cs="Times New Roman"/>
                <w:sz w:val="28"/>
              </w:rPr>
              <w:t>здоровый</w:t>
            </w:r>
            <w:r w:rsidRPr="006E0159">
              <w:rPr>
                <w:rFonts w:ascii="Times New Roman" w:hAnsi="Times New Roman" w:cs="Times New Roman"/>
                <w:spacing w:val="-9"/>
                <w:sz w:val="28"/>
              </w:rPr>
              <w:t xml:space="preserve"> </w:t>
            </w:r>
            <w:r w:rsidRPr="006E0159">
              <w:rPr>
                <w:rFonts w:ascii="Times New Roman" w:hAnsi="Times New Roman" w:cs="Times New Roman"/>
                <w:sz w:val="28"/>
              </w:rPr>
              <w:t>образ</w:t>
            </w:r>
            <w:r w:rsidRPr="006E0159">
              <w:rPr>
                <w:rFonts w:ascii="Times New Roman" w:hAnsi="Times New Roman" w:cs="Times New Roman"/>
                <w:spacing w:val="-10"/>
                <w:sz w:val="28"/>
              </w:rPr>
              <w:t xml:space="preserve"> </w:t>
            </w:r>
            <w:r w:rsidRPr="006E0159">
              <w:rPr>
                <w:rFonts w:ascii="Times New Roman" w:hAnsi="Times New Roman" w:cs="Times New Roman"/>
                <w:spacing w:val="-2"/>
                <w:sz w:val="28"/>
              </w:rPr>
              <w:t>жизни</w:t>
            </w:r>
          </w:p>
        </w:tc>
      </w:tr>
      <w:tr w:rsidR="006E0159" w:rsidRPr="006E0159" w14:paraId="25A21293" w14:textId="77777777" w:rsidTr="009F6CC2">
        <w:trPr>
          <w:trHeight w:val="645"/>
        </w:trPr>
        <w:tc>
          <w:tcPr>
            <w:tcW w:w="1102" w:type="dxa"/>
            <w:shd w:val="clear" w:color="auto" w:fill="auto"/>
          </w:tcPr>
          <w:p w14:paraId="68BDD04D" w14:textId="77777777" w:rsidR="006E0159" w:rsidRPr="006E0159" w:rsidRDefault="006E0159" w:rsidP="006E0159">
            <w:pPr>
              <w:widowControl w:val="0"/>
              <w:autoSpaceDE w:val="0"/>
              <w:autoSpaceDN w:val="0"/>
              <w:spacing w:before="2" w:after="0" w:line="240" w:lineRule="auto"/>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3.3.</w:t>
            </w:r>
          </w:p>
        </w:tc>
        <w:tc>
          <w:tcPr>
            <w:tcW w:w="8507" w:type="dxa"/>
            <w:shd w:val="clear" w:color="auto" w:fill="auto"/>
          </w:tcPr>
          <w:p w14:paraId="54ED1095" w14:textId="77777777" w:rsidR="006E0159" w:rsidRPr="006E0159" w:rsidRDefault="006E0159" w:rsidP="006E0159">
            <w:pPr>
              <w:widowControl w:val="0"/>
              <w:tabs>
                <w:tab w:val="left" w:pos="1945"/>
                <w:tab w:val="left" w:pos="2424"/>
                <w:tab w:val="left" w:pos="4177"/>
                <w:tab w:val="left" w:pos="6775"/>
                <w:tab w:val="left" w:pos="8238"/>
              </w:tabs>
              <w:autoSpaceDE w:val="0"/>
              <w:autoSpaceDN w:val="0"/>
              <w:spacing w:after="0" w:line="322" w:lineRule="exact"/>
              <w:ind w:left="105" w:right="106"/>
              <w:rPr>
                <w:rFonts w:ascii="Times New Roman" w:hAnsi="Times New Roman" w:cs="Times New Roman"/>
                <w:sz w:val="28"/>
              </w:rPr>
            </w:pPr>
            <w:r w:rsidRPr="006E0159">
              <w:rPr>
                <w:rFonts w:ascii="Times New Roman" w:hAnsi="Times New Roman" w:cs="Times New Roman"/>
                <w:spacing w:val="-2"/>
                <w:sz w:val="28"/>
              </w:rPr>
              <w:t>Участвовать</w:t>
            </w:r>
            <w:r w:rsidRPr="006E0159">
              <w:rPr>
                <w:rFonts w:ascii="Times New Roman" w:hAnsi="Times New Roman" w:cs="Times New Roman"/>
                <w:sz w:val="28"/>
              </w:rPr>
              <w:tab/>
            </w:r>
            <w:r w:rsidRPr="006E0159">
              <w:rPr>
                <w:rFonts w:ascii="Times New Roman" w:hAnsi="Times New Roman" w:cs="Times New Roman"/>
                <w:spacing w:val="-10"/>
                <w:sz w:val="28"/>
              </w:rPr>
              <w:t>в</w:t>
            </w:r>
            <w:r w:rsidRPr="006E0159">
              <w:rPr>
                <w:rFonts w:ascii="Times New Roman" w:hAnsi="Times New Roman" w:cs="Times New Roman"/>
                <w:sz w:val="28"/>
              </w:rPr>
              <w:tab/>
            </w:r>
            <w:r w:rsidRPr="006E0159">
              <w:rPr>
                <w:rFonts w:ascii="Times New Roman" w:hAnsi="Times New Roman" w:cs="Times New Roman"/>
                <w:spacing w:val="-2"/>
                <w:sz w:val="28"/>
              </w:rPr>
              <w:t>проведении</w:t>
            </w:r>
            <w:r w:rsidRPr="006E0159">
              <w:rPr>
                <w:rFonts w:ascii="Times New Roman" w:hAnsi="Times New Roman" w:cs="Times New Roman"/>
                <w:sz w:val="28"/>
              </w:rPr>
              <w:tab/>
            </w:r>
            <w:r w:rsidRPr="006E0159">
              <w:rPr>
                <w:rFonts w:ascii="Times New Roman" w:hAnsi="Times New Roman" w:cs="Times New Roman"/>
                <w:spacing w:val="-2"/>
                <w:sz w:val="28"/>
              </w:rPr>
              <w:t>профилактических</w:t>
            </w:r>
            <w:r w:rsidRPr="006E0159">
              <w:rPr>
                <w:rFonts w:ascii="Times New Roman" w:hAnsi="Times New Roman" w:cs="Times New Roman"/>
                <w:sz w:val="28"/>
              </w:rPr>
              <w:tab/>
            </w:r>
            <w:r w:rsidRPr="006E0159">
              <w:rPr>
                <w:rFonts w:ascii="Times New Roman" w:hAnsi="Times New Roman" w:cs="Times New Roman"/>
                <w:spacing w:val="-2"/>
                <w:sz w:val="28"/>
              </w:rPr>
              <w:t>осмотров</w:t>
            </w:r>
            <w:r w:rsidRPr="006E0159">
              <w:rPr>
                <w:rFonts w:ascii="Times New Roman" w:hAnsi="Times New Roman" w:cs="Times New Roman"/>
                <w:sz w:val="28"/>
              </w:rPr>
              <w:tab/>
            </w:r>
            <w:r w:rsidRPr="006E0159">
              <w:rPr>
                <w:rFonts w:ascii="Times New Roman" w:hAnsi="Times New Roman" w:cs="Times New Roman"/>
                <w:spacing w:val="-10"/>
                <w:sz w:val="28"/>
              </w:rPr>
              <w:t xml:space="preserve">и </w:t>
            </w:r>
            <w:r w:rsidRPr="006E0159">
              <w:rPr>
                <w:rFonts w:ascii="Times New Roman" w:hAnsi="Times New Roman" w:cs="Times New Roman"/>
                <w:sz w:val="28"/>
              </w:rPr>
              <w:t>диспансеризации населения</w:t>
            </w:r>
          </w:p>
        </w:tc>
      </w:tr>
      <w:tr w:rsidR="006E0159" w:rsidRPr="006E0159" w14:paraId="1F231935" w14:textId="77777777" w:rsidTr="009F6CC2">
        <w:trPr>
          <w:trHeight w:val="642"/>
        </w:trPr>
        <w:tc>
          <w:tcPr>
            <w:tcW w:w="1102" w:type="dxa"/>
            <w:shd w:val="clear" w:color="auto" w:fill="auto"/>
          </w:tcPr>
          <w:p w14:paraId="55AF6133"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i/>
                <w:sz w:val="28"/>
              </w:rPr>
            </w:pPr>
            <w:r w:rsidRPr="006E0159">
              <w:rPr>
                <w:rFonts w:ascii="Times New Roman" w:hAnsi="Times New Roman" w:cs="Times New Roman"/>
                <w:i/>
                <w:sz w:val="28"/>
              </w:rPr>
              <w:lastRenderedPageBreak/>
              <w:t>ВД</w:t>
            </w:r>
            <w:r w:rsidRPr="006E0159">
              <w:rPr>
                <w:rFonts w:ascii="Times New Roman" w:hAnsi="Times New Roman" w:cs="Times New Roman"/>
                <w:i/>
                <w:spacing w:val="-1"/>
                <w:sz w:val="28"/>
              </w:rPr>
              <w:t xml:space="preserve"> </w:t>
            </w:r>
            <w:r w:rsidRPr="006E0159">
              <w:rPr>
                <w:rFonts w:ascii="Times New Roman" w:hAnsi="Times New Roman" w:cs="Times New Roman"/>
                <w:i/>
                <w:spacing w:val="-10"/>
                <w:sz w:val="28"/>
              </w:rPr>
              <w:t>4</w:t>
            </w:r>
          </w:p>
        </w:tc>
        <w:tc>
          <w:tcPr>
            <w:tcW w:w="8507" w:type="dxa"/>
            <w:shd w:val="clear" w:color="auto" w:fill="auto"/>
          </w:tcPr>
          <w:p w14:paraId="4430CC86" w14:textId="77777777" w:rsidR="006E0159" w:rsidRPr="006E0159" w:rsidRDefault="006E0159" w:rsidP="006E0159">
            <w:pPr>
              <w:widowControl w:val="0"/>
              <w:autoSpaceDE w:val="0"/>
              <w:autoSpaceDN w:val="0"/>
              <w:spacing w:after="0" w:line="322" w:lineRule="exact"/>
              <w:ind w:left="105" w:right="105"/>
              <w:rPr>
                <w:rFonts w:ascii="Times New Roman" w:hAnsi="Times New Roman" w:cs="Times New Roman"/>
                <w:i/>
                <w:sz w:val="28"/>
              </w:rPr>
            </w:pPr>
            <w:r w:rsidRPr="006E0159">
              <w:rPr>
                <w:rFonts w:ascii="Times New Roman" w:hAnsi="Times New Roman" w:cs="Times New Roman"/>
                <w:i/>
                <w:sz w:val="28"/>
              </w:rPr>
              <w:t>Оказание медицинской помощи, осуществление сестринского ухода и наблюдения за пациентами при заболеваниях и (или) состояниях</w:t>
            </w:r>
          </w:p>
        </w:tc>
      </w:tr>
      <w:tr w:rsidR="006E0159" w:rsidRPr="006E0159" w14:paraId="4020BFF1" w14:textId="77777777" w:rsidTr="009F6CC2">
        <w:trPr>
          <w:trHeight w:val="322"/>
        </w:trPr>
        <w:tc>
          <w:tcPr>
            <w:tcW w:w="1102" w:type="dxa"/>
            <w:shd w:val="clear" w:color="auto" w:fill="auto"/>
          </w:tcPr>
          <w:p w14:paraId="208AC8A5" w14:textId="77777777" w:rsidR="006E0159" w:rsidRPr="006E0159" w:rsidRDefault="006E0159" w:rsidP="006E0159">
            <w:pPr>
              <w:widowControl w:val="0"/>
              <w:autoSpaceDE w:val="0"/>
              <w:autoSpaceDN w:val="0"/>
              <w:spacing w:before="1"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4.1.</w:t>
            </w:r>
          </w:p>
        </w:tc>
        <w:tc>
          <w:tcPr>
            <w:tcW w:w="8507" w:type="dxa"/>
            <w:shd w:val="clear" w:color="auto" w:fill="auto"/>
          </w:tcPr>
          <w:p w14:paraId="074012E0" w14:textId="77777777" w:rsidR="006E0159" w:rsidRPr="006E0159" w:rsidRDefault="006E0159" w:rsidP="006E0159">
            <w:pPr>
              <w:widowControl w:val="0"/>
              <w:autoSpaceDE w:val="0"/>
              <w:autoSpaceDN w:val="0"/>
              <w:spacing w:before="1" w:after="0" w:line="301" w:lineRule="exact"/>
              <w:ind w:left="105"/>
              <w:rPr>
                <w:rFonts w:ascii="Times New Roman" w:hAnsi="Times New Roman" w:cs="Times New Roman"/>
                <w:sz w:val="28"/>
              </w:rPr>
            </w:pPr>
            <w:r w:rsidRPr="006E0159">
              <w:rPr>
                <w:rFonts w:ascii="Times New Roman" w:hAnsi="Times New Roman" w:cs="Times New Roman"/>
                <w:sz w:val="28"/>
              </w:rPr>
              <w:t>Проводить</w:t>
            </w:r>
            <w:r w:rsidRPr="006E0159">
              <w:rPr>
                <w:rFonts w:ascii="Times New Roman" w:hAnsi="Times New Roman" w:cs="Times New Roman"/>
                <w:spacing w:val="-9"/>
                <w:sz w:val="28"/>
              </w:rPr>
              <w:t xml:space="preserve"> </w:t>
            </w:r>
            <w:r w:rsidRPr="006E0159">
              <w:rPr>
                <w:rFonts w:ascii="Times New Roman" w:hAnsi="Times New Roman" w:cs="Times New Roman"/>
                <w:sz w:val="28"/>
              </w:rPr>
              <w:t>оценку</w:t>
            </w:r>
            <w:r w:rsidRPr="006E0159">
              <w:rPr>
                <w:rFonts w:ascii="Times New Roman" w:hAnsi="Times New Roman" w:cs="Times New Roman"/>
                <w:spacing w:val="-6"/>
                <w:sz w:val="28"/>
              </w:rPr>
              <w:t xml:space="preserve"> </w:t>
            </w:r>
            <w:r w:rsidRPr="006E0159">
              <w:rPr>
                <w:rFonts w:ascii="Times New Roman" w:hAnsi="Times New Roman" w:cs="Times New Roman"/>
                <w:sz w:val="28"/>
              </w:rPr>
              <w:t>состояния</w:t>
            </w:r>
            <w:r w:rsidRPr="006E0159">
              <w:rPr>
                <w:rFonts w:ascii="Times New Roman" w:hAnsi="Times New Roman" w:cs="Times New Roman"/>
                <w:spacing w:val="-10"/>
                <w:sz w:val="28"/>
              </w:rPr>
              <w:t xml:space="preserve"> </w:t>
            </w:r>
            <w:r w:rsidRPr="006E0159">
              <w:rPr>
                <w:rFonts w:ascii="Times New Roman" w:hAnsi="Times New Roman" w:cs="Times New Roman"/>
                <w:spacing w:val="-2"/>
                <w:sz w:val="28"/>
              </w:rPr>
              <w:t>пациента</w:t>
            </w:r>
          </w:p>
        </w:tc>
      </w:tr>
      <w:tr w:rsidR="006E0159" w:rsidRPr="006E0159" w14:paraId="5DC73D82" w14:textId="77777777" w:rsidTr="009F6CC2">
        <w:trPr>
          <w:trHeight w:val="643"/>
        </w:trPr>
        <w:tc>
          <w:tcPr>
            <w:tcW w:w="1102" w:type="dxa"/>
            <w:shd w:val="clear" w:color="auto" w:fill="auto"/>
          </w:tcPr>
          <w:p w14:paraId="43704C9A"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4.2.</w:t>
            </w:r>
          </w:p>
        </w:tc>
        <w:tc>
          <w:tcPr>
            <w:tcW w:w="8507" w:type="dxa"/>
            <w:shd w:val="clear" w:color="auto" w:fill="auto"/>
          </w:tcPr>
          <w:p w14:paraId="463797CC" w14:textId="77777777" w:rsidR="006E0159" w:rsidRPr="006E0159" w:rsidRDefault="006E0159" w:rsidP="006E0159">
            <w:pPr>
              <w:widowControl w:val="0"/>
              <w:autoSpaceDE w:val="0"/>
              <w:autoSpaceDN w:val="0"/>
              <w:spacing w:after="0" w:line="320" w:lineRule="atLeast"/>
              <w:ind w:left="105"/>
              <w:rPr>
                <w:rFonts w:ascii="Times New Roman" w:hAnsi="Times New Roman" w:cs="Times New Roman"/>
                <w:sz w:val="28"/>
              </w:rPr>
            </w:pPr>
            <w:r w:rsidRPr="006E0159">
              <w:rPr>
                <w:rFonts w:ascii="Times New Roman" w:hAnsi="Times New Roman" w:cs="Times New Roman"/>
                <w:sz w:val="28"/>
              </w:rPr>
              <w:t>Выполнять</w:t>
            </w:r>
            <w:r w:rsidRPr="006E0159">
              <w:rPr>
                <w:rFonts w:ascii="Times New Roman" w:hAnsi="Times New Roman" w:cs="Times New Roman"/>
                <w:spacing w:val="40"/>
                <w:sz w:val="28"/>
              </w:rPr>
              <w:t xml:space="preserve"> </w:t>
            </w:r>
            <w:r w:rsidRPr="006E0159">
              <w:rPr>
                <w:rFonts w:ascii="Times New Roman" w:hAnsi="Times New Roman" w:cs="Times New Roman"/>
                <w:sz w:val="28"/>
              </w:rPr>
              <w:t>медицинские</w:t>
            </w:r>
            <w:r w:rsidRPr="006E0159">
              <w:rPr>
                <w:rFonts w:ascii="Times New Roman" w:hAnsi="Times New Roman" w:cs="Times New Roman"/>
                <w:spacing w:val="40"/>
                <w:sz w:val="28"/>
              </w:rPr>
              <w:t xml:space="preserve"> </w:t>
            </w:r>
            <w:r w:rsidRPr="006E0159">
              <w:rPr>
                <w:rFonts w:ascii="Times New Roman" w:hAnsi="Times New Roman" w:cs="Times New Roman"/>
                <w:sz w:val="28"/>
              </w:rPr>
              <w:t>манипуляции</w:t>
            </w:r>
            <w:r w:rsidRPr="006E0159">
              <w:rPr>
                <w:rFonts w:ascii="Times New Roman" w:hAnsi="Times New Roman" w:cs="Times New Roman"/>
                <w:spacing w:val="40"/>
                <w:sz w:val="28"/>
              </w:rPr>
              <w:t xml:space="preserve"> </w:t>
            </w:r>
            <w:r w:rsidRPr="006E0159">
              <w:rPr>
                <w:rFonts w:ascii="Times New Roman" w:hAnsi="Times New Roman" w:cs="Times New Roman"/>
                <w:sz w:val="28"/>
              </w:rPr>
              <w:t>при</w:t>
            </w:r>
            <w:r w:rsidRPr="006E0159">
              <w:rPr>
                <w:rFonts w:ascii="Times New Roman" w:hAnsi="Times New Roman" w:cs="Times New Roman"/>
                <w:spacing w:val="40"/>
                <w:sz w:val="28"/>
              </w:rPr>
              <w:t xml:space="preserve"> </w:t>
            </w:r>
            <w:r w:rsidRPr="006E0159">
              <w:rPr>
                <w:rFonts w:ascii="Times New Roman" w:hAnsi="Times New Roman" w:cs="Times New Roman"/>
                <w:sz w:val="28"/>
              </w:rPr>
              <w:t>оказании</w:t>
            </w:r>
            <w:r w:rsidRPr="006E0159">
              <w:rPr>
                <w:rFonts w:ascii="Times New Roman" w:hAnsi="Times New Roman" w:cs="Times New Roman"/>
                <w:spacing w:val="40"/>
                <w:sz w:val="28"/>
              </w:rPr>
              <w:t xml:space="preserve"> </w:t>
            </w:r>
            <w:r w:rsidRPr="006E0159">
              <w:rPr>
                <w:rFonts w:ascii="Times New Roman" w:hAnsi="Times New Roman" w:cs="Times New Roman"/>
                <w:sz w:val="28"/>
              </w:rPr>
              <w:t>медицинской помощи пациенту</w:t>
            </w:r>
          </w:p>
        </w:tc>
      </w:tr>
      <w:tr w:rsidR="006E0159" w:rsidRPr="006E0159" w14:paraId="1938FCCD" w14:textId="77777777" w:rsidTr="009F6CC2">
        <w:trPr>
          <w:trHeight w:val="320"/>
        </w:trPr>
        <w:tc>
          <w:tcPr>
            <w:tcW w:w="1102" w:type="dxa"/>
            <w:shd w:val="clear" w:color="auto" w:fill="auto"/>
          </w:tcPr>
          <w:p w14:paraId="3F8F7A3F" w14:textId="77777777" w:rsidR="006E0159" w:rsidRPr="006E0159" w:rsidRDefault="006E0159" w:rsidP="006E0159">
            <w:pPr>
              <w:widowControl w:val="0"/>
              <w:autoSpaceDE w:val="0"/>
              <w:autoSpaceDN w:val="0"/>
              <w:spacing w:after="0" w:line="300"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4.3.</w:t>
            </w:r>
          </w:p>
        </w:tc>
        <w:tc>
          <w:tcPr>
            <w:tcW w:w="8507" w:type="dxa"/>
            <w:shd w:val="clear" w:color="auto" w:fill="auto"/>
          </w:tcPr>
          <w:p w14:paraId="7E518A71" w14:textId="77777777" w:rsidR="006E0159" w:rsidRPr="006E0159" w:rsidRDefault="006E0159" w:rsidP="006E0159">
            <w:pPr>
              <w:widowControl w:val="0"/>
              <w:autoSpaceDE w:val="0"/>
              <w:autoSpaceDN w:val="0"/>
              <w:spacing w:after="0" w:line="300" w:lineRule="exact"/>
              <w:ind w:left="105"/>
              <w:rPr>
                <w:rFonts w:ascii="Times New Roman" w:hAnsi="Times New Roman" w:cs="Times New Roman"/>
                <w:sz w:val="28"/>
              </w:rPr>
            </w:pPr>
            <w:r w:rsidRPr="006E0159">
              <w:rPr>
                <w:rFonts w:ascii="Times New Roman" w:hAnsi="Times New Roman" w:cs="Times New Roman"/>
                <w:sz w:val="28"/>
              </w:rPr>
              <w:t>Осуществлять</w:t>
            </w:r>
            <w:r w:rsidRPr="006E0159">
              <w:rPr>
                <w:rFonts w:ascii="Times New Roman" w:hAnsi="Times New Roman" w:cs="Times New Roman"/>
                <w:spacing w:val="-7"/>
                <w:sz w:val="28"/>
              </w:rPr>
              <w:t xml:space="preserve"> </w:t>
            </w:r>
            <w:r w:rsidRPr="006E0159">
              <w:rPr>
                <w:rFonts w:ascii="Times New Roman" w:hAnsi="Times New Roman" w:cs="Times New Roman"/>
                <w:sz w:val="28"/>
              </w:rPr>
              <w:t>уход</w:t>
            </w:r>
            <w:r w:rsidRPr="006E0159">
              <w:rPr>
                <w:rFonts w:ascii="Times New Roman" w:hAnsi="Times New Roman" w:cs="Times New Roman"/>
                <w:spacing w:val="-5"/>
                <w:sz w:val="28"/>
              </w:rPr>
              <w:t xml:space="preserve"> </w:t>
            </w:r>
            <w:r w:rsidRPr="006E0159">
              <w:rPr>
                <w:rFonts w:ascii="Times New Roman" w:hAnsi="Times New Roman" w:cs="Times New Roman"/>
                <w:sz w:val="28"/>
              </w:rPr>
              <w:t>за</w:t>
            </w:r>
            <w:r w:rsidRPr="006E0159">
              <w:rPr>
                <w:rFonts w:ascii="Times New Roman" w:hAnsi="Times New Roman" w:cs="Times New Roman"/>
                <w:spacing w:val="-4"/>
                <w:sz w:val="28"/>
              </w:rPr>
              <w:t xml:space="preserve"> </w:t>
            </w:r>
            <w:r w:rsidRPr="006E0159">
              <w:rPr>
                <w:rFonts w:ascii="Times New Roman" w:hAnsi="Times New Roman" w:cs="Times New Roman"/>
                <w:spacing w:val="-2"/>
                <w:sz w:val="28"/>
              </w:rPr>
              <w:t>пациентом</w:t>
            </w:r>
          </w:p>
        </w:tc>
      </w:tr>
      <w:tr w:rsidR="006E0159" w:rsidRPr="006E0159" w14:paraId="0683A64D" w14:textId="77777777" w:rsidTr="009F6CC2">
        <w:trPr>
          <w:trHeight w:val="323"/>
        </w:trPr>
        <w:tc>
          <w:tcPr>
            <w:tcW w:w="1102" w:type="dxa"/>
            <w:shd w:val="clear" w:color="auto" w:fill="auto"/>
          </w:tcPr>
          <w:p w14:paraId="3A46FFBE" w14:textId="77777777" w:rsidR="006E0159" w:rsidRPr="006E0159" w:rsidRDefault="006E0159" w:rsidP="006E0159">
            <w:pPr>
              <w:widowControl w:val="0"/>
              <w:autoSpaceDE w:val="0"/>
              <w:autoSpaceDN w:val="0"/>
              <w:spacing w:before="2"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4.5.</w:t>
            </w:r>
          </w:p>
        </w:tc>
        <w:tc>
          <w:tcPr>
            <w:tcW w:w="8507" w:type="dxa"/>
            <w:shd w:val="clear" w:color="auto" w:fill="auto"/>
          </w:tcPr>
          <w:p w14:paraId="50CDE980" w14:textId="77777777" w:rsidR="006E0159" w:rsidRPr="006E0159" w:rsidRDefault="006E0159" w:rsidP="006E0159">
            <w:pPr>
              <w:widowControl w:val="0"/>
              <w:autoSpaceDE w:val="0"/>
              <w:autoSpaceDN w:val="0"/>
              <w:spacing w:before="2" w:after="0" w:line="301" w:lineRule="exact"/>
              <w:ind w:left="105"/>
              <w:rPr>
                <w:rFonts w:ascii="Times New Roman" w:hAnsi="Times New Roman" w:cs="Times New Roman"/>
                <w:sz w:val="28"/>
              </w:rPr>
            </w:pPr>
            <w:r w:rsidRPr="006E0159">
              <w:rPr>
                <w:rFonts w:ascii="Times New Roman" w:hAnsi="Times New Roman" w:cs="Times New Roman"/>
                <w:sz w:val="28"/>
              </w:rPr>
              <w:t>Оказывать</w:t>
            </w:r>
            <w:r w:rsidRPr="006E0159">
              <w:rPr>
                <w:rFonts w:ascii="Times New Roman" w:hAnsi="Times New Roman" w:cs="Times New Roman"/>
                <w:spacing w:val="-11"/>
                <w:sz w:val="28"/>
              </w:rPr>
              <w:t xml:space="preserve"> </w:t>
            </w:r>
            <w:r w:rsidRPr="006E0159">
              <w:rPr>
                <w:rFonts w:ascii="Times New Roman" w:hAnsi="Times New Roman" w:cs="Times New Roman"/>
                <w:sz w:val="28"/>
              </w:rPr>
              <w:t>медицинскую</w:t>
            </w:r>
            <w:r w:rsidRPr="006E0159">
              <w:rPr>
                <w:rFonts w:ascii="Times New Roman" w:hAnsi="Times New Roman" w:cs="Times New Roman"/>
                <w:spacing w:val="-7"/>
                <w:sz w:val="28"/>
              </w:rPr>
              <w:t xml:space="preserve"> </w:t>
            </w:r>
            <w:r w:rsidRPr="006E0159">
              <w:rPr>
                <w:rFonts w:ascii="Times New Roman" w:hAnsi="Times New Roman" w:cs="Times New Roman"/>
                <w:sz w:val="28"/>
              </w:rPr>
              <w:t>помощь</w:t>
            </w:r>
            <w:r w:rsidRPr="006E0159">
              <w:rPr>
                <w:rFonts w:ascii="Times New Roman" w:hAnsi="Times New Roman" w:cs="Times New Roman"/>
                <w:spacing w:val="-8"/>
                <w:sz w:val="28"/>
              </w:rPr>
              <w:t xml:space="preserve"> </w:t>
            </w:r>
            <w:r w:rsidRPr="006E0159">
              <w:rPr>
                <w:rFonts w:ascii="Times New Roman" w:hAnsi="Times New Roman" w:cs="Times New Roman"/>
                <w:sz w:val="28"/>
              </w:rPr>
              <w:t>в</w:t>
            </w:r>
            <w:r w:rsidRPr="006E0159">
              <w:rPr>
                <w:rFonts w:ascii="Times New Roman" w:hAnsi="Times New Roman" w:cs="Times New Roman"/>
                <w:spacing w:val="-7"/>
                <w:sz w:val="28"/>
              </w:rPr>
              <w:t xml:space="preserve"> </w:t>
            </w:r>
            <w:r w:rsidRPr="006E0159">
              <w:rPr>
                <w:rFonts w:ascii="Times New Roman" w:hAnsi="Times New Roman" w:cs="Times New Roman"/>
                <w:sz w:val="28"/>
              </w:rPr>
              <w:t>неотложной</w:t>
            </w:r>
            <w:r w:rsidRPr="006E0159">
              <w:rPr>
                <w:rFonts w:ascii="Times New Roman" w:hAnsi="Times New Roman" w:cs="Times New Roman"/>
                <w:spacing w:val="-6"/>
                <w:sz w:val="28"/>
              </w:rPr>
              <w:t xml:space="preserve"> </w:t>
            </w:r>
            <w:r w:rsidRPr="006E0159">
              <w:rPr>
                <w:rFonts w:ascii="Times New Roman" w:hAnsi="Times New Roman" w:cs="Times New Roman"/>
                <w:spacing w:val="-2"/>
                <w:sz w:val="28"/>
              </w:rPr>
              <w:t>форме</w:t>
            </w:r>
          </w:p>
        </w:tc>
      </w:tr>
      <w:tr w:rsidR="006E0159" w:rsidRPr="006E0159" w14:paraId="12DB233E" w14:textId="77777777" w:rsidTr="009F6CC2">
        <w:trPr>
          <w:trHeight w:val="321"/>
        </w:trPr>
        <w:tc>
          <w:tcPr>
            <w:tcW w:w="1102" w:type="dxa"/>
            <w:shd w:val="clear" w:color="auto" w:fill="auto"/>
          </w:tcPr>
          <w:p w14:paraId="038F8070" w14:textId="77777777" w:rsidR="006E0159" w:rsidRPr="006E0159" w:rsidRDefault="006E0159" w:rsidP="006E0159">
            <w:pPr>
              <w:widowControl w:val="0"/>
              <w:autoSpaceDE w:val="0"/>
              <w:autoSpaceDN w:val="0"/>
              <w:spacing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4.6.</w:t>
            </w:r>
          </w:p>
        </w:tc>
        <w:tc>
          <w:tcPr>
            <w:tcW w:w="8507" w:type="dxa"/>
            <w:shd w:val="clear" w:color="auto" w:fill="auto"/>
          </w:tcPr>
          <w:p w14:paraId="333EFF76" w14:textId="77777777" w:rsidR="006E0159" w:rsidRPr="006E0159" w:rsidRDefault="006E0159" w:rsidP="006E0159">
            <w:pPr>
              <w:widowControl w:val="0"/>
              <w:autoSpaceDE w:val="0"/>
              <w:autoSpaceDN w:val="0"/>
              <w:spacing w:after="0" w:line="301" w:lineRule="exact"/>
              <w:ind w:left="105"/>
              <w:rPr>
                <w:rFonts w:ascii="Times New Roman" w:hAnsi="Times New Roman" w:cs="Times New Roman"/>
                <w:sz w:val="28"/>
              </w:rPr>
            </w:pPr>
            <w:r w:rsidRPr="006E0159">
              <w:rPr>
                <w:rFonts w:ascii="Times New Roman" w:hAnsi="Times New Roman" w:cs="Times New Roman"/>
                <w:sz w:val="28"/>
              </w:rPr>
              <w:t>Участвовать</w:t>
            </w:r>
            <w:r w:rsidRPr="006E0159">
              <w:rPr>
                <w:rFonts w:ascii="Times New Roman" w:hAnsi="Times New Roman" w:cs="Times New Roman"/>
                <w:spacing w:val="-11"/>
                <w:sz w:val="28"/>
              </w:rPr>
              <w:t xml:space="preserve"> </w:t>
            </w:r>
            <w:r w:rsidRPr="006E0159">
              <w:rPr>
                <w:rFonts w:ascii="Times New Roman" w:hAnsi="Times New Roman" w:cs="Times New Roman"/>
                <w:sz w:val="28"/>
              </w:rPr>
              <w:t>в</w:t>
            </w:r>
            <w:r w:rsidRPr="006E0159">
              <w:rPr>
                <w:rFonts w:ascii="Times New Roman" w:hAnsi="Times New Roman" w:cs="Times New Roman"/>
                <w:spacing w:val="-8"/>
                <w:sz w:val="28"/>
              </w:rPr>
              <w:t xml:space="preserve"> </w:t>
            </w:r>
            <w:r w:rsidRPr="006E0159">
              <w:rPr>
                <w:rFonts w:ascii="Times New Roman" w:hAnsi="Times New Roman" w:cs="Times New Roman"/>
                <w:sz w:val="28"/>
              </w:rPr>
              <w:t>проведении</w:t>
            </w:r>
            <w:r w:rsidRPr="006E0159">
              <w:rPr>
                <w:rFonts w:ascii="Times New Roman" w:hAnsi="Times New Roman" w:cs="Times New Roman"/>
                <w:spacing w:val="-7"/>
                <w:sz w:val="28"/>
              </w:rPr>
              <w:t xml:space="preserve"> </w:t>
            </w:r>
            <w:r w:rsidRPr="006E0159">
              <w:rPr>
                <w:rFonts w:ascii="Times New Roman" w:hAnsi="Times New Roman" w:cs="Times New Roman"/>
                <w:sz w:val="28"/>
              </w:rPr>
              <w:t>мероприятий</w:t>
            </w:r>
            <w:r w:rsidRPr="006E0159">
              <w:rPr>
                <w:rFonts w:ascii="Times New Roman" w:hAnsi="Times New Roman" w:cs="Times New Roman"/>
                <w:spacing w:val="-10"/>
                <w:sz w:val="28"/>
              </w:rPr>
              <w:t xml:space="preserve"> </w:t>
            </w:r>
            <w:r w:rsidRPr="006E0159">
              <w:rPr>
                <w:rFonts w:ascii="Times New Roman" w:hAnsi="Times New Roman" w:cs="Times New Roman"/>
                <w:sz w:val="28"/>
              </w:rPr>
              <w:t>медицинской</w:t>
            </w:r>
            <w:r w:rsidRPr="006E0159">
              <w:rPr>
                <w:rFonts w:ascii="Times New Roman" w:hAnsi="Times New Roman" w:cs="Times New Roman"/>
                <w:spacing w:val="-9"/>
                <w:sz w:val="28"/>
              </w:rPr>
              <w:t xml:space="preserve"> </w:t>
            </w:r>
            <w:r w:rsidRPr="006E0159">
              <w:rPr>
                <w:rFonts w:ascii="Times New Roman" w:hAnsi="Times New Roman" w:cs="Times New Roman"/>
                <w:spacing w:val="-2"/>
                <w:sz w:val="28"/>
              </w:rPr>
              <w:t>реабилитации.</w:t>
            </w:r>
          </w:p>
        </w:tc>
      </w:tr>
      <w:tr w:rsidR="006E0159" w:rsidRPr="006E0159" w14:paraId="7C1A1738" w14:textId="77777777" w:rsidTr="009F6CC2">
        <w:trPr>
          <w:trHeight w:val="645"/>
        </w:trPr>
        <w:tc>
          <w:tcPr>
            <w:tcW w:w="1102" w:type="dxa"/>
            <w:shd w:val="clear" w:color="auto" w:fill="auto"/>
          </w:tcPr>
          <w:p w14:paraId="7BE3BF09"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i/>
                <w:sz w:val="28"/>
              </w:rPr>
            </w:pPr>
            <w:r w:rsidRPr="006E0159">
              <w:rPr>
                <w:rFonts w:ascii="Times New Roman" w:hAnsi="Times New Roman" w:cs="Times New Roman"/>
                <w:i/>
                <w:sz w:val="28"/>
              </w:rPr>
              <w:t>ВД</w:t>
            </w:r>
            <w:r w:rsidRPr="006E0159">
              <w:rPr>
                <w:rFonts w:ascii="Times New Roman" w:hAnsi="Times New Roman" w:cs="Times New Roman"/>
                <w:i/>
                <w:spacing w:val="-1"/>
                <w:sz w:val="28"/>
              </w:rPr>
              <w:t xml:space="preserve"> </w:t>
            </w:r>
            <w:r w:rsidRPr="006E0159">
              <w:rPr>
                <w:rFonts w:ascii="Times New Roman" w:hAnsi="Times New Roman" w:cs="Times New Roman"/>
                <w:i/>
                <w:spacing w:val="-10"/>
                <w:sz w:val="28"/>
              </w:rPr>
              <w:t>5</w:t>
            </w:r>
          </w:p>
        </w:tc>
        <w:tc>
          <w:tcPr>
            <w:tcW w:w="8507" w:type="dxa"/>
            <w:shd w:val="clear" w:color="auto" w:fill="auto"/>
          </w:tcPr>
          <w:p w14:paraId="6B24C157" w14:textId="77777777" w:rsidR="006E0159" w:rsidRPr="006E0159" w:rsidRDefault="006E0159" w:rsidP="006E0159">
            <w:pPr>
              <w:widowControl w:val="0"/>
              <w:autoSpaceDE w:val="0"/>
              <w:autoSpaceDN w:val="0"/>
              <w:spacing w:after="0" w:line="240" w:lineRule="auto"/>
              <w:ind w:left="105"/>
              <w:rPr>
                <w:rFonts w:ascii="Times New Roman" w:hAnsi="Times New Roman" w:cs="Times New Roman"/>
                <w:i/>
                <w:sz w:val="28"/>
              </w:rPr>
            </w:pPr>
            <w:r w:rsidRPr="006E0159">
              <w:rPr>
                <w:rFonts w:ascii="Times New Roman" w:hAnsi="Times New Roman" w:cs="Times New Roman"/>
                <w:i/>
                <w:sz w:val="28"/>
              </w:rPr>
              <w:t>Оказание</w:t>
            </w:r>
            <w:r w:rsidRPr="006E0159">
              <w:rPr>
                <w:rFonts w:ascii="Times New Roman" w:hAnsi="Times New Roman" w:cs="Times New Roman"/>
                <w:i/>
                <w:spacing w:val="-8"/>
                <w:sz w:val="28"/>
              </w:rPr>
              <w:t xml:space="preserve"> </w:t>
            </w:r>
            <w:r w:rsidRPr="006E0159">
              <w:rPr>
                <w:rFonts w:ascii="Times New Roman" w:hAnsi="Times New Roman" w:cs="Times New Roman"/>
                <w:i/>
                <w:sz w:val="28"/>
              </w:rPr>
              <w:t>медицинской</w:t>
            </w:r>
            <w:r w:rsidRPr="006E0159">
              <w:rPr>
                <w:rFonts w:ascii="Times New Roman" w:hAnsi="Times New Roman" w:cs="Times New Roman"/>
                <w:i/>
                <w:spacing w:val="-9"/>
                <w:sz w:val="28"/>
              </w:rPr>
              <w:t xml:space="preserve"> </w:t>
            </w:r>
            <w:r w:rsidRPr="006E0159">
              <w:rPr>
                <w:rFonts w:ascii="Times New Roman" w:hAnsi="Times New Roman" w:cs="Times New Roman"/>
                <w:i/>
                <w:sz w:val="28"/>
              </w:rPr>
              <w:t>помощи</w:t>
            </w:r>
            <w:r w:rsidRPr="006E0159">
              <w:rPr>
                <w:rFonts w:ascii="Times New Roman" w:hAnsi="Times New Roman" w:cs="Times New Roman"/>
                <w:i/>
                <w:spacing w:val="-6"/>
                <w:sz w:val="28"/>
              </w:rPr>
              <w:t xml:space="preserve"> </w:t>
            </w:r>
            <w:r w:rsidRPr="006E0159">
              <w:rPr>
                <w:rFonts w:ascii="Times New Roman" w:hAnsi="Times New Roman" w:cs="Times New Roman"/>
                <w:i/>
                <w:sz w:val="28"/>
              </w:rPr>
              <w:t>в</w:t>
            </w:r>
            <w:r w:rsidRPr="006E0159">
              <w:rPr>
                <w:rFonts w:ascii="Times New Roman" w:hAnsi="Times New Roman" w:cs="Times New Roman"/>
                <w:i/>
                <w:spacing w:val="-9"/>
                <w:sz w:val="28"/>
              </w:rPr>
              <w:t xml:space="preserve"> </w:t>
            </w:r>
            <w:r w:rsidRPr="006E0159">
              <w:rPr>
                <w:rFonts w:ascii="Times New Roman" w:hAnsi="Times New Roman" w:cs="Times New Roman"/>
                <w:i/>
                <w:sz w:val="28"/>
              </w:rPr>
              <w:t>экстренной</w:t>
            </w:r>
            <w:r w:rsidRPr="006E0159">
              <w:rPr>
                <w:rFonts w:ascii="Times New Roman" w:hAnsi="Times New Roman" w:cs="Times New Roman"/>
                <w:i/>
                <w:spacing w:val="-4"/>
                <w:sz w:val="28"/>
              </w:rPr>
              <w:t xml:space="preserve"> </w:t>
            </w:r>
            <w:r w:rsidRPr="006E0159">
              <w:rPr>
                <w:rFonts w:ascii="Times New Roman" w:hAnsi="Times New Roman" w:cs="Times New Roman"/>
                <w:i/>
                <w:spacing w:val="-2"/>
                <w:sz w:val="28"/>
              </w:rPr>
              <w:t>форме</w:t>
            </w:r>
          </w:p>
        </w:tc>
      </w:tr>
      <w:tr w:rsidR="006E0159" w:rsidRPr="006E0159" w14:paraId="21E6D53B" w14:textId="77777777" w:rsidTr="009F6CC2">
        <w:trPr>
          <w:trHeight w:val="321"/>
        </w:trPr>
        <w:tc>
          <w:tcPr>
            <w:tcW w:w="1102" w:type="dxa"/>
            <w:shd w:val="clear" w:color="auto" w:fill="auto"/>
          </w:tcPr>
          <w:p w14:paraId="0FF9BFD9" w14:textId="77777777" w:rsidR="006E0159" w:rsidRPr="006E0159" w:rsidRDefault="006E0159" w:rsidP="006E0159">
            <w:pPr>
              <w:widowControl w:val="0"/>
              <w:autoSpaceDE w:val="0"/>
              <w:autoSpaceDN w:val="0"/>
              <w:spacing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5.1.</w:t>
            </w:r>
          </w:p>
        </w:tc>
        <w:tc>
          <w:tcPr>
            <w:tcW w:w="8507" w:type="dxa"/>
            <w:shd w:val="clear" w:color="auto" w:fill="auto"/>
          </w:tcPr>
          <w:p w14:paraId="7B41AF16" w14:textId="77777777" w:rsidR="006E0159" w:rsidRPr="006E0159" w:rsidRDefault="006E0159" w:rsidP="006E0159">
            <w:pPr>
              <w:widowControl w:val="0"/>
              <w:autoSpaceDE w:val="0"/>
              <w:autoSpaceDN w:val="0"/>
              <w:spacing w:after="0" w:line="301" w:lineRule="exact"/>
              <w:ind w:left="105"/>
              <w:rPr>
                <w:rFonts w:ascii="Times New Roman" w:hAnsi="Times New Roman" w:cs="Times New Roman"/>
                <w:sz w:val="28"/>
              </w:rPr>
            </w:pPr>
            <w:r w:rsidRPr="006E0159">
              <w:rPr>
                <w:rFonts w:ascii="Times New Roman" w:hAnsi="Times New Roman" w:cs="Times New Roman"/>
                <w:sz w:val="28"/>
              </w:rPr>
              <w:t>Распознавать</w:t>
            </w:r>
            <w:r w:rsidRPr="006E0159">
              <w:rPr>
                <w:rFonts w:ascii="Times New Roman" w:hAnsi="Times New Roman" w:cs="Times New Roman"/>
                <w:spacing w:val="-10"/>
                <w:sz w:val="28"/>
              </w:rPr>
              <w:t xml:space="preserve"> </w:t>
            </w:r>
            <w:r w:rsidRPr="006E0159">
              <w:rPr>
                <w:rFonts w:ascii="Times New Roman" w:hAnsi="Times New Roman" w:cs="Times New Roman"/>
                <w:sz w:val="28"/>
              </w:rPr>
              <w:t>состояния,</w:t>
            </w:r>
            <w:r w:rsidRPr="006E0159">
              <w:rPr>
                <w:rFonts w:ascii="Times New Roman" w:hAnsi="Times New Roman" w:cs="Times New Roman"/>
                <w:spacing w:val="-11"/>
                <w:sz w:val="28"/>
              </w:rPr>
              <w:t xml:space="preserve"> </w:t>
            </w:r>
            <w:r w:rsidRPr="006E0159">
              <w:rPr>
                <w:rFonts w:ascii="Times New Roman" w:hAnsi="Times New Roman" w:cs="Times New Roman"/>
                <w:sz w:val="28"/>
              </w:rPr>
              <w:t>представляющие</w:t>
            </w:r>
            <w:r w:rsidRPr="006E0159">
              <w:rPr>
                <w:rFonts w:ascii="Times New Roman" w:hAnsi="Times New Roman" w:cs="Times New Roman"/>
                <w:spacing w:val="-9"/>
                <w:sz w:val="28"/>
              </w:rPr>
              <w:t xml:space="preserve"> </w:t>
            </w:r>
            <w:r w:rsidRPr="006E0159">
              <w:rPr>
                <w:rFonts w:ascii="Times New Roman" w:hAnsi="Times New Roman" w:cs="Times New Roman"/>
                <w:sz w:val="28"/>
              </w:rPr>
              <w:t>угрозу</w:t>
            </w:r>
            <w:r w:rsidRPr="006E0159">
              <w:rPr>
                <w:rFonts w:ascii="Times New Roman" w:hAnsi="Times New Roman" w:cs="Times New Roman"/>
                <w:spacing w:val="-11"/>
                <w:sz w:val="28"/>
              </w:rPr>
              <w:t xml:space="preserve"> </w:t>
            </w:r>
            <w:r w:rsidRPr="006E0159">
              <w:rPr>
                <w:rFonts w:ascii="Times New Roman" w:hAnsi="Times New Roman" w:cs="Times New Roman"/>
                <w:spacing w:val="-2"/>
                <w:sz w:val="28"/>
              </w:rPr>
              <w:t>жизни</w:t>
            </w:r>
          </w:p>
        </w:tc>
      </w:tr>
      <w:tr w:rsidR="006E0159" w:rsidRPr="006E0159" w14:paraId="522BD064" w14:textId="77777777" w:rsidTr="009F6CC2">
        <w:trPr>
          <w:trHeight w:val="321"/>
        </w:trPr>
        <w:tc>
          <w:tcPr>
            <w:tcW w:w="1102" w:type="dxa"/>
            <w:shd w:val="clear" w:color="auto" w:fill="auto"/>
          </w:tcPr>
          <w:p w14:paraId="2F8F0430" w14:textId="77777777" w:rsidR="006E0159" w:rsidRPr="006E0159" w:rsidRDefault="006E0159" w:rsidP="006E0159">
            <w:pPr>
              <w:widowControl w:val="0"/>
              <w:autoSpaceDE w:val="0"/>
              <w:autoSpaceDN w:val="0"/>
              <w:spacing w:after="0" w:line="301" w:lineRule="exact"/>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5.2.</w:t>
            </w:r>
          </w:p>
        </w:tc>
        <w:tc>
          <w:tcPr>
            <w:tcW w:w="8507" w:type="dxa"/>
            <w:shd w:val="clear" w:color="auto" w:fill="auto"/>
          </w:tcPr>
          <w:p w14:paraId="1CA0716B" w14:textId="77777777" w:rsidR="006E0159" w:rsidRPr="006E0159" w:rsidRDefault="006E0159" w:rsidP="006E0159">
            <w:pPr>
              <w:widowControl w:val="0"/>
              <w:autoSpaceDE w:val="0"/>
              <w:autoSpaceDN w:val="0"/>
              <w:spacing w:after="0" w:line="301" w:lineRule="exact"/>
              <w:ind w:left="105"/>
              <w:rPr>
                <w:rFonts w:ascii="Times New Roman" w:hAnsi="Times New Roman" w:cs="Times New Roman"/>
                <w:sz w:val="28"/>
              </w:rPr>
            </w:pPr>
            <w:r w:rsidRPr="006E0159">
              <w:rPr>
                <w:rFonts w:ascii="Times New Roman" w:hAnsi="Times New Roman" w:cs="Times New Roman"/>
                <w:sz w:val="28"/>
              </w:rPr>
              <w:t>Оказывать</w:t>
            </w:r>
            <w:r w:rsidRPr="006E0159">
              <w:rPr>
                <w:rFonts w:ascii="Times New Roman" w:hAnsi="Times New Roman" w:cs="Times New Roman"/>
                <w:spacing w:val="-11"/>
                <w:sz w:val="28"/>
              </w:rPr>
              <w:t xml:space="preserve"> </w:t>
            </w:r>
            <w:r w:rsidRPr="006E0159">
              <w:rPr>
                <w:rFonts w:ascii="Times New Roman" w:hAnsi="Times New Roman" w:cs="Times New Roman"/>
                <w:sz w:val="28"/>
              </w:rPr>
              <w:t>медицинскую</w:t>
            </w:r>
            <w:r w:rsidRPr="006E0159">
              <w:rPr>
                <w:rFonts w:ascii="Times New Roman" w:hAnsi="Times New Roman" w:cs="Times New Roman"/>
                <w:spacing w:val="-7"/>
                <w:sz w:val="28"/>
              </w:rPr>
              <w:t xml:space="preserve"> </w:t>
            </w:r>
            <w:r w:rsidRPr="006E0159">
              <w:rPr>
                <w:rFonts w:ascii="Times New Roman" w:hAnsi="Times New Roman" w:cs="Times New Roman"/>
                <w:sz w:val="28"/>
              </w:rPr>
              <w:t>помощь</w:t>
            </w:r>
            <w:r w:rsidRPr="006E0159">
              <w:rPr>
                <w:rFonts w:ascii="Times New Roman" w:hAnsi="Times New Roman" w:cs="Times New Roman"/>
                <w:spacing w:val="-7"/>
                <w:sz w:val="28"/>
              </w:rPr>
              <w:t xml:space="preserve"> </w:t>
            </w:r>
            <w:r w:rsidRPr="006E0159">
              <w:rPr>
                <w:rFonts w:ascii="Times New Roman" w:hAnsi="Times New Roman" w:cs="Times New Roman"/>
                <w:sz w:val="28"/>
              </w:rPr>
              <w:t>в</w:t>
            </w:r>
            <w:r w:rsidRPr="006E0159">
              <w:rPr>
                <w:rFonts w:ascii="Times New Roman" w:hAnsi="Times New Roman" w:cs="Times New Roman"/>
                <w:spacing w:val="-7"/>
                <w:sz w:val="28"/>
              </w:rPr>
              <w:t xml:space="preserve"> </w:t>
            </w:r>
            <w:r w:rsidRPr="006E0159">
              <w:rPr>
                <w:rFonts w:ascii="Times New Roman" w:hAnsi="Times New Roman" w:cs="Times New Roman"/>
                <w:sz w:val="28"/>
              </w:rPr>
              <w:t>экстренной</w:t>
            </w:r>
            <w:r w:rsidRPr="006E0159">
              <w:rPr>
                <w:rFonts w:ascii="Times New Roman" w:hAnsi="Times New Roman" w:cs="Times New Roman"/>
                <w:spacing w:val="-6"/>
                <w:sz w:val="28"/>
              </w:rPr>
              <w:t xml:space="preserve"> </w:t>
            </w:r>
            <w:r w:rsidRPr="006E0159">
              <w:rPr>
                <w:rFonts w:ascii="Times New Roman" w:hAnsi="Times New Roman" w:cs="Times New Roman"/>
                <w:spacing w:val="-2"/>
                <w:sz w:val="28"/>
              </w:rPr>
              <w:t>форме</w:t>
            </w:r>
          </w:p>
        </w:tc>
      </w:tr>
      <w:tr w:rsidR="006E0159" w:rsidRPr="006E0159" w14:paraId="72C873E9" w14:textId="77777777" w:rsidTr="009F6CC2">
        <w:trPr>
          <w:trHeight w:val="966"/>
        </w:trPr>
        <w:tc>
          <w:tcPr>
            <w:tcW w:w="1102" w:type="dxa"/>
            <w:shd w:val="clear" w:color="auto" w:fill="auto"/>
          </w:tcPr>
          <w:p w14:paraId="75E660D8"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5.3.</w:t>
            </w:r>
          </w:p>
        </w:tc>
        <w:tc>
          <w:tcPr>
            <w:tcW w:w="8507" w:type="dxa"/>
            <w:shd w:val="clear" w:color="auto" w:fill="auto"/>
          </w:tcPr>
          <w:p w14:paraId="221E3A7A" w14:textId="77777777" w:rsidR="006E0159" w:rsidRPr="006E0159" w:rsidRDefault="006E0159" w:rsidP="006E0159">
            <w:pPr>
              <w:widowControl w:val="0"/>
              <w:tabs>
                <w:tab w:val="left" w:pos="1692"/>
                <w:tab w:val="left" w:pos="3531"/>
                <w:tab w:val="left" w:pos="4112"/>
                <w:tab w:val="left" w:pos="6066"/>
              </w:tabs>
              <w:autoSpaceDE w:val="0"/>
              <w:autoSpaceDN w:val="0"/>
              <w:spacing w:after="0" w:line="240" w:lineRule="auto"/>
              <w:ind w:left="105"/>
              <w:rPr>
                <w:rFonts w:ascii="Times New Roman" w:hAnsi="Times New Roman" w:cs="Times New Roman"/>
                <w:sz w:val="28"/>
              </w:rPr>
            </w:pPr>
            <w:r w:rsidRPr="006E0159">
              <w:rPr>
                <w:rFonts w:ascii="Times New Roman" w:hAnsi="Times New Roman" w:cs="Times New Roman"/>
                <w:spacing w:val="-2"/>
                <w:sz w:val="28"/>
              </w:rPr>
              <w:t>Проводить</w:t>
            </w:r>
            <w:r w:rsidRPr="006E0159">
              <w:rPr>
                <w:rFonts w:ascii="Times New Roman" w:hAnsi="Times New Roman" w:cs="Times New Roman"/>
                <w:sz w:val="28"/>
              </w:rPr>
              <w:tab/>
            </w:r>
            <w:r w:rsidRPr="006E0159">
              <w:rPr>
                <w:rFonts w:ascii="Times New Roman" w:hAnsi="Times New Roman" w:cs="Times New Roman"/>
                <w:spacing w:val="-2"/>
                <w:sz w:val="28"/>
              </w:rPr>
              <w:t>мероприятия</w:t>
            </w:r>
            <w:r w:rsidRPr="006E0159">
              <w:rPr>
                <w:rFonts w:ascii="Times New Roman" w:hAnsi="Times New Roman" w:cs="Times New Roman"/>
                <w:sz w:val="28"/>
              </w:rPr>
              <w:tab/>
            </w:r>
            <w:r w:rsidRPr="006E0159">
              <w:rPr>
                <w:rFonts w:ascii="Times New Roman" w:hAnsi="Times New Roman" w:cs="Times New Roman"/>
                <w:spacing w:val="-5"/>
                <w:sz w:val="28"/>
              </w:rPr>
              <w:t>по</w:t>
            </w:r>
            <w:r w:rsidRPr="006E0159">
              <w:rPr>
                <w:rFonts w:ascii="Times New Roman" w:hAnsi="Times New Roman" w:cs="Times New Roman"/>
                <w:sz w:val="28"/>
              </w:rPr>
              <w:tab/>
            </w:r>
            <w:r w:rsidRPr="006E0159">
              <w:rPr>
                <w:rFonts w:ascii="Times New Roman" w:hAnsi="Times New Roman" w:cs="Times New Roman"/>
                <w:spacing w:val="-2"/>
                <w:sz w:val="28"/>
              </w:rPr>
              <w:t>поддержанию</w:t>
            </w:r>
            <w:r w:rsidRPr="006E0159">
              <w:rPr>
                <w:rFonts w:ascii="Times New Roman" w:hAnsi="Times New Roman" w:cs="Times New Roman"/>
                <w:sz w:val="28"/>
              </w:rPr>
              <w:tab/>
            </w:r>
            <w:r w:rsidRPr="006E0159">
              <w:rPr>
                <w:rFonts w:ascii="Times New Roman" w:hAnsi="Times New Roman" w:cs="Times New Roman"/>
                <w:spacing w:val="-2"/>
                <w:sz w:val="28"/>
              </w:rPr>
              <w:t>жизнедеятельности</w:t>
            </w:r>
          </w:p>
          <w:p w14:paraId="7CB62578" w14:textId="77777777" w:rsidR="006E0159" w:rsidRPr="006E0159" w:rsidRDefault="006E0159" w:rsidP="006E0159">
            <w:pPr>
              <w:widowControl w:val="0"/>
              <w:tabs>
                <w:tab w:val="left" w:pos="1575"/>
                <w:tab w:val="left" w:pos="2903"/>
                <w:tab w:val="left" w:pos="5119"/>
                <w:tab w:val="left" w:pos="5640"/>
                <w:tab w:val="left" w:pos="7049"/>
                <w:tab w:val="left" w:pos="7949"/>
              </w:tabs>
              <w:autoSpaceDE w:val="0"/>
              <w:autoSpaceDN w:val="0"/>
              <w:spacing w:after="0" w:line="322" w:lineRule="exact"/>
              <w:ind w:left="105" w:right="105"/>
              <w:rPr>
                <w:rFonts w:ascii="Times New Roman" w:hAnsi="Times New Roman" w:cs="Times New Roman"/>
                <w:sz w:val="28"/>
              </w:rPr>
            </w:pPr>
            <w:r w:rsidRPr="006E0159">
              <w:rPr>
                <w:rFonts w:ascii="Times New Roman" w:hAnsi="Times New Roman" w:cs="Times New Roman"/>
                <w:spacing w:val="-2"/>
                <w:sz w:val="28"/>
              </w:rPr>
              <w:t>организма</w:t>
            </w:r>
            <w:r w:rsidRPr="006E0159">
              <w:rPr>
                <w:rFonts w:ascii="Times New Roman" w:hAnsi="Times New Roman" w:cs="Times New Roman"/>
                <w:sz w:val="28"/>
              </w:rPr>
              <w:tab/>
            </w:r>
            <w:r w:rsidRPr="006E0159">
              <w:rPr>
                <w:rFonts w:ascii="Times New Roman" w:hAnsi="Times New Roman" w:cs="Times New Roman"/>
                <w:spacing w:val="-2"/>
                <w:sz w:val="28"/>
              </w:rPr>
              <w:t>пациента</w:t>
            </w:r>
            <w:r w:rsidRPr="006E0159">
              <w:rPr>
                <w:rFonts w:ascii="Times New Roman" w:hAnsi="Times New Roman" w:cs="Times New Roman"/>
                <w:sz w:val="28"/>
              </w:rPr>
              <w:tab/>
            </w:r>
            <w:r w:rsidRPr="006E0159">
              <w:rPr>
                <w:rFonts w:ascii="Times New Roman" w:hAnsi="Times New Roman" w:cs="Times New Roman"/>
                <w:spacing w:val="-2"/>
                <w:sz w:val="28"/>
              </w:rPr>
              <w:t>(пострадавшего)</w:t>
            </w:r>
            <w:r w:rsidRPr="006E0159">
              <w:rPr>
                <w:rFonts w:ascii="Times New Roman" w:hAnsi="Times New Roman" w:cs="Times New Roman"/>
                <w:sz w:val="28"/>
              </w:rPr>
              <w:tab/>
            </w:r>
            <w:r w:rsidRPr="006E0159">
              <w:rPr>
                <w:rFonts w:ascii="Times New Roman" w:hAnsi="Times New Roman" w:cs="Times New Roman"/>
                <w:spacing w:val="-6"/>
                <w:sz w:val="28"/>
              </w:rPr>
              <w:t>до</w:t>
            </w:r>
            <w:r w:rsidRPr="006E0159">
              <w:rPr>
                <w:rFonts w:ascii="Times New Roman" w:hAnsi="Times New Roman" w:cs="Times New Roman"/>
                <w:sz w:val="28"/>
              </w:rPr>
              <w:tab/>
            </w:r>
            <w:r w:rsidRPr="006E0159">
              <w:rPr>
                <w:rFonts w:ascii="Times New Roman" w:hAnsi="Times New Roman" w:cs="Times New Roman"/>
                <w:spacing w:val="-2"/>
                <w:sz w:val="28"/>
              </w:rPr>
              <w:t>прибытия</w:t>
            </w:r>
            <w:r w:rsidRPr="006E0159">
              <w:rPr>
                <w:rFonts w:ascii="Times New Roman" w:hAnsi="Times New Roman" w:cs="Times New Roman"/>
                <w:sz w:val="28"/>
              </w:rPr>
              <w:tab/>
            </w:r>
            <w:r w:rsidRPr="006E0159">
              <w:rPr>
                <w:rFonts w:ascii="Times New Roman" w:hAnsi="Times New Roman" w:cs="Times New Roman"/>
                <w:spacing w:val="-2"/>
                <w:sz w:val="28"/>
              </w:rPr>
              <w:t>врача</w:t>
            </w:r>
            <w:r w:rsidRPr="006E0159">
              <w:rPr>
                <w:rFonts w:ascii="Times New Roman" w:hAnsi="Times New Roman" w:cs="Times New Roman"/>
                <w:sz w:val="28"/>
              </w:rPr>
              <w:tab/>
            </w:r>
            <w:r w:rsidRPr="006E0159">
              <w:rPr>
                <w:rFonts w:ascii="Times New Roman" w:hAnsi="Times New Roman" w:cs="Times New Roman"/>
                <w:spacing w:val="-4"/>
                <w:sz w:val="28"/>
              </w:rPr>
              <w:t xml:space="preserve">или </w:t>
            </w:r>
            <w:r w:rsidRPr="006E0159">
              <w:rPr>
                <w:rFonts w:ascii="Times New Roman" w:hAnsi="Times New Roman" w:cs="Times New Roman"/>
                <w:sz w:val="28"/>
              </w:rPr>
              <w:t>бригады скорой помощи</w:t>
            </w:r>
          </w:p>
        </w:tc>
      </w:tr>
      <w:tr w:rsidR="006E0159" w:rsidRPr="006E0159" w14:paraId="7B1C327F" w14:textId="77777777" w:rsidTr="009F6CC2">
        <w:trPr>
          <w:trHeight w:val="645"/>
        </w:trPr>
        <w:tc>
          <w:tcPr>
            <w:tcW w:w="1102" w:type="dxa"/>
            <w:shd w:val="clear" w:color="auto" w:fill="auto"/>
          </w:tcPr>
          <w:p w14:paraId="0F13B3A6"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sz w:val="28"/>
              </w:rPr>
            </w:pPr>
            <w:r w:rsidRPr="006E0159">
              <w:rPr>
                <w:rFonts w:ascii="Times New Roman" w:hAnsi="Times New Roman" w:cs="Times New Roman"/>
                <w:sz w:val="28"/>
              </w:rPr>
              <w:t xml:space="preserve">ПК </w:t>
            </w:r>
            <w:r w:rsidRPr="006E0159">
              <w:rPr>
                <w:rFonts w:ascii="Times New Roman" w:hAnsi="Times New Roman" w:cs="Times New Roman"/>
                <w:spacing w:val="-4"/>
                <w:sz w:val="28"/>
              </w:rPr>
              <w:t>5.4.</w:t>
            </w:r>
          </w:p>
        </w:tc>
        <w:tc>
          <w:tcPr>
            <w:tcW w:w="8507" w:type="dxa"/>
            <w:shd w:val="clear" w:color="auto" w:fill="auto"/>
          </w:tcPr>
          <w:p w14:paraId="01DFA07B" w14:textId="77777777" w:rsidR="006E0159" w:rsidRPr="006E0159" w:rsidRDefault="006E0159" w:rsidP="006E0159">
            <w:pPr>
              <w:widowControl w:val="0"/>
              <w:tabs>
                <w:tab w:val="left" w:pos="2074"/>
                <w:tab w:val="left" w:pos="3849"/>
                <w:tab w:val="left" w:pos="5875"/>
                <w:tab w:val="left" w:pos="6837"/>
                <w:tab w:val="left" w:pos="7251"/>
                <w:tab w:val="left" w:pos="8141"/>
              </w:tabs>
              <w:autoSpaceDE w:val="0"/>
              <w:autoSpaceDN w:val="0"/>
              <w:spacing w:after="0" w:line="322" w:lineRule="exact"/>
              <w:ind w:left="105" w:right="104"/>
              <w:rPr>
                <w:rFonts w:ascii="Times New Roman" w:hAnsi="Times New Roman" w:cs="Times New Roman"/>
                <w:sz w:val="28"/>
              </w:rPr>
            </w:pPr>
            <w:r w:rsidRPr="006E0159">
              <w:rPr>
                <w:rFonts w:ascii="Times New Roman" w:hAnsi="Times New Roman" w:cs="Times New Roman"/>
                <w:spacing w:val="-2"/>
                <w:sz w:val="28"/>
              </w:rPr>
              <w:t>Осуществлять</w:t>
            </w:r>
            <w:r w:rsidRPr="006E0159">
              <w:rPr>
                <w:rFonts w:ascii="Times New Roman" w:hAnsi="Times New Roman" w:cs="Times New Roman"/>
                <w:sz w:val="28"/>
              </w:rPr>
              <w:tab/>
            </w:r>
            <w:r w:rsidRPr="006E0159">
              <w:rPr>
                <w:rFonts w:ascii="Times New Roman" w:hAnsi="Times New Roman" w:cs="Times New Roman"/>
                <w:spacing w:val="-2"/>
                <w:sz w:val="28"/>
              </w:rPr>
              <w:t>клиническое</w:t>
            </w:r>
            <w:r w:rsidRPr="006E0159">
              <w:rPr>
                <w:rFonts w:ascii="Times New Roman" w:hAnsi="Times New Roman" w:cs="Times New Roman"/>
                <w:sz w:val="28"/>
              </w:rPr>
              <w:tab/>
            </w:r>
            <w:r w:rsidRPr="006E0159">
              <w:rPr>
                <w:rFonts w:ascii="Times New Roman" w:hAnsi="Times New Roman" w:cs="Times New Roman"/>
                <w:spacing w:val="-2"/>
                <w:sz w:val="28"/>
              </w:rPr>
              <w:t>использование</w:t>
            </w:r>
            <w:r w:rsidRPr="006E0159">
              <w:rPr>
                <w:rFonts w:ascii="Times New Roman" w:hAnsi="Times New Roman" w:cs="Times New Roman"/>
                <w:sz w:val="28"/>
              </w:rPr>
              <w:tab/>
            </w:r>
            <w:r w:rsidRPr="006E0159">
              <w:rPr>
                <w:rFonts w:ascii="Times New Roman" w:hAnsi="Times New Roman" w:cs="Times New Roman"/>
                <w:spacing w:val="-2"/>
                <w:sz w:val="28"/>
              </w:rPr>
              <w:t>крови</w:t>
            </w:r>
            <w:r w:rsidRPr="006E0159">
              <w:rPr>
                <w:rFonts w:ascii="Times New Roman" w:hAnsi="Times New Roman" w:cs="Times New Roman"/>
                <w:sz w:val="28"/>
              </w:rPr>
              <w:tab/>
            </w:r>
            <w:r w:rsidRPr="006E0159">
              <w:rPr>
                <w:rFonts w:ascii="Times New Roman" w:hAnsi="Times New Roman" w:cs="Times New Roman"/>
                <w:spacing w:val="-10"/>
                <w:sz w:val="28"/>
              </w:rPr>
              <w:t>и</w:t>
            </w:r>
            <w:r w:rsidRPr="006E0159">
              <w:rPr>
                <w:rFonts w:ascii="Times New Roman" w:hAnsi="Times New Roman" w:cs="Times New Roman"/>
                <w:sz w:val="28"/>
              </w:rPr>
              <w:tab/>
            </w:r>
            <w:r w:rsidRPr="006E0159">
              <w:rPr>
                <w:rFonts w:ascii="Times New Roman" w:hAnsi="Times New Roman" w:cs="Times New Roman"/>
                <w:spacing w:val="-2"/>
                <w:sz w:val="28"/>
              </w:rPr>
              <w:t>(или)</w:t>
            </w:r>
            <w:r w:rsidRPr="006E0159">
              <w:rPr>
                <w:rFonts w:ascii="Times New Roman" w:hAnsi="Times New Roman" w:cs="Times New Roman"/>
                <w:sz w:val="28"/>
              </w:rPr>
              <w:tab/>
            </w:r>
            <w:r w:rsidRPr="006E0159">
              <w:rPr>
                <w:rFonts w:ascii="Times New Roman" w:hAnsi="Times New Roman" w:cs="Times New Roman"/>
                <w:spacing w:val="-6"/>
                <w:sz w:val="28"/>
              </w:rPr>
              <w:t xml:space="preserve">ее </w:t>
            </w:r>
            <w:r w:rsidRPr="006E0159">
              <w:rPr>
                <w:rFonts w:ascii="Times New Roman" w:hAnsi="Times New Roman" w:cs="Times New Roman"/>
                <w:spacing w:val="-2"/>
                <w:sz w:val="28"/>
              </w:rPr>
              <w:t>компонентов</w:t>
            </w:r>
          </w:p>
        </w:tc>
      </w:tr>
    </w:tbl>
    <w:p w14:paraId="03CA2B9A" w14:textId="77777777" w:rsidR="006E0159" w:rsidRPr="006E0159" w:rsidRDefault="006E0159" w:rsidP="006E0159">
      <w:pPr>
        <w:widowControl w:val="0"/>
        <w:autoSpaceDE w:val="0"/>
        <w:autoSpaceDN w:val="0"/>
        <w:spacing w:before="5" w:after="0" w:line="240" w:lineRule="auto"/>
        <w:rPr>
          <w:rFonts w:ascii="Times New Roman" w:eastAsia="Times New Roman" w:hAnsi="Times New Roman" w:cs="Times New Roman"/>
          <w:b/>
          <w:sz w:val="28"/>
          <w:szCs w:val="24"/>
        </w:rPr>
      </w:pPr>
    </w:p>
    <w:p w14:paraId="7DF767EB" w14:textId="77777777" w:rsidR="006E0159" w:rsidRPr="006E0159" w:rsidRDefault="006E0159" w:rsidP="006E0159">
      <w:pPr>
        <w:widowControl w:val="0"/>
        <w:autoSpaceDE w:val="0"/>
        <w:autoSpaceDN w:val="0"/>
        <w:spacing w:after="0" w:line="240" w:lineRule="auto"/>
        <w:ind w:left="144"/>
        <w:rPr>
          <w:rFonts w:ascii="Times New Roman" w:eastAsia="Times New Roman" w:hAnsi="Times New Roman" w:cs="Times New Roman"/>
          <w:b/>
          <w:sz w:val="28"/>
        </w:rPr>
      </w:pPr>
      <w:r w:rsidRPr="006E0159">
        <w:rPr>
          <w:rFonts w:ascii="Times New Roman" w:eastAsia="Times New Roman" w:hAnsi="Times New Roman" w:cs="Times New Roman"/>
          <w:b/>
          <w:sz w:val="28"/>
        </w:rPr>
        <w:t>Личностные</w:t>
      </w:r>
      <w:r w:rsidRPr="006E0159">
        <w:rPr>
          <w:rFonts w:ascii="Times New Roman" w:eastAsia="Times New Roman" w:hAnsi="Times New Roman" w:cs="Times New Roman"/>
          <w:b/>
          <w:spacing w:val="-10"/>
          <w:sz w:val="28"/>
        </w:rPr>
        <w:t xml:space="preserve"> </w:t>
      </w:r>
      <w:r w:rsidRPr="006E0159">
        <w:rPr>
          <w:rFonts w:ascii="Times New Roman" w:eastAsia="Times New Roman" w:hAnsi="Times New Roman" w:cs="Times New Roman"/>
          <w:b/>
          <w:sz w:val="28"/>
        </w:rPr>
        <w:t>результаты</w:t>
      </w:r>
      <w:r w:rsidRPr="006E0159">
        <w:rPr>
          <w:rFonts w:ascii="Times New Roman" w:eastAsia="Times New Roman" w:hAnsi="Times New Roman" w:cs="Times New Roman"/>
          <w:b/>
          <w:spacing w:val="-8"/>
          <w:sz w:val="28"/>
        </w:rPr>
        <w:t xml:space="preserve"> </w:t>
      </w:r>
      <w:r w:rsidRPr="006E0159">
        <w:rPr>
          <w:rFonts w:ascii="Times New Roman" w:eastAsia="Times New Roman" w:hAnsi="Times New Roman" w:cs="Times New Roman"/>
          <w:b/>
          <w:sz w:val="28"/>
        </w:rPr>
        <w:t>реализации</w:t>
      </w:r>
      <w:r w:rsidRPr="006E0159">
        <w:rPr>
          <w:rFonts w:ascii="Times New Roman" w:eastAsia="Times New Roman" w:hAnsi="Times New Roman" w:cs="Times New Roman"/>
          <w:b/>
          <w:spacing w:val="-8"/>
          <w:sz w:val="28"/>
        </w:rPr>
        <w:t xml:space="preserve"> </w:t>
      </w:r>
      <w:r w:rsidRPr="006E0159">
        <w:rPr>
          <w:rFonts w:ascii="Times New Roman" w:eastAsia="Times New Roman" w:hAnsi="Times New Roman" w:cs="Times New Roman"/>
          <w:b/>
          <w:sz w:val="28"/>
        </w:rPr>
        <w:t>программы</w:t>
      </w:r>
      <w:r w:rsidRPr="006E0159">
        <w:rPr>
          <w:rFonts w:ascii="Times New Roman" w:eastAsia="Times New Roman" w:hAnsi="Times New Roman" w:cs="Times New Roman"/>
          <w:b/>
          <w:spacing w:val="-8"/>
          <w:sz w:val="28"/>
        </w:rPr>
        <w:t xml:space="preserve"> </w:t>
      </w:r>
      <w:r w:rsidRPr="006E0159">
        <w:rPr>
          <w:rFonts w:ascii="Times New Roman" w:eastAsia="Times New Roman" w:hAnsi="Times New Roman" w:cs="Times New Roman"/>
          <w:b/>
          <w:spacing w:val="-2"/>
          <w:sz w:val="28"/>
        </w:rPr>
        <w:t>воспитания</w:t>
      </w:r>
    </w:p>
    <w:p w14:paraId="175A8C53" w14:textId="77777777" w:rsidR="006E0159" w:rsidRPr="006E0159" w:rsidRDefault="006E0159" w:rsidP="006E0159">
      <w:pPr>
        <w:widowControl w:val="0"/>
        <w:autoSpaceDE w:val="0"/>
        <w:autoSpaceDN w:val="0"/>
        <w:spacing w:before="91" w:after="0" w:line="240" w:lineRule="auto"/>
        <w:rPr>
          <w:rFonts w:ascii="Times New Roman" w:eastAsia="Times New Roman" w:hAnsi="Times New Roman" w:cs="Times New Roman"/>
          <w:b/>
          <w:sz w:val="20"/>
          <w:szCs w:val="24"/>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507"/>
      </w:tblGrid>
      <w:tr w:rsidR="006E0159" w:rsidRPr="006E0159" w14:paraId="629AF186" w14:textId="77777777" w:rsidTr="009F6CC2">
        <w:trPr>
          <w:trHeight w:val="1288"/>
        </w:trPr>
        <w:tc>
          <w:tcPr>
            <w:tcW w:w="1102" w:type="dxa"/>
            <w:shd w:val="clear" w:color="auto" w:fill="auto"/>
          </w:tcPr>
          <w:p w14:paraId="07C5F9A3" w14:textId="77777777" w:rsidR="006E0159" w:rsidRPr="006E0159" w:rsidRDefault="006E0159" w:rsidP="006E0159">
            <w:pPr>
              <w:widowControl w:val="0"/>
              <w:autoSpaceDE w:val="0"/>
              <w:autoSpaceDN w:val="0"/>
              <w:spacing w:after="0" w:line="240" w:lineRule="auto"/>
              <w:ind w:left="107"/>
              <w:rPr>
                <w:rFonts w:ascii="Times New Roman" w:hAnsi="Times New Roman" w:cs="Times New Roman"/>
                <w:sz w:val="28"/>
              </w:rPr>
            </w:pPr>
            <w:r w:rsidRPr="006E0159">
              <w:rPr>
                <w:rFonts w:ascii="Times New Roman" w:hAnsi="Times New Roman" w:cs="Times New Roman"/>
                <w:sz w:val="28"/>
              </w:rPr>
              <w:t>ЛР</w:t>
            </w:r>
            <w:r w:rsidRPr="006E0159">
              <w:rPr>
                <w:rFonts w:ascii="Times New Roman" w:hAnsi="Times New Roman" w:cs="Times New Roman"/>
                <w:spacing w:val="-2"/>
                <w:sz w:val="28"/>
              </w:rPr>
              <w:t xml:space="preserve"> </w:t>
            </w:r>
            <w:r w:rsidRPr="006E0159">
              <w:rPr>
                <w:rFonts w:ascii="Times New Roman" w:hAnsi="Times New Roman" w:cs="Times New Roman"/>
                <w:spacing w:val="-10"/>
                <w:sz w:val="28"/>
              </w:rPr>
              <w:t>6</w:t>
            </w:r>
          </w:p>
        </w:tc>
        <w:tc>
          <w:tcPr>
            <w:tcW w:w="8507" w:type="dxa"/>
            <w:shd w:val="clear" w:color="auto" w:fill="auto"/>
          </w:tcPr>
          <w:p w14:paraId="51069F81" w14:textId="77777777" w:rsidR="006E0159" w:rsidRPr="006E0159" w:rsidRDefault="006E0159" w:rsidP="006E0159">
            <w:pPr>
              <w:widowControl w:val="0"/>
              <w:autoSpaceDE w:val="0"/>
              <w:autoSpaceDN w:val="0"/>
              <w:spacing w:after="0" w:line="240" w:lineRule="auto"/>
              <w:ind w:left="105"/>
              <w:rPr>
                <w:rFonts w:ascii="Times New Roman" w:hAnsi="Times New Roman" w:cs="Times New Roman"/>
                <w:sz w:val="28"/>
              </w:rPr>
            </w:pPr>
            <w:r w:rsidRPr="006E0159">
              <w:rPr>
                <w:rFonts w:ascii="Times New Roman" w:hAnsi="Times New Roman" w:cs="Times New Roman"/>
                <w:sz w:val="28"/>
              </w:rPr>
              <w:t>Развитие самостоятельности и личной ответственности за свои поступки, в том числе в информационной деятельности, на основе представлений</w:t>
            </w:r>
            <w:r w:rsidRPr="006E0159">
              <w:rPr>
                <w:rFonts w:ascii="Times New Roman" w:hAnsi="Times New Roman" w:cs="Times New Roman"/>
                <w:spacing w:val="-11"/>
                <w:sz w:val="28"/>
              </w:rPr>
              <w:t xml:space="preserve"> </w:t>
            </w:r>
            <w:r w:rsidRPr="006E0159">
              <w:rPr>
                <w:rFonts w:ascii="Times New Roman" w:hAnsi="Times New Roman" w:cs="Times New Roman"/>
                <w:sz w:val="28"/>
              </w:rPr>
              <w:t>о</w:t>
            </w:r>
            <w:r w:rsidRPr="006E0159">
              <w:rPr>
                <w:rFonts w:ascii="Times New Roman" w:hAnsi="Times New Roman" w:cs="Times New Roman"/>
                <w:spacing w:val="-7"/>
                <w:sz w:val="28"/>
              </w:rPr>
              <w:t xml:space="preserve"> </w:t>
            </w:r>
            <w:r w:rsidRPr="006E0159">
              <w:rPr>
                <w:rFonts w:ascii="Times New Roman" w:hAnsi="Times New Roman" w:cs="Times New Roman"/>
                <w:sz w:val="28"/>
              </w:rPr>
              <w:t>нравственных</w:t>
            </w:r>
            <w:r w:rsidRPr="006E0159">
              <w:rPr>
                <w:rFonts w:ascii="Times New Roman" w:hAnsi="Times New Roman" w:cs="Times New Roman"/>
                <w:spacing w:val="-7"/>
                <w:sz w:val="28"/>
              </w:rPr>
              <w:t xml:space="preserve"> </w:t>
            </w:r>
            <w:r w:rsidRPr="006E0159">
              <w:rPr>
                <w:rFonts w:ascii="Times New Roman" w:hAnsi="Times New Roman" w:cs="Times New Roman"/>
                <w:sz w:val="28"/>
              </w:rPr>
              <w:t>нормах,</w:t>
            </w:r>
            <w:r w:rsidRPr="006E0159">
              <w:rPr>
                <w:rFonts w:ascii="Times New Roman" w:hAnsi="Times New Roman" w:cs="Times New Roman"/>
                <w:spacing w:val="-9"/>
                <w:sz w:val="28"/>
              </w:rPr>
              <w:t xml:space="preserve"> </w:t>
            </w:r>
            <w:r w:rsidRPr="006E0159">
              <w:rPr>
                <w:rFonts w:ascii="Times New Roman" w:hAnsi="Times New Roman" w:cs="Times New Roman"/>
                <w:sz w:val="28"/>
              </w:rPr>
              <w:t>социальной</w:t>
            </w:r>
            <w:r w:rsidRPr="006E0159">
              <w:rPr>
                <w:rFonts w:ascii="Times New Roman" w:hAnsi="Times New Roman" w:cs="Times New Roman"/>
                <w:spacing w:val="-8"/>
                <w:sz w:val="28"/>
              </w:rPr>
              <w:t xml:space="preserve"> </w:t>
            </w:r>
            <w:r w:rsidRPr="006E0159">
              <w:rPr>
                <w:rFonts w:ascii="Times New Roman" w:hAnsi="Times New Roman" w:cs="Times New Roman"/>
                <w:sz w:val="28"/>
              </w:rPr>
              <w:t>справедливости</w:t>
            </w:r>
          </w:p>
          <w:p w14:paraId="06220809" w14:textId="77777777" w:rsidR="006E0159" w:rsidRPr="006E0159" w:rsidRDefault="006E0159" w:rsidP="006E0159">
            <w:pPr>
              <w:widowControl w:val="0"/>
              <w:autoSpaceDE w:val="0"/>
              <w:autoSpaceDN w:val="0"/>
              <w:spacing w:before="1" w:after="0" w:line="301" w:lineRule="exact"/>
              <w:ind w:left="105"/>
              <w:rPr>
                <w:rFonts w:ascii="Times New Roman" w:hAnsi="Times New Roman" w:cs="Times New Roman"/>
                <w:sz w:val="28"/>
              </w:rPr>
            </w:pPr>
            <w:r w:rsidRPr="006E0159">
              <w:rPr>
                <w:rFonts w:ascii="Times New Roman" w:hAnsi="Times New Roman" w:cs="Times New Roman"/>
                <w:sz w:val="28"/>
              </w:rPr>
              <w:t xml:space="preserve">и </w:t>
            </w:r>
            <w:r w:rsidRPr="006E0159">
              <w:rPr>
                <w:rFonts w:ascii="Times New Roman" w:hAnsi="Times New Roman" w:cs="Times New Roman"/>
                <w:spacing w:val="-2"/>
                <w:sz w:val="28"/>
              </w:rPr>
              <w:t>свободе</w:t>
            </w:r>
          </w:p>
        </w:tc>
      </w:tr>
      <w:tr w:rsidR="006E0159" w:rsidRPr="006E0159" w14:paraId="7204C2C2" w14:textId="77777777" w:rsidTr="009F6CC2">
        <w:trPr>
          <w:trHeight w:val="321"/>
        </w:trPr>
        <w:tc>
          <w:tcPr>
            <w:tcW w:w="1102" w:type="dxa"/>
            <w:shd w:val="clear" w:color="auto" w:fill="auto"/>
          </w:tcPr>
          <w:p w14:paraId="6D307A9E" w14:textId="77777777" w:rsidR="006E0159" w:rsidRPr="006E0159" w:rsidRDefault="006E0159" w:rsidP="006E0159">
            <w:pPr>
              <w:widowControl w:val="0"/>
              <w:autoSpaceDE w:val="0"/>
              <w:autoSpaceDN w:val="0"/>
              <w:spacing w:after="0" w:line="301" w:lineRule="exact"/>
              <w:ind w:left="107"/>
              <w:rPr>
                <w:rFonts w:ascii="Times New Roman" w:hAnsi="Times New Roman" w:cs="Times New Roman"/>
                <w:sz w:val="28"/>
              </w:rPr>
            </w:pPr>
            <w:r w:rsidRPr="006E0159">
              <w:rPr>
                <w:rFonts w:ascii="Times New Roman" w:hAnsi="Times New Roman" w:cs="Times New Roman"/>
                <w:sz w:val="28"/>
              </w:rPr>
              <w:t>ЛР</w:t>
            </w:r>
            <w:r w:rsidRPr="006E0159">
              <w:rPr>
                <w:rFonts w:ascii="Times New Roman" w:hAnsi="Times New Roman" w:cs="Times New Roman"/>
                <w:spacing w:val="-2"/>
                <w:sz w:val="28"/>
              </w:rPr>
              <w:t xml:space="preserve"> </w:t>
            </w:r>
            <w:r w:rsidRPr="006E0159">
              <w:rPr>
                <w:rFonts w:ascii="Times New Roman" w:hAnsi="Times New Roman" w:cs="Times New Roman"/>
                <w:spacing w:val="-10"/>
                <w:sz w:val="28"/>
              </w:rPr>
              <w:t>7</w:t>
            </w:r>
          </w:p>
        </w:tc>
        <w:tc>
          <w:tcPr>
            <w:tcW w:w="8507" w:type="dxa"/>
            <w:shd w:val="clear" w:color="auto" w:fill="auto"/>
          </w:tcPr>
          <w:p w14:paraId="77DCF089" w14:textId="77777777" w:rsidR="006E0159" w:rsidRPr="006E0159" w:rsidRDefault="006E0159" w:rsidP="006E0159">
            <w:pPr>
              <w:widowControl w:val="0"/>
              <w:autoSpaceDE w:val="0"/>
              <w:autoSpaceDN w:val="0"/>
              <w:spacing w:after="0" w:line="301" w:lineRule="exact"/>
              <w:ind w:left="105"/>
              <w:rPr>
                <w:rFonts w:ascii="Times New Roman" w:hAnsi="Times New Roman" w:cs="Times New Roman"/>
                <w:sz w:val="28"/>
              </w:rPr>
            </w:pPr>
            <w:r w:rsidRPr="006E0159">
              <w:rPr>
                <w:rFonts w:ascii="Times New Roman" w:hAnsi="Times New Roman" w:cs="Times New Roman"/>
                <w:sz w:val="28"/>
              </w:rPr>
              <w:t>Формирование</w:t>
            </w:r>
            <w:r w:rsidRPr="006E0159">
              <w:rPr>
                <w:rFonts w:ascii="Times New Roman" w:hAnsi="Times New Roman" w:cs="Times New Roman"/>
                <w:spacing w:val="-11"/>
                <w:sz w:val="28"/>
              </w:rPr>
              <w:t xml:space="preserve"> </w:t>
            </w:r>
            <w:r w:rsidRPr="006E0159">
              <w:rPr>
                <w:rFonts w:ascii="Times New Roman" w:hAnsi="Times New Roman" w:cs="Times New Roman"/>
                <w:sz w:val="28"/>
              </w:rPr>
              <w:t>эстетических</w:t>
            </w:r>
            <w:r w:rsidRPr="006E0159">
              <w:rPr>
                <w:rFonts w:ascii="Times New Roman" w:hAnsi="Times New Roman" w:cs="Times New Roman"/>
                <w:spacing w:val="-7"/>
                <w:sz w:val="28"/>
              </w:rPr>
              <w:t xml:space="preserve"> </w:t>
            </w:r>
            <w:r w:rsidRPr="006E0159">
              <w:rPr>
                <w:rFonts w:ascii="Times New Roman" w:hAnsi="Times New Roman" w:cs="Times New Roman"/>
                <w:sz w:val="28"/>
              </w:rPr>
              <w:t>потребностей,</w:t>
            </w:r>
            <w:r w:rsidRPr="006E0159">
              <w:rPr>
                <w:rFonts w:ascii="Times New Roman" w:hAnsi="Times New Roman" w:cs="Times New Roman"/>
                <w:spacing w:val="-8"/>
                <w:sz w:val="28"/>
              </w:rPr>
              <w:t xml:space="preserve"> </w:t>
            </w:r>
            <w:r w:rsidRPr="006E0159">
              <w:rPr>
                <w:rFonts w:ascii="Times New Roman" w:hAnsi="Times New Roman" w:cs="Times New Roman"/>
                <w:sz w:val="28"/>
              </w:rPr>
              <w:t>ценностей</w:t>
            </w:r>
            <w:r w:rsidRPr="006E0159">
              <w:rPr>
                <w:rFonts w:ascii="Times New Roman" w:hAnsi="Times New Roman" w:cs="Times New Roman"/>
                <w:spacing w:val="-9"/>
                <w:sz w:val="28"/>
              </w:rPr>
              <w:t xml:space="preserve"> </w:t>
            </w:r>
            <w:r w:rsidRPr="006E0159">
              <w:rPr>
                <w:rFonts w:ascii="Times New Roman" w:hAnsi="Times New Roman" w:cs="Times New Roman"/>
                <w:sz w:val="28"/>
              </w:rPr>
              <w:t>и</w:t>
            </w:r>
            <w:r w:rsidRPr="006E0159">
              <w:rPr>
                <w:rFonts w:ascii="Times New Roman" w:hAnsi="Times New Roman" w:cs="Times New Roman"/>
                <w:spacing w:val="-10"/>
                <w:sz w:val="28"/>
              </w:rPr>
              <w:t xml:space="preserve"> </w:t>
            </w:r>
            <w:r w:rsidRPr="006E0159">
              <w:rPr>
                <w:rFonts w:ascii="Times New Roman" w:hAnsi="Times New Roman" w:cs="Times New Roman"/>
                <w:spacing w:val="-2"/>
                <w:sz w:val="28"/>
              </w:rPr>
              <w:t>чувств</w:t>
            </w:r>
          </w:p>
        </w:tc>
      </w:tr>
      <w:tr w:rsidR="006E0159" w:rsidRPr="006E0159" w14:paraId="5770C26C" w14:textId="77777777" w:rsidTr="009F6CC2">
        <w:trPr>
          <w:trHeight w:val="323"/>
        </w:trPr>
        <w:tc>
          <w:tcPr>
            <w:tcW w:w="1102" w:type="dxa"/>
            <w:shd w:val="clear" w:color="auto" w:fill="auto"/>
          </w:tcPr>
          <w:p w14:paraId="3BB08A95" w14:textId="77777777" w:rsidR="006E0159" w:rsidRPr="006E0159" w:rsidRDefault="006E0159" w:rsidP="006E0159">
            <w:pPr>
              <w:widowControl w:val="0"/>
              <w:autoSpaceDE w:val="0"/>
              <w:autoSpaceDN w:val="0"/>
              <w:spacing w:after="0" w:line="304" w:lineRule="exact"/>
              <w:ind w:left="107"/>
              <w:rPr>
                <w:rFonts w:ascii="Times New Roman" w:hAnsi="Times New Roman" w:cs="Times New Roman"/>
                <w:sz w:val="28"/>
              </w:rPr>
            </w:pPr>
            <w:r w:rsidRPr="006E0159">
              <w:rPr>
                <w:rFonts w:ascii="Times New Roman" w:hAnsi="Times New Roman" w:cs="Times New Roman"/>
                <w:sz w:val="28"/>
              </w:rPr>
              <w:t>ЛР</w:t>
            </w:r>
            <w:r w:rsidRPr="006E0159">
              <w:rPr>
                <w:rFonts w:ascii="Times New Roman" w:hAnsi="Times New Roman" w:cs="Times New Roman"/>
                <w:spacing w:val="-2"/>
                <w:sz w:val="28"/>
              </w:rPr>
              <w:t xml:space="preserve"> </w:t>
            </w:r>
            <w:r w:rsidRPr="006E0159">
              <w:rPr>
                <w:rFonts w:ascii="Times New Roman" w:hAnsi="Times New Roman" w:cs="Times New Roman"/>
                <w:spacing w:val="-10"/>
                <w:sz w:val="28"/>
              </w:rPr>
              <w:t>8</w:t>
            </w:r>
          </w:p>
        </w:tc>
        <w:tc>
          <w:tcPr>
            <w:tcW w:w="8507" w:type="dxa"/>
            <w:shd w:val="clear" w:color="auto" w:fill="auto"/>
          </w:tcPr>
          <w:p w14:paraId="7EC14493" w14:textId="77777777" w:rsidR="006E0159" w:rsidRPr="006E0159" w:rsidRDefault="006E0159" w:rsidP="006E0159">
            <w:pPr>
              <w:widowControl w:val="0"/>
              <w:autoSpaceDE w:val="0"/>
              <w:autoSpaceDN w:val="0"/>
              <w:spacing w:after="0" w:line="304" w:lineRule="exact"/>
              <w:ind w:left="105"/>
              <w:rPr>
                <w:rFonts w:ascii="Times New Roman" w:hAnsi="Times New Roman" w:cs="Times New Roman"/>
                <w:sz w:val="28"/>
              </w:rPr>
            </w:pPr>
            <w:r w:rsidRPr="006E0159">
              <w:rPr>
                <w:rFonts w:ascii="Times New Roman" w:hAnsi="Times New Roman" w:cs="Times New Roman"/>
                <w:sz w:val="28"/>
              </w:rPr>
              <w:t>Развитие</w:t>
            </w:r>
            <w:r w:rsidRPr="006E0159">
              <w:rPr>
                <w:rFonts w:ascii="Times New Roman" w:hAnsi="Times New Roman" w:cs="Times New Roman"/>
                <w:spacing w:val="-10"/>
                <w:sz w:val="28"/>
              </w:rPr>
              <w:t xml:space="preserve"> </w:t>
            </w:r>
            <w:r w:rsidRPr="006E0159">
              <w:rPr>
                <w:rFonts w:ascii="Times New Roman" w:hAnsi="Times New Roman" w:cs="Times New Roman"/>
                <w:sz w:val="28"/>
              </w:rPr>
              <w:t>этических</w:t>
            </w:r>
            <w:r w:rsidRPr="006E0159">
              <w:rPr>
                <w:rFonts w:ascii="Times New Roman" w:hAnsi="Times New Roman" w:cs="Times New Roman"/>
                <w:spacing w:val="-12"/>
                <w:sz w:val="28"/>
              </w:rPr>
              <w:t xml:space="preserve"> </w:t>
            </w:r>
            <w:r w:rsidRPr="006E0159">
              <w:rPr>
                <w:rFonts w:ascii="Times New Roman" w:hAnsi="Times New Roman" w:cs="Times New Roman"/>
                <w:sz w:val="28"/>
              </w:rPr>
              <w:t>чувств,</w:t>
            </w:r>
            <w:r w:rsidRPr="006E0159">
              <w:rPr>
                <w:rFonts w:ascii="Times New Roman" w:hAnsi="Times New Roman" w:cs="Times New Roman"/>
                <w:spacing w:val="-10"/>
                <w:sz w:val="28"/>
              </w:rPr>
              <w:t xml:space="preserve"> </w:t>
            </w:r>
            <w:r w:rsidRPr="006E0159">
              <w:rPr>
                <w:rFonts w:ascii="Times New Roman" w:hAnsi="Times New Roman" w:cs="Times New Roman"/>
                <w:sz w:val="28"/>
              </w:rPr>
              <w:t>доброжелательности</w:t>
            </w:r>
            <w:r w:rsidRPr="006E0159">
              <w:rPr>
                <w:rFonts w:ascii="Times New Roman" w:hAnsi="Times New Roman" w:cs="Times New Roman"/>
                <w:spacing w:val="-9"/>
                <w:sz w:val="28"/>
              </w:rPr>
              <w:t xml:space="preserve"> </w:t>
            </w:r>
            <w:r w:rsidRPr="006E0159">
              <w:rPr>
                <w:rFonts w:ascii="Times New Roman" w:hAnsi="Times New Roman" w:cs="Times New Roman"/>
                <w:spacing w:val="-10"/>
                <w:sz w:val="28"/>
              </w:rPr>
              <w:t xml:space="preserve">и </w:t>
            </w:r>
            <w:r w:rsidRPr="006E0159">
              <w:rPr>
                <w:rFonts w:ascii="Times New Roman" w:hAnsi="Times New Roman" w:cs="Times New Roman"/>
                <w:sz w:val="28"/>
              </w:rPr>
              <w:t>эмоциональнонравственной</w:t>
            </w:r>
            <w:r w:rsidRPr="006E0159">
              <w:rPr>
                <w:rFonts w:ascii="Times New Roman" w:hAnsi="Times New Roman" w:cs="Times New Roman"/>
                <w:spacing w:val="-15"/>
                <w:sz w:val="28"/>
              </w:rPr>
              <w:t xml:space="preserve"> </w:t>
            </w:r>
            <w:r w:rsidRPr="006E0159">
              <w:rPr>
                <w:rFonts w:ascii="Times New Roman" w:hAnsi="Times New Roman" w:cs="Times New Roman"/>
                <w:sz w:val="28"/>
              </w:rPr>
              <w:t>отзывчивости,</w:t>
            </w:r>
            <w:r w:rsidRPr="006E0159">
              <w:rPr>
                <w:rFonts w:ascii="Times New Roman" w:hAnsi="Times New Roman" w:cs="Times New Roman"/>
                <w:spacing w:val="-13"/>
                <w:sz w:val="28"/>
              </w:rPr>
              <w:t xml:space="preserve"> </w:t>
            </w:r>
            <w:r w:rsidRPr="006E0159">
              <w:rPr>
                <w:rFonts w:ascii="Times New Roman" w:hAnsi="Times New Roman" w:cs="Times New Roman"/>
                <w:sz w:val="28"/>
              </w:rPr>
              <w:t>понимания</w:t>
            </w:r>
            <w:r w:rsidRPr="006E0159">
              <w:rPr>
                <w:rFonts w:ascii="Times New Roman" w:hAnsi="Times New Roman" w:cs="Times New Roman"/>
                <w:spacing w:val="-15"/>
                <w:sz w:val="28"/>
              </w:rPr>
              <w:t xml:space="preserve"> </w:t>
            </w:r>
            <w:r w:rsidRPr="006E0159">
              <w:rPr>
                <w:rFonts w:ascii="Times New Roman" w:hAnsi="Times New Roman" w:cs="Times New Roman"/>
                <w:sz w:val="28"/>
              </w:rPr>
              <w:t>и сопереживания чувствам других людей</w:t>
            </w:r>
          </w:p>
        </w:tc>
      </w:tr>
      <w:tr w:rsidR="006E0159" w:rsidRPr="006E0159" w14:paraId="097E043B" w14:textId="77777777" w:rsidTr="009F6CC2">
        <w:trPr>
          <w:trHeight w:val="323"/>
        </w:trPr>
        <w:tc>
          <w:tcPr>
            <w:tcW w:w="1102" w:type="dxa"/>
            <w:shd w:val="clear" w:color="auto" w:fill="auto"/>
          </w:tcPr>
          <w:p w14:paraId="1BDF8F5D" w14:textId="77777777" w:rsidR="006E0159" w:rsidRPr="006E0159" w:rsidRDefault="006E0159" w:rsidP="006E0159">
            <w:pPr>
              <w:widowControl w:val="0"/>
              <w:autoSpaceDE w:val="0"/>
              <w:autoSpaceDN w:val="0"/>
              <w:spacing w:after="0" w:line="304" w:lineRule="exact"/>
              <w:ind w:left="107"/>
              <w:rPr>
                <w:rFonts w:ascii="Times New Roman" w:hAnsi="Times New Roman" w:cs="Times New Roman"/>
                <w:sz w:val="28"/>
              </w:rPr>
            </w:pPr>
            <w:r w:rsidRPr="006E0159">
              <w:rPr>
                <w:rFonts w:ascii="Times New Roman" w:hAnsi="Times New Roman" w:cs="Times New Roman"/>
                <w:sz w:val="28"/>
              </w:rPr>
              <w:t>ЛР</w:t>
            </w:r>
            <w:r w:rsidRPr="006E0159">
              <w:rPr>
                <w:rFonts w:ascii="Times New Roman" w:hAnsi="Times New Roman" w:cs="Times New Roman"/>
                <w:spacing w:val="-2"/>
                <w:sz w:val="28"/>
              </w:rPr>
              <w:t xml:space="preserve"> </w:t>
            </w:r>
            <w:r w:rsidRPr="006E0159">
              <w:rPr>
                <w:rFonts w:ascii="Times New Roman" w:hAnsi="Times New Roman" w:cs="Times New Roman"/>
                <w:spacing w:val="-10"/>
                <w:sz w:val="28"/>
              </w:rPr>
              <w:t>9</w:t>
            </w:r>
          </w:p>
        </w:tc>
        <w:tc>
          <w:tcPr>
            <w:tcW w:w="8507" w:type="dxa"/>
            <w:shd w:val="clear" w:color="auto" w:fill="auto"/>
          </w:tcPr>
          <w:p w14:paraId="6A8BAC5D" w14:textId="77777777" w:rsidR="006E0159" w:rsidRPr="006E0159" w:rsidRDefault="006E0159" w:rsidP="006E0159">
            <w:pPr>
              <w:widowControl w:val="0"/>
              <w:autoSpaceDE w:val="0"/>
              <w:autoSpaceDN w:val="0"/>
              <w:spacing w:after="0" w:line="240" w:lineRule="auto"/>
              <w:ind w:left="105"/>
              <w:rPr>
                <w:rFonts w:ascii="Times New Roman" w:hAnsi="Times New Roman" w:cs="Times New Roman"/>
                <w:sz w:val="28"/>
              </w:rPr>
            </w:pPr>
            <w:r w:rsidRPr="006E0159">
              <w:rPr>
                <w:rFonts w:ascii="Times New Roman" w:hAnsi="Times New Roman" w:cs="Times New Roman"/>
                <w:sz w:val="28"/>
              </w:rPr>
              <w:t>Развитие</w:t>
            </w:r>
            <w:r w:rsidRPr="006E0159">
              <w:rPr>
                <w:rFonts w:ascii="Times New Roman" w:hAnsi="Times New Roman" w:cs="Times New Roman"/>
                <w:spacing w:val="-7"/>
                <w:sz w:val="28"/>
              </w:rPr>
              <w:t xml:space="preserve"> </w:t>
            </w:r>
            <w:r w:rsidRPr="006E0159">
              <w:rPr>
                <w:rFonts w:ascii="Times New Roman" w:hAnsi="Times New Roman" w:cs="Times New Roman"/>
                <w:sz w:val="28"/>
              </w:rPr>
              <w:t>навыков</w:t>
            </w:r>
            <w:r w:rsidRPr="006E0159">
              <w:rPr>
                <w:rFonts w:ascii="Times New Roman" w:hAnsi="Times New Roman" w:cs="Times New Roman"/>
                <w:spacing w:val="-7"/>
                <w:sz w:val="28"/>
              </w:rPr>
              <w:t xml:space="preserve"> </w:t>
            </w:r>
            <w:r w:rsidRPr="006E0159">
              <w:rPr>
                <w:rFonts w:ascii="Times New Roman" w:hAnsi="Times New Roman" w:cs="Times New Roman"/>
                <w:sz w:val="28"/>
              </w:rPr>
              <w:t>сотрудничества</w:t>
            </w:r>
            <w:r w:rsidRPr="006E0159">
              <w:rPr>
                <w:rFonts w:ascii="Times New Roman" w:hAnsi="Times New Roman" w:cs="Times New Roman"/>
                <w:spacing w:val="-7"/>
                <w:sz w:val="28"/>
              </w:rPr>
              <w:t xml:space="preserve"> </w:t>
            </w:r>
            <w:r w:rsidRPr="006E0159">
              <w:rPr>
                <w:rFonts w:ascii="Times New Roman" w:hAnsi="Times New Roman" w:cs="Times New Roman"/>
                <w:sz w:val="28"/>
              </w:rPr>
              <w:t>со</w:t>
            </w:r>
            <w:r w:rsidRPr="006E0159">
              <w:rPr>
                <w:rFonts w:ascii="Times New Roman" w:hAnsi="Times New Roman" w:cs="Times New Roman"/>
                <w:spacing w:val="-5"/>
                <w:sz w:val="28"/>
              </w:rPr>
              <w:t xml:space="preserve"> </w:t>
            </w:r>
            <w:r w:rsidRPr="006E0159">
              <w:rPr>
                <w:rFonts w:ascii="Times New Roman" w:hAnsi="Times New Roman" w:cs="Times New Roman"/>
                <w:sz w:val="28"/>
              </w:rPr>
              <w:t>взрослыми</w:t>
            </w:r>
            <w:r w:rsidRPr="006E0159">
              <w:rPr>
                <w:rFonts w:ascii="Times New Roman" w:hAnsi="Times New Roman" w:cs="Times New Roman"/>
                <w:spacing w:val="-6"/>
                <w:sz w:val="28"/>
              </w:rPr>
              <w:t xml:space="preserve"> </w:t>
            </w:r>
            <w:r w:rsidRPr="006E0159">
              <w:rPr>
                <w:rFonts w:ascii="Times New Roman" w:hAnsi="Times New Roman" w:cs="Times New Roman"/>
                <w:sz w:val="28"/>
              </w:rPr>
              <w:t>и</w:t>
            </w:r>
            <w:r w:rsidRPr="006E0159">
              <w:rPr>
                <w:rFonts w:ascii="Times New Roman" w:hAnsi="Times New Roman" w:cs="Times New Roman"/>
                <w:spacing w:val="-6"/>
                <w:sz w:val="28"/>
              </w:rPr>
              <w:t xml:space="preserve"> </w:t>
            </w:r>
            <w:r w:rsidRPr="006E0159">
              <w:rPr>
                <w:rFonts w:ascii="Times New Roman" w:hAnsi="Times New Roman" w:cs="Times New Roman"/>
                <w:sz w:val="28"/>
              </w:rPr>
              <w:t>сверстниками</w:t>
            </w:r>
            <w:r w:rsidRPr="006E0159">
              <w:rPr>
                <w:rFonts w:ascii="Times New Roman" w:hAnsi="Times New Roman" w:cs="Times New Roman"/>
                <w:spacing w:val="-5"/>
                <w:sz w:val="28"/>
              </w:rPr>
              <w:t xml:space="preserve"> </w:t>
            </w:r>
            <w:r w:rsidRPr="006E0159">
              <w:rPr>
                <w:rFonts w:ascii="Times New Roman" w:hAnsi="Times New Roman" w:cs="Times New Roman"/>
                <w:sz w:val="28"/>
              </w:rPr>
              <w:t>в разных</w:t>
            </w:r>
            <w:r w:rsidRPr="006E0159">
              <w:rPr>
                <w:rFonts w:ascii="Times New Roman" w:hAnsi="Times New Roman" w:cs="Times New Roman"/>
                <w:spacing w:val="-6"/>
                <w:sz w:val="28"/>
              </w:rPr>
              <w:t xml:space="preserve"> </w:t>
            </w:r>
            <w:r w:rsidRPr="006E0159">
              <w:rPr>
                <w:rFonts w:ascii="Times New Roman" w:hAnsi="Times New Roman" w:cs="Times New Roman"/>
                <w:sz w:val="28"/>
              </w:rPr>
              <w:t>социальных</w:t>
            </w:r>
            <w:r w:rsidRPr="006E0159">
              <w:rPr>
                <w:rFonts w:ascii="Times New Roman" w:hAnsi="Times New Roman" w:cs="Times New Roman"/>
                <w:spacing w:val="-10"/>
                <w:sz w:val="28"/>
              </w:rPr>
              <w:t xml:space="preserve"> </w:t>
            </w:r>
            <w:r w:rsidRPr="006E0159">
              <w:rPr>
                <w:rFonts w:ascii="Times New Roman" w:hAnsi="Times New Roman" w:cs="Times New Roman"/>
                <w:sz w:val="28"/>
              </w:rPr>
              <w:t>ситуациях,</w:t>
            </w:r>
            <w:r w:rsidRPr="006E0159">
              <w:rPr>
                <w:rFonts w:ascii="Times New Roman" w:hAnsi="Times New Roman" w:cs="Times New Roman"/>
                <w:spacing w:val="-8"/>
                <w:sz w:val="28"/>
              </w:rPr>
              <w:t xml:space="preserve"> </w:t>
            </w:r>
            <w:r w:rsidRPr="006E0159">
              <w:rPr>
                <w:rFonts w:ascii="Times New Roman" w:hAnsi="Times New Roman" w:cs="Times New Roman"/>
                <w:sz w:val="28"/>
              </w:rPr>
              <w:t>умения</w:t>
            </w:r>
            <w:r w:rsidRPr="006E0159">
              <w:rPr>
                <w:rFonts w:ascii="Times New Roman" w:hAnsi="Times New Roman" w:cs="Times New Roman"/>
                <w:spacing w:val="-9"/>
                <w:sz w:val="28"/>
              </w:rPr>
              <w:t xml:space="preserve"> </w:t>
            </w:r>
            <w:r w:rsidRPr="006E0159">
              <w:rPr>
                <w:rFonts w:ascii="Times New Roman" w:hAnsi="Times New Roman" w:cs="Times New Roman"/>
                <w:sz w:val="28"/>
              </w:rPr>
              <w:t>не</w:t>
            </w:r>
            <w:r w:rsidRPr="006E0159">
              <w:rPr>
                <w:rFonts w:ascii="Times New Roman" w:hAnsi="Times New Roman" w:cs="Times New Roman"/>
                <w:spacing w:val="-7"/>
                <w:sz w:val="28"/>
              </w:rPr>
              <w:t xml:space="preserve"> </w:t>
            </w:r>
            <w:r w:rsidRPr="006E0159">
              <w:rPr>
                <w:rFonts w:ascii="Times New Roman" w:hAnsi="Times New Roman" w:cs="Times New Roman"/>
                <w:sz w:val="28"/>
              </w:rPr>
              <w:t>создавать</w:t>
            </w:r>
            <w:r w:rsidRPr="006E0159">
              <w:rPr>
                <w:rFonts w:ascii="Times New Roman" w:hAnsi="Times New Roman" w:cs="Times New Roman"/>
                <w:spacing w:val="-9"/>
                <w:sz w:val="28"/>
              </w:rPr>
              <w:t xml:space="preserve"> </w:t>
            </w:r>
            <w:r w:rsidRPr="006E0159">
              <w:rPr>
                <w:rFonts w:ascii="Times New Roman" w:hAnsi="Times New Roman" w:cs="Times New Roman"/>
                <w:sz w:val="28"/>
              </w:rPr>
              <w:t>конфликтов</w:t>
            </w:r>
            <w:r w:rsidRPr="006E0159">
              <w:rPr>
                <w:rFonts w:ascii="Times New Roman" w:hAnsi="Times New Roman" w:cs="Times New Roman"/>
                <w:spacing w:val="-7"/>
                <w:sz w:val="28"/>
              </w:rPr>
              <w:t xml:space="preserve"> </w:t>
            </w:r>
            <w:r w:rsidRPr="006E0159">
              <w:rPr>
                <w:rFonts w:ascii="Times New Roman" w:hAnsi="Times New Roman" w:cs="Times New Roman"/>
                <w:spacing w:val="-10"/>
                <w:sz w:val="28"/>
              </w:rPr>
              <w:t>и</w:t>
            </w:r>
          </w:p>
          <w:p w14:paraId="0B6053DD" w14:textId="77777777" w:rsidR="006E0159" w:rsidRPr="006E0159" w:rsidRDefault="006E0159" w:rsidP="006E0159">
            <w:pPr>
              <w:widowControl w:val="0"/>
              <w:autoSpaceDE w:val="0"/>
              <w:autoSpaceDN w:val="0"/>
              <w:spacing w:after="0" w:line="304" w:lineRule="exact"/>
              <w:ind w:left="105"/>
              <w:rPr>
                <w:rFonts w:ascii="Times New Roman" w:hAnsi="Times New Roman" w:cs="Times New Roman"/>
                <w:sz w:val="28"/>
              </w:rPr>
            </w:pPr>
            <w:r w:rsidRPr="006E0159">
              <w:rPr>
                <w:rFonts w:ascii="Times New Roman" w:hAnsi="Times New Roman" w:cs="Times New Roman"/>
                <w:sz w:val="28"/>
              </w:rPr>
              <w:t>находить</w:t>
            </w:r>
            <w:r w:rsidRPr="006E0159">
              <w:rPr>
                <w:rFonts w:ascii="Times New Roman" w:hAnsi="Times New Roman" w:cs="Times New Roman"/>
                <w:spacing w:val="-6"/>
                <w:sz w:val="28"/>
              </w:rPr>
              <w:t xml:space="preserve"> </w:t>
            </w:r>
            <w:r w:rsidRPr="006E0159">
              <w:rPr>
                <w:rFonts w:ascii="Times New Roman" w:hAnsi="Times New Roman" w:cs="Times New Roman"/>
                <w:sz w:val="28"/>
              </w:rPr>
              <w:t>выходы</w:t>
            </w:r>
            <w:r w:rsidRPr="006E0159">
              <w:rPr>
                <w:rFonts w:ascii="Times New Roman" w:hAnsi="Times New Roman" w:cs="Times New Roman"/>
                <w:spacing w:val="-6"/>
                <w:sz w:val="28"/>
              </w:rPr>
              <w:t xml:space="preserve"> </w:t>
            </w:r>
            <w:r w:rsidRPr="006E0159">
              <w:rPr>
                <w:rFonts w:ascii="Times New Roman" w:hAnsi="Times New Roman" w:cs="Times New Roman"/>
                <w:sz w:val="28"/>
              </w:rPr>
              <w:t>из</w:t>
            </w:r>
            <w:r w:rsidRPr="006E0159">
              <w:rPr>
                <w:rFonts w:ascii="Times New Roman" w:hAnsi="Times New Roman" w:cs="Times New Roman"/>
                <w:spacing w:val="-7"/>
                <w:sz w:val="28"/>
              </w:rPr>
              <w:t xml:space="preserve"> </w:t>
            </w:r>
            <w:r w:rsidRPr="006E0159">
              <w:rPr>
                <w:rFonts w:ascii="Times New Roman" w:hAnsi="Times New Roman" w:cs="Times New Roman"/>
                <w:sz w:val="28"/>
              </w:rPr>
              <w:t>спорных</w:t>
            </w:r>
            <w:r w:rsidRPr="006E0159">
              <w:rPr>
                <w:rFonts w:ascii="Times New Roman" w:hAnsi="Times New Roman" w:cs="Times New Roman"/>
                <w:spacing w:val="-4"/>
                <w:sz w:val="28"/>
              </w:rPr>
              <w:t xml:space="preserve"> </w:t>
            </w:r>
            <w:r w:rsidRPr="006E0159">
              <w:rPr>
                <w:rFonts w:ascii="Times New Roman" w:hAnsi="Times New Roman" w:cs="Times New Roman"/>
                <w:spacing w:val="-2"/>
                <w:sz w:val="28"/>
              </w:rPr>
              <w:t>ситуаций</w:t>
            </w:r>
          </w:p>
        </w:tc>
      </w:tr>
    </w:tbl>
    <w:p w14:paraId="4274EEBA" w14:textId="77777777" w:rsidR="006E0159" w:rsidRPr="006E0159" w:rsidRDefault="006E0159" w:rsidP="006E0159">
      <w:pPr>
        <w:widowControl w:val="0"/>
        <w:autoSpaceDE w:val="0"/>
        <w:autoSpaceDN w:val="0"/>
        <w:spacing w:after="0" w:line="304" w:lineRule="exact"/>
        <w:ind w:left="104"/>
        <w:rPr>
          <w:rFonts w:ascii="Times New Roman" w:eastAsia="Times New Roman" w:hAnsi="Times New Roman" w:cs="Times New Roman"/>
          <w:sz w:val="28"/>
        </w:rPr>
        <w:sectPr w:rsidR="006E0159" w:rsidRPr="006E0159">
          <w:pgSz w:w="11910" w:h="16840"/>
          <w:pgMar w:top="760" w:right="708" w:bottom="960" w:left="708" w:header="0" w:footer="772" w:gutter="0"/>
          <w:cols w:space="720"/>
        </w:sectPr>
      </w:pPr>
    </w:p>
    <w:p w14:paraId="1AF71E41" w14:textId="77777777" w:rsidR="006E0159" w:rsidRPr="006E0159" w:rsidRDefault="006E0159" w:rsidP="006E0159">
      <w:pPr>
        <w:spacing w:after="222"/>
        <w:ind w:right="928"/>
        <w:jc w:val="center"/>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lastRenderedPageBreak/>
        <w:t>2. СТРУКТУРА И СОДЕРЖАНИЕ УЧЕБНОЙ ДИСЦИПЛИНЫ</w:t>
      </w:r>
    </w:p>
    <w:p w14:paraId="15505E6F" w14:textId="77777777" w:rsidR="006E0159" w:rsidRPr="006E0159" w:rsidRDefault="006E0159" w:rsidP="006E0159">
      <w:pPr>
        <w:numPr>
          <w:ilvl w:val="1"/>
          <w:numId w:val="29"/>
        </w:numPr>
        <w:spacing w:after="0" w:line="249" w:lineRule="auto"/>
        <w:ind w:hanging="1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Объем учебной дисциплины и учебной работы</w:t>
      </w:r>
    </w:p>
    <w:tbl>
      <w:tblPr>
        <w:tblW w:w="8596" w:type="dxa"/>
        <w:tblInd w:w="894" w:type="dxa"/>
        <w:tblCellMar>
          <w:top w:w="16" w:type="dxa"/>
          <w:left w:w="110" w:type="dxa"/>
          <w:right w:w="115" w:type="dxa"/>
        </w:tblCellMar>
        <w:tblLook w:val="04A0" w:firstRow="1" w:lastRow="0" w:firstColumn="1" w:lastColumn="0" w:noHBand="0" w:noVBand="1"/>
      </w:tblPr>
      <w:tblGrid>
        <w:gridCol w:w="6611"/>
        <w:gridCol w:w="1985"/>
      </w:tblGrid>
      <w:tr w:rsidR="006E0159" w:rsidRPr="006E0159" w14:paraId="23F49AEC" w14:textId="77777777" w:rsidTr="006E0159">
        <w:trPr>
          <w:trHeight w:val="490"/>
        </w:trPr>
        <w:tc>
          <w:tcPr>
            <w:tcW w:w="66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43925A" w14:textId="77777777" w:rsidR="006E0159" w:rsidRPr="006E0159" w:rsidRDefault="006E0159" w:rsidP="006E0159">
            <w:pPr>
              <w:spacing w:after="0"/>
              <w:rPr>
                <w:rFonts w:ascii="Times New Roman" w:eastAsia="Times New Roman" w:hAnsi="Times New Roman" w:cs="Times New Roman"/>
                <w:color w:val="000000"/>
                <w:sz w:val="24"/>
                <w:lang w:val="en-US"/>
              </w:rPr>
            </w:pPr>
            <w:r w:rsidRPr="006E0159">
              <w:rPr>
                <w:rFonts w:ascii="Times New Roman" w:eastAsia="Times New Roman" w:hAnsi="Times New Roman" w:cs="Times New Roman"/>
                <w:b/>
                <w:color w:val="000000"/>
                <w:sz w:val="24"/>
                <w:lang w:val="en-US"/>
              </w:rPr>
              <w:t>Вид учебной работы</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527239" w14:textId="77777777" w:rsidR="006E0159" w:rsidRPr="006E0159" w:rsidRDefault="006E0159" w:rsidP="006E0159">
            <w:pPr>
              <w:spacing w:after="0"/>
              <w:rPr>
                <w:rFonts w:ascii="Times New Roman" w:eastAsia="Times New Roman" w:hAnsi="Times New Roman" w:cs="Times New Roman"/>
                <w:color w:val="000000"/>
                <w:sz w:val="24"/>
                <w:lang w:val="en-US"/>
              </w:rPr>
            </w:pPr>
            <w:r w:rsidRPr="006E0159">
              <w:rPr>
                <w:rFonts w:ascii="Times New Roman" w:eastAsia="Times New Roman" w:hAnsi="Times New Roman" w:cs="Times New Roman"/>
                <w:b/>
                <w:color w:val="000000"/>
                <w:sz w:val="24"/>
                <w:lang w:val="en-US"/>
              </w:rPr>
              <w:t>Объем в часах</w:t>
            </w:r>
          </w:p>
        </w:tc>
      </w:tr>
      <w:tr w:rsidR="006E0159" w:rsidRPr="006E0159" w14:paraId="3852C8A1" w14:textId="77777777" w:rsidTr="006E0159">
        <w:trPr>
          <w:trHeight w:val="296"/>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79E81BA2" w14:textId="77777777"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Объем образовательной программы учебной дисциплины</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58791621" w14:textId="177DABCB" w:rsidR="006E0159" w:rsidRPr="006E0159" w:rsidRDefault="006E0159" w:rsidP="006E0159">
            <w:pPr>
              <w:spacing w:after="0"/>
              <w:jc w:val="center"/>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210</w:t>
            </w:r>
          </w:p>
        </w:tc>
      </w:tr>
      <w:tr w:rsidR="006E0159" w:rsidRPr="006E0159" w14:paraId="326FC97F" w14:textId="77777777" w:rsidTr="006E0159">
        <w:trPr>
          <w:trHeight w:val="296"/>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5AE79DC1" w14:textId="77777777" w:rsidR="006E0159" w:rsidRPr="006E0159" w:rsidRDefault="006E0159" w:rsidP="006E0159">
            <w:pPr>
              <w:spacing w:after="0"/>
              <w:rPr>
                <w:rFonts w:ascii="Times New Roman" w:eastAsia="Times New Roman" w:hAnsi="Times New Roman" w:cs="Times New Roman"/>
                <w:color w:val="000000"/>
                <w:sz w:val="24"/>
                <w:lang w:val="en-US"/>
              </w:rPr>
            </w:pPr>
            <w:r w:rsidRPr="006E0159">
              <w:rPr>
                <w:rFonts w:ascii="Times New Roman" w:eastAsia="Times New Roman" w:hAnsi="Times New Roman" w:cs="Times New Roman"/>
                <w:b/>
                <w:color w:val="000000"/>
                <w:sz w:val="24"/>
                <w:lang w:val="en-US"/>
              </w:rPr>
              <w:t>Учебная нагрузка обучающегося</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029BEA15" w14:textId="77777777" w:rsidR="006E0159" w:rsidRPr="006E0159" w:rsidRDefault="006E0159" w:rsidP="006E0159">
            <w:pPr>
              <w:spacing w:after="0"/>
              <w:jc w:val="center"/>
              <w:rPr>
                <w:rFonts w:ascii="Times New Roman" w:eastAsia="Times New Roman" w:hAnsi="Times New Roman" w:cs="Times New Roman"/>
                <w:b/>
                <w:bCs/>
                <w:color w:val="000000"/>
                <w:sz w:val="24"/>
              </w:rPr>
            </w:pPr>
            <w:r w:rsidRPr="006E0159">
              <w:rPr>
                <w:rFonts w:ascii="Times New Roman" w:eastAsia="Times New Roman" w:hAnsi="Times New Roman" w:cs="Times New Roman"/>
                <w:b/>
                <w:bCs/>
                <w:color w:val="000000"/>
                <w:sz w:val="24"/>
              </w:rPr>
              <w:t>188</w:t>
            </w:r>
          </w:p>
        </w:tc>
      </w:tr>
      <w:tr w:rsidR="006E0159" w:rsidRPr="006E0159" w14:paraId="0D2F73C7" w14:textId="77777777" w:rsidTr="006E0159">
        <w:trPr>
          <w:trHeight w:val="292"/>
        </w:trPr>
        <w:tc>
          <w:tcPr>
            <w:tcW w:w="6611" w:type="dxa"/>
            <w:tcBorders>
              <w:top w:val="single" w:sz="6" w:space="0" w:color="000000"/>
              <w:left w:val="single" w:sz="6" w:space="0" w:color="000000"/>
              <w:bottom w:val="single" w:sz="6" w:space="0" w:color="000000"/>
              <w:right w:val="nil"/>
            </w:tcBorders>
            <w:shd w:val="clear" w:color="auto" w:fill="auto"/>
          </w:tcPr>
          <w:p w14:paraId="0591EAE1" w14:textId="77777777" w:rsidR="006E0159" w:rsidRPr="006E0159" w:rsidRDefault="006E0159" w:rsidP="006E0159">
            <w:pPr>
              <w:spacing w:after="0"/>
              <w:rPr>
                <w:rFonts w:ascii="Times New Roman" w:eastAsia="Times New Roman" w:hAnsi="Times New Roman" w:cs="Times New Roman"/>
                <w:color w:val="000000"/>
                <w:sz w:val="24"/>
                <w:lang w:val="en-US"/>
              </w:rPr>
            </w:pPr>
            <w:r w:rsidRPr="006E0159">
              <w:rPr>
                <w:rFonts w:ascii="Times New Roman" w:eastAsia="Times New Roman" w:hAnsi="Times New Roman" w:cs="Times New Roman"/>
                <w:b/>
                <w:color w:val="000000"/>
                <w:sz w:val="24"/>
                <w:lang w:val="en-US"/>
              </w:rPr>
              <w:t>в том числе:</w:t>
            </w:r>
          </w:p>
        </w:tc>
        <w:tc>
          <w:tcPr>
            <w:tcW w:w="1985" w:type="dxa"/>
            <w:tcBorders>
              <w:top w:val="single" w:sz="6" w:space="0" w:color="000000"/>
              <w:left w:val="nil"/>
              <w:bottom w:val="single" w:sz="6" w:space="0" w:color="000000"/>
              <w:right w:val="single" w:sz="6" w:space="0" w:color="000000"/>
            </w:tcBorders>
            <w:shd w:val="clear" w:color="auto" w:fill="auto"/>
          </w:tcPr>
          <w:p w14:paraId="49EC66C5" w14:textId="77777777" w:rsidR="006E0159" w:rsidRPr="006E0159" w:rsidRDefault="006E0159" w:rsidP="006E0159">
            <w:pPr>
              <w:spacing w:after="0"/>
              <w:rPr>
                <w:rFonts w:ascii="Times New Roman" w:eastAsia="Times New Roman" w:hAnsi="Times New Roman" w:cs="Times New Roman"/>
                <w:color w:val="000000"/>
                <w:sz w:val="24"/>
                <w:lang w:val="en-US"/>
              </w:rPr>
            </w:pPr>
          </w:p>
        </w:tc>
      </w:tr>
      <w:tr w:rsidR="006E0159" w:rsidRPr="006E0159" w14:paraId="4AA24004" w14:textId="77777777" w:rsidTr="006E0159">
        <w:trPr>
          <w:trHeight w:val="290"/>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70795575" w14:textId="77777777" w:rsidR="006E0159" w:rsidRPr="006E0159" w:rsidRDefault="006E0159" w:rsidP="006E0159">
            <w:pPr>
              <w:spacing w:after="0"/>
              <w:ind w:left="446"/>
              <w:rPr>
                <w:rFonts w:ascii="Times New Roman" w:eastAsia="Times New Roman" w:hAnsi="Times New Roman" w:cs="Times New Roman"/>
                <w:color w:val="000000"/>
                <w:sz w:val="24"/>
                <w:lang w:val="en-US"/>
              </w:rPr>
            </w:pPr>
            <w:r w:rsidRPr="006E0159">
              <w:rPr>
                <w:rFonts w:ascii="Times New Roman" w:eastAsia="Times New Roman" w:hAnsi="Times New Roman" w:cs="Times New Roman"/>
                <w:color w:val="000000"/>
                <w:sz w:val="24"/>
                <w:lang w:val="en-US"/>
              </w:rPr>
              <w:t>Урок</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9D0643C" w14:textId="4B345633"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lang w:val="en-US"/>
              </w:rPr>
              <w:t xml:space="preserve">            </w:t>
            </w:r>
            <w:r w:rsidRPr="006E0159">
              <w:rPr>
                <w:rFonts w:ascii="Times New Roman" w:eastAsia="Times New Roman" w:hAnsi="Times New Roman" w:cs="Times New Roman"/>
                <w:b/>
                <w:color w:val="000000"/>
                <w:sz w:val="24"/>
              </w:rPr>
              <w:t>100</w:t>
            </w:r>
          </w:p>
        </w:tc>
      </w:tr>
      <w:tr w:rsidR="006E0159" w:rsidRPr="006E0159" w14:paraId="08240ED5" w14:textId="77777777" w:rsidTr="006E0159">
        <w:trPr>
          <w:trHeight w:val="292"/>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4D7EBAC9" w14:textId="77777777" w:rsidR="006E0159" w:rsidRPr="006E0159" w:rsidRDefault="006E0159" w:rsidP="006E0159">
            <w:pPr>
              <w:spacing w:after="0"/>
              <w:ind w:left="446"/>
              <w:rPr>
                <w:rFonts w:ascii="Times New Roman" w:eastAsia="Times New Roman" w:hAnsi="Times New Roman" w:cs="Times New Roman"/>
                <w:color w:val="000000"/>
                <w:sz w:val="24"/>
                <w:lang w:val="en-US"/>
              </w:rPr>
            </w:pPr>
            <w:r w:rsidRPr="006E0159">
              <w:rPr>
                <w:rFonts w:ascii="Times New Roman" w:eastAsia="Times New Roman" w:hAnsi="Times New Roman" w:cs="Times New Roman"/>
                <w:color w:val="000000"/>
                <w:sz w:val="24"/>
                <w:lang w:val="en-US"/>
              </w:rPr>
              <w:t>Практические занятия</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11D088FD" w14:textId="095A221E"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lang w:val="en-US"/>
              </w:rPr>
              <w:t xml:space="preserve">             </w:t>
            </w:r>
            <w:r w:rsidRPr="006E0159">
              <w:rPr>
                <w:rFonts w:ascii="Times New Roman" w:eastAsia="Times New Roman" w:hAnsi="Times New Roman" w:cs="Times New Roman"/>
                <w:b/>
                <w:color w:val="000000"/>
                <w:sz w:val="24"/>
              </w:rPr>
              <w:t>88</w:t>
            </w:r>
          </w:p>
        </w:tc>
      </w:tr>
      <w:tr w:rsidR="006E0159" w:rsidRPr="006E0159" w14:paraId="573F2815" w14:textId="77777777" w:rsidTr="006E0159">
        <w:trPr>
          <w:trHeight w:val="290"/>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6A59A857" w14:textId="77777777" w:rsidR="006E0159" w:rsidRPr="006E0159" w:rsidRDefault="006E0159" w:rsidP="006E0159">
            <w:pPr>
              <w:spacing w:after="0"/>
              <w:ind w:left="446"/>
              <w:rPr>
                <w:rFonts w:ascii="Times New Roman" w:eastAsia="Times New Roman" w:hAnsi="Times New Roman" w:cs="Times New Roman"/>
                <w:color w:val="000000"/>
                <w:sz w:val="24"/>
                <w:lang w:val="en-US"/>
              </w:rPr>
            </w:pPr>
            <w:r w:rsidRPr="006E0159">
              <w:rPr>
                <w:rFonts w:ascii="Times New Roman" w:eastAsia="Times New Roman" w:hAnsi="Times New Roman" w:cs="Times New Roman"/>
                <w:color w:val="000000"/>
                <w:sz w:val="24"/>
                <w:lang w:val="en-US"/>
              </w:rPr>
              <w:t>Консультации</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0C9BFCD5" w14:textId="5E382859"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lang w:val="en-US"/>
              </w:rPr>
              <w:t xml:space="preserve">              </w:t>
            </w:r>
            <w:r w:rsidRPr="006E0159">
              <w:rPr>
                <w:rFonts w:ascii="Times New Roman" w:eastAsia="Times New Roman" w:hAnsi="Times New Roman" w:cs="Times New Roman"/>
                <w:b/>
                <w:color w:val="000000"/>
                <w:sz w:val="24"/>
              </w:rPr>
              <w:t xml:space="preserve"> 2</w:t>
            </w:r>
          </w:p>
        </w:tc>
      </w:tr>
      <w:tr w:rsidR="006E0159" w:rsidRPr="006E0159" w14:paraId="005D9261" w14:textId="77777777" w:rsidTr="006E0159">
        <w:trPr>
          <w:trHeight w:val="292"/>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2CF18A04" w14:textId="77777777" w:rsidR="006E0159" w:rsidRPr="006E0159" w:rsidRDefault="006E0159" w:rsidP="006E0159">
            <w:pPr>
              <w:spacing w:after="0"/>
              <w:rPr>
                <w:rFonts w:ascii="Times New Roman" w:eastAsia="Times New Roman" w:hAnsi="Times New Roman" w:cs="Times New Roman"/>
                <w:color w:val="000000"/>
                <w:sz w:val="24"/>
                <w:lang w:val="en-US"/>
              </w:rPr>
            </w:pPr>
            <w:r w:rsidRPr="006E0159">
              <w:rPr>
                <w:rFonts w:ascii="Times New Roman" w:eastAsia="Times New Roman" w:hAnsi="Times New Roman" w:cs="Times New Roman"/>
                <w:b/>
                <w:color w:val="000000"/>
                <w:sz w:val="24"/>
                <w:lang w:val="en-US"/>
              </w:rPr>
              <w:t>Самостоятельная работа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494893DE" w14:textId="0AA3E075"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lang w:val="en-US"/>
              </w:rPr>
              <w:t xml:space="preserve">             </w:t>
            </w:r>
            <w:r>
              <w:rPr>
                <w:rFonts w:ascii="Times New Roman" w:eastAsia="Times New Roman" w:hAnsi="Times New Roman" w:cs="Times New Roman"/>
                <w:b/>
                <w:color w:val="000000"/>
                <w:sz w:val="24"/>
              </w:rPr>
              <w:t>14</w:t>
            </w:r>
          </w:p>
        </w:tc>
      </w:tr>
      <w:tr w:rsidR="006E0159" w:rsidRPr="006E0159" w14:paraId="0197704F" w14:textId="77777777" w:rsidTr="006E0159">
        <w:trPr>
          <w:trHeight w:val="290"/>
        </w:trPr>
        <w:tc>
          <w:tcPr>
            <w:tcW w:w="6611" w:type="dxa"/>
            <w:tcBorders>
              <w:top w:val="single" w:sz="6" w:space="0" w:color="000000"/>
              <w:left w:val="single" w:sz="6" w:space="0" w:color="000000"/>
              <w:bottom w:val="single" w:sz="6" w:space="0" w:color="000000"/>
              <w:right w:val="single" w:sz="6" w:space="0" w:color="000000"/>
            </w:tcBorders>
            <w:shd w:val="clear" w:color="auto" w:fill="auto"/>
          </w:tcPr>
          <w:p w14:paraId="20C547D7" w14:textId="77777777"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Промежуточная аттестация в форме экзамена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4B61CA37" w14:textId="2B70BACC" w:rsidR="006E0159" w:rsidRPr="006E0159" w:rsidRDefault="006E0159" w:rsidP="006E0159">
            <w:pPr>
              <w:spacing w:after="0"/>
              <w:rPr>
                <w:rFonts w:ascii="Times New Roman" w:eastAsia="Times New Roman" w:hAnsi="Times New Roman" w:cs="Times New Roman"/>
                <w:color w:val="000000"/>
                <w:sz w:val="24"/>
              </w:rPr>
            </w:pPr>
            <w:r w:rsidRPr="006E0159">
              <w:rPr>
                <w:rFonts w:ascii="Times New Roman" w:eastAsia="Times New Roman" w:hAnsi="Times New Roman" w:cs="Times New Roman"/>
                <w:b/>
                <w:color w:val="000000"/>
                <w:sz w:val="24"/>
              </w:rPr>
              <w:t xml:space="preserve">             6</w:t>
            </w:r>
          </w:p>
        </w:tc>
      </w:tr>
    </w:tbl>
    <w:p w14:paraId="7D727C41" w14:textId="77777777" w:rsidR="00892EC2" w:rsidRPr="004222FA" w:rsidRDefault="00892EC2" w:rsidP="004222FA">
      <w:pPr>
        <w:spacing w:after="0" w:line="240" w:lineRule="auto"/>
        <w:rPr>
          <w:rFonts w:ascii="Times New Roman" w:hAnsi="Times New Roman" w:cs="Times New Roman"/>
          <w:sz w:val="24"/>
          <w:szCs w:val="24"/>
        </w:rPr>
        <w:sectPr w:rsidR="00892EC2" w:rsidRPr="004222FA" w:rsidSect="006E0159">
          <w:footerReference w:type="default" r:id="rId9"/>
          <w:pgSz w:w="11907" w:h="16840"/>
          <w:pgMar w:top="568" w:right="1134" w:bottom="993" w:left="1276" w:header="709" w:footer="709" w:gutter="0"/>
          <w:cols w:space="720"/>
          <w:titlePg/>
          <w:docGrid w:linePitch="299"/>
        </w:sectPr>
      </w:pPr>
    </w:p>
    <w:p w14:paraId="2C15D0EF" w14:textId="6A76DF71" w:rsidR="00892EC2" w:rsidRPr="004222FA" w:rsidRDefault="00892EC2" w:rsidP="004357F4">
      <w:pPr>
        <w:pStyle w:val="3"/>
      </w:pPr>
      <w:bookmarkStart w:id="1" w:name="_Toc127121561"/>
      <w:bookmarkStart w:id="2" w:name="_Toc127121672"/>
      <w:r w:rsidRPr="004222FA">
        <w:lastRenderedPageBreak/>
        <w:t>Тематический план и содержание учебной дисциплины</w:t>
      </w:r>
      <w:r w:rsidR="004357F4">
        <w:t xml:space="preserve"> </w:t>
      </w:r>
      <w:bookmarkEnd w:id="1"/>
      <w:bookmarkEnd w:id="2"/>
    </w:p>
    <w:tbl>
      <w:tblPr>
        <w:tblW w:w="15410" w:type="dxa"/>
        <w:tblInd w:w="-106" w:type="dxa"/>
        <w:tblLook w:val="01E0" w:firstRow="1" w:lastRow="1" w:firstColumn="1" w:lastColumn="1" w:noHBand="0" w:noVBand="0"/>
      </w:tblPr>
      <w:tblGrid>
        <w:gridCol w:w="2852"/>
        <w:gridCol w:w="481"/>
        <w:gridCol w:w="7642"/>
        <w:gridCol w:w="2418"/>
        <w:gridCol w:w="2017"/>
      </w:tblGrid>
      <w:tr w:rsidR="00892EC2" w:rsidRPr="004357F4" w14:paraId="637BE68D" w14:textId="77777777" w:rsidTr="00346182">
        <w:trPr>
          <w:trHeight w:val="20"/>
        </w:trPr>
        <w:tc>
          <w:tcPr>
            <w:tcW w:w="2852" w:type="dxa"/>
            <w:tcBorders>
              <w:top w:val="single" w:sz="4" w:space="0" w:color="auto"/>
              <w:left w:val="single" w:sz="4" w:space="0" w:color="auto"/>
              <w:bottom w:val="single" w:sz="4" w:space="0" w:color="auto"/>
              <w:right w:val="single" w:sz="4" w:space="0" w:color="auto"/>
            </w:tcBorders>
            <w:vAlign w:val="center"/>
          </w:tcPr>
          <w:p w14:paraId="1D055A54" w14:textId="77777777" w:rsidR="00892EC2" w:rsidRPr="004357F4" w:rsidRDefault="00892EC2"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Наименование разделов и тем</w:t>
            </w:r>
          </w:p>
        </w:tc>
        <w:tc>
          <w:tcPr>
            <w:tcW w:w="8123" w:type="dxa"/>
            <w:gridSpan w:val="2"/>
            <w:tcBorders>
              <w:top w:val="single" w:sz="4" w:space="0" w:color="auto"/>
              <w:left w:val="single" w:sz="4" w:space="0" w:color="auto"/>
              <w:bottom w:val="single" w:sz="4" w:space="0" w:color="auto"/>
              <w:right w:val="single" w:sz="4" w:space="0" w:color="auto"/>
            </w:tcBorders>
            <w:vAlign w:val="center"/>
          </w:tcPr>
          <w:p w14:paraId="71670BB9" w14:textId="7B1F6A81" w:rsidR="00892EC2" w:rsidRPr="00700F76" w:rsidRDefault="00D35600"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700F76">
              <w:rPr>
                <w:rFonts w:ascii="Times New Roman" w:hAnsi="Times New Roman"/>
                <w:b/>
                <w:bCs/>
                <w:sz w:val="20"/>
                <w:szCs w:val="20"/>
              </w:rPr>
              <w:t>Содержание учебного материала и формы организации деятельности обучающихся</w:t>
            </w:r>
            <w:r w:rsidRPr="00700F76">
              <w:rPr>
                <w:rFonts w:ascii="Times New Roman" w:hAnsi="Times New Roman" w:cs="Times New Roman"/>
                <w:b/>
                <w:bCs/>
                <w:sz w:val="20"/>
                <w:szCs w:val="20"/>
                <w:lang w:eastAsia="ru-RU"/>
              </w:rPr>
              <w:t xml:space="preserve"> </w:t>
            </w:r>
          </w:p>
        </w:tc>
        <w:tc>
          <w:tcPr>
            <w:tcW w:w="2418" w:type="dxa"/>
            <w:tcBorders>
              <w:top w:val="single" w:sz="4" w:space="0" w:color="auto"/>
              <w:left w:val="single" w:sz="4" w:space="0" w:color="auto"/>
              <w:bottom w:val="single" w:sz="4" w:space="0" w:color="auto"/>
              <w:right w:val="single" w:sz="4" w:space="0" w:color="auto"/>
            </w:tcBorders>
            <w:vAlign w:val="center"/>
          </w:tcPr>
          <w:p w14:paraId="1939B5CA" w14:textId="77777777" w:rsidR="00892EC2" w:rsidRPr="004357F4" w:rsidRDefault="00892EC2"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Объем часов</w:t>
            </w:r>
          </w:p>
          <w:p w14:paraId="55FFCA57" w14:textId="77777777" w:rsidR="004222FA" w:rsidRPr="004357F4" w:rsidRDefault="004222FA"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(всего/теория/практика/ самостоятельная работа)</w:t>
            </w:r>
          </w:p>
        </w:tc>
        <w:tc>
          <w:tcPr>
            <w:tcW w:w="2017" w:type="dxa"/>
            <w:tcBorders>
              <w:top w:val="single" w:sz="4" w:space="0" w:color="auto"/>
              <w:left w:val="single" w:sz="4" w:space="0" w:color="auto"/>
              <w:bottom w:val="single" w:sz="4" w:space="0" w:color="auto"/>
              <w:right w:val="single" w:sz="4" w:space="0" w:color="auto"/>
            </w:tcBorders>
            <w:vAlign w:val="center"/>
          </w:tcPr>
          <w:p w14:paraId="51026224" w14:textId="77777777" w:rsidR="00892EC2" w:rsidRPr="004357F4" w:rsidRDefault="00F845F1"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eastAsia="Times New Roman" w:hAnsi="Times New Roman" w:cs="Times New Roman"/>
                <w:b/>
                <w:bCs/>
                <w:sz w:val="20"/>
                <w:szCs w:val="20"/>
                <w:lang w:eastAsia="ru-RU"/>
              </w:rPr>
              <w:t>Коды компетенций и личностных результатов, формированию которых способствует элемент программы</w:t>
            </w:r>
          </w:p>
        </w:tc>
      </w:tr>
      <w:tr w:rsidR="00892EC2" w:rsidRPr="004357F4" w14:paraId="7DBDEB88" w14:textId="77777777" w:rsidTr="00346182">
        <w:trPr>
          <w:trHeight w:val="20"/>
        </w:trPr>
        <w:tc>
          <w:tcPr>
            <w:tcW w:w="2852" w:type="dxa"/>
            <w:tcBorders>
              <w:top w:val="single" w:sz="4" w:space="0" w:color="auto"/>
              <w:left w:val="single" w:sz="4" w:space="0" w:color="auto"/>
              <w:bottom w:val="single" w:sz="4" w:space="0" w:color="auto"/>
              <w:right w:val="single" w:sz="4" w:space="0" w:color="auto"/>
            </w:tcBorders>
          </w:tcPr>
          <w:p w14:paraId="2348A982" w14:textId="77777777" w:rsidR="00892EC2" w:rsidRPr="004357F4" w:rsidRDefault="00892EC2"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1</w:t>
            </w:r>
          </w:p>
        </w:tc>
        <w:tc>
          <w:tcPr>
            <w:tcW w:w="8123" w:type="dxa"/>
            <w:gridSpan w:val="2"/>
            <w:tcBorders>
              <w:top w:val="single" w:sz="4" w:space="0" w:color="auto"/>
              <w:left w:val="single" w:sz="4" w:space="0" w:color="auto"/>
              <w:bottom w:val="single" w:sz="4" w:space="0" w:color="auto"/>
              <w:right w:val="single" w:sz="4" w:space="0" w:color="auto"/>
            </w:tcBorders>
          </w:tcPr>
          <w:p w14:paraId="359BA47D" w14:textId="77777777" w:rsidR="00892EC2" w:rsidRPr="004357F4" w:rsidRDefault="00892EC2" w:rsidP="007072E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2</w:t>
            </w:r>
          </w:p>
        </w:tc>
        <w:tc>
          <w:tcPr>
            <w:tcW w:w="2418" w:type="dxa"/>
            <w:tcBorders>
              <w:top w:val="single" w:sz="4" w:space="0" w:color="auto"/>
              <w:left w:val="single" w:sz="4" w:space="0" w:color="auto"/>
              <w:bottom w:val="single" w:sz="4" w:space="0" w:color="auto"/>
              <w:right w:val="single" w:sz="4" w:space="0" w:color="auto"/>
            </w:tcBorders>
          </w:tcPr>
          <w:p w14:paraId="2F021518" w14:textId="77777777" w:rsidR="00892EC2" w:rsidRPr="004357F4" w:rsidRDefault="00892EC2"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3</w:t>
            </w:r>
          </w:p>
        </w:tc>
        <w:tc>
          <w:tcPr>
            <w:tcW w:w="2017" w:type="dxa"/>
            <w:tcBorders>
              <w:top w:val="single" w:sz="4" w:space="0" w:color="auto"/>
              <w:left w:val="single" w:sz="4" w:space="0" w:color="auto"/>
              <w:bottom w:val="single" w:sz="4" w:space="0" w:color="auto"/>
              <w:right w:val="single" w:sz="4" w:space="0" w:color="auto"/>
            </w:tcBorders>
          </w:tcPr>
          <w:p w14:paraId="7DF010B5" w14:textId="77777777" w:rsidR="00892EC2" w:rsidRPr="004357F4" w:rsidRDefault="00892EC2"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4357F4">
              <w:rPr>
                <w:rFonts w:ascii="Times New Roman" w:hAnsi="Times New Roman" w:cs="Times New Roman"/>
                <w:b/>
                <w:bCs/>
                <w:sz w:val="20"/>
                <w:szCs w:val="20"/>
                <w:lang w:eastAsia="ru-RU"/>
              </w:rPr>
              <w:t>4</w:t>
            </w:r>
          </w:p>
        </w:tc>
      </w:tr>
      <w:tr w:rsidR="006450C6" w:rsidRPr="004357F4" w14:paraId="0C486FB6" w14:textId="77777777" w:rsidTr="00346182">
        <w:trPr>
          <w:trHeight w:val="20"/>
        </w:trPr>
        <w:tc>
          <w:tcPr>
            <w:tcW w:w="10975" w:type="dxa"/>
            <w:gridSpan w:val="3"/>
            <w:tcBorders>
              <w:top w:val="single" w:sz="4" w:space="0" w:color="auto"/>
              <w:left w:val="single" w:sz="4" w:space="0" w:color="auto"/>
              <w:bottom w:val="single" w:sz="4" w:space="0" w:color="auto"/>
              <w:right w:val="single" w:sz="4" w:space="0" w:color="auto"/>
            </w:tcBorders>
            <w:shd w:val="clear" w:color="auto" w:fill="D9D9D9"/>
          </w:tcPr>
          <w:p w14:paraId="7A01C34E" w14:textId="12B66B04" w:rsidR="006450C6" w:rsidRPr="004357F4" w:rsidRDefault="006450C6"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0"/>
                <w:szCs w:val="20"/>
                <w:lang w:eastAsia="ru-RU"/>
              </w:rPr>
            </w:pPr>
            <w:r w:rsidRPr="004357F4">
              <w:rPr>
                <w:rFonts w:ascii="Times New Roman" w:hAnsi="Times New Roman" w:cs="Times New Roman"/>
                <w:b/>
                <w:bCs/>
                <w:sz w:val="20"/>
                <w:szCs w:val="20"/>
                <w:lang w:eastAsia="ru-RU"/>
              </w:rPr>
              <w:t>Раздел 1.</w:t>
            </w:r>
            <w:r w:rsidR="004357F4">
              <w:rPr>
                <w:rFonts w:ascii="Times New Roman" w:hAnsi="Times New Roman" w:cs="Times New Roman"/>
                <w:b/>
                <w:bCs/>
                <w:sz w:val="20"/>
                <w:szCs w:val="20"/>
                <w:lang w:eastAsia="ru-RU"/>
              </w:rPr>
              <w:t xml:space="preserve"> </w:t>
            </w:r>
            <w:r w:rsidR="002F0832">
              <w:rPr>
                <w:rFonts w:ascii="Times New Roman" w:hAnsi="Times New Roman" w:cs="Times New Roman"/>
                <w:b/>
                <w:bCs/>
                <w:sz w:val="20"/>
                <w:szCs w:val="20"/>
                <w:lang w:eastAsia="ru-RU"/>
              </w:rPr>
              <w:t>Анатомия и физиология- науки, изучающие человека</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30AE6DC4" w14:textId="04CFF588" w:rsidR="006450C6" w:rsidRPr="004357F4" w:rsidRDefault="006A1ED3"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66431A">
              <w:rPr>
                <w:rFonts w:ascii="Times New Roman" w:hAnsi="Times New Roman" w:cs="Times New Roman"/>
                <w:b/>
                <w:bCs/>
                <w:sz w:val="20"/>
                <w:szCs w:val="20"/>
                <w:lang w:eastAsia="ru-RU"/>
              </w:rPr>
              <w:t>192</w:t>
            </w:r>
            <w:r w:rsidR="009365D0" w:rsidRPr="0066431A">
              <w:rPr>
                <w:rFonts w:ascii="Times New Roman" w:hAnsi="Times New Roman" w:cs="Times New Roman"/>
                <w:b/>
                <w:bCs/>
                <w:sz w:val="20"/>
                <w:szCs w:val="20"/>
                <w:lang w:eastAsia="ru-RU"/>
              </w:rPr>
              <w:t>(</w:t>
            </w:r>
            <w:r w:rsidR="00AD436D" w:rsidRPr="0066431A">
              <w:rPr>
                <w:rFonts w:ascii="Times New Roman" w:hAnsi="Times New Roman" w:cs="Times New Roman"/>
                <w:b/>
                <w:bCs/>
                <w:sz w:val="20"/>
                <w:szCs w:val="20"/>
                <w:lang w:eastAsia="ru-RU"/>
              </w:rPr>
              <w:t>94/84/4</w:t>
            </w:r>
            <w:r w:rsidR="009365D0" w:rsidRPr="0066431A">
              <w:rPr>
                <w:rFonts w:ascii="Times New Roman" w:hAnsi="Times New Roman" w:cs="Times New Roman"/>
                <w:b/>
                <w:bCs/>
                <w:sz w:val="20"/>
                <w:szCs w:val="20"/>
                <w:lang w:eastAsia="ru-RU"/>
              </w:rPr>
              <w:t>)</w:t>
            </w:r>
          </w:p>
        </w:tc>
        <w:tc>
          <w:tcPr>
            <w:tcW w:w="2017" w:type="dxa"/>
            <w:tcBorders>
              <w:top w:val="single" w:sz="4" w:space="0" w:color="auto"/>
              <w:left w:val="single" w:sz="4" w:space="0" w:color="auto"/>
              <w:bottom w:val="single" w:sz="4" w:space="0" w:color="auto"/>
              <w:right w:val="single" w:sz="4" w:space="0" w:color="auto"/>
            </w:tcBorders>
            <w:shd w:val="clear" w:color="auto" w:fill="D9D9D9"/>
          </w:tcPr>
          <w:p w14:paraId="2EB5B75E" w14:textId="77777777" w:rsidR="006450C6" w:rsidRPr="004357F4" w:rsidRDefault="006450C6"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317318B9" w14:textId="77777777" w:rsidTr="00346182">
        <w:trPr>
          <w:trHeight w:val="20"/>
        </w:trPr>
        <w:tc>
          <w:tcPr>
            <w:tcW w:w="2852" w:type="dxa"/>
            <w:vMerge w:val="restart"/>
            <w:tcBorders>
              <w:top w:val="single" w:sz="4" w:space="0" w:color="auto"/>
              <w:left w:val="single" w:sz="4" w:space="0" w:color="auto"/>
              <w:right w:val="single" w:sz="4" w:space="0" w:color="auto"/>
            </w:tcBorders>
          </w:tcPr>
          <w:p w14:paraId="02347280" w14:textId="618713C5" w:rsidR="001711EC" w:rsidRPr="004357F4" w:rsidRDefault="001711EC" w:rsidP="009256AD">
            <w:pPr>
              <w:tabs>
                <w:tab w:val="center" w:pos="4677"/>
                <w:tab w:val="right" w:pos="9355"/>
              </w:tabs>
              <w:spacing w:after="0" w:line="240" w:lineRule="auto"/>
              <w:rPr>
                <w:rFonts w:ascii="Times New Roman" w:hAnsi="Times New Roman" w:cs="Times New Roman"/>
                <w:b/>
                <w:bCs/>
                <w:sz w:val="20"/>
                <w:szCs w:val="20"/>
                <w:lang w:eastAsia="ru-RU"/>
              </w:rPr>
            </w:pPr>
            <w:r w:rsidRPr="00E3630B">
              <w:rPr>
                <w:rFonts w:ascii="Times New Roman" w:hAnsi="Times New Roman" w:cs="Times New Roman"/>
                <w:b/>
                <w:bCs/>
                <w:sz w:val="20"/>
                <w:szCs w:val="20"/>
                <w:lang w:eastAsia="ru-RU"/>
              </w:rPr>
              <w:t>Тема 1.1. Определение органа. Системы органов</w:t>
            </w:r>
          </w:p>
        </w:tc>
        <w:tc>
          <w:tcPr>
            <w:tcW w:w="8123" w:type="dxa"/>
            <w:gridSpan w:val="2"/>
            <w:tcBorders>
              <w:top w:val="single" w:sz="4" w:space="0" w:color="auto"/>
              <w:left w:val="single" w:sz="4" w:space="0" w:color="auto"/>
              <w:bottom w:val="single" w:sz="4" w:space="0" w:color="auto"/>
              <w:right w:val="single" w:sz="4" w:space="0" w:color="auto"/>
            </w:tcBorders>
            <w:shd w:val="clear" w:color="auto" w:fill="D9D9D9"/>
          </w:tcPr>
          <w:p w14:paraId="31194456" w14:textId="54DBDC7C" w:rsidR="001711EC" w:rsidRPr="004357F4" w:rsidRDefault="001711EC" w:rsidP="007072E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315F602F" w14:textId="152AAF3F" w:rsidR="001711EC" w:rsidRPr="004357F4" w:rsidRDefault="001711EC" w:rsidP="007072E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top w:val="single" w:sz="4" w:space="0" w:color="auto"/>
              <w:left w:val="single" w:sz="4" w:space="0" w:color="auto"/>
              <w:bottom w:val="single" w:sz="4" w:space="0" w:color="auto"/>
              <w:right w:val="single" w:sz="4" w:space="0" w:color="auto"/>
            </w:tcBorders>
            <w:shd w:val="clear" w:color="auto" w:fill="D9D9D9"/>
          </w:tcPr>
          <w:p w14:paraId="32F9BA76" w14:textId="77777777" w:rsidR="001711EC" w:rsidRPr="004357F4" w:rsidRDefault="001711EC" w:rsidP="007072E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4A9FD5E2" w14:textId="77777777" w:rsidTr="00346182">
        <w:trPr>
          <w:trHeight w:val="211"/>
        </w:trPr>
        <w:tc>
          <w:tcPr>
            <w:tcW w:w="2852" w:type="dxa"/>
            <w:vMerge/>
            <w:tcBorders>
              <w:left w:val="single" w:sz="4" w:space="0" w:color="auto"/>
              <w:right w:val="single" w:sz="4" w:space="0" w:color="auto"/>
            </w:tcBorders>
          </w:tcPr>
          <w:p w14:paraId="278836DB" w14:textId="77777777" w:rsidR="001711EC" w:rsidRPr="004357F4" w:rsidRDefault="001711EC"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06ED7057" w14:textId="6D6B9F85" w:rsidR="001711EC" w:rsidRPr="00700F76" w:rsidRDefault="001711EC" w:rsidP="00700F76">
            <w:p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11"/>
              <w:jc w:val="both"/>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7642" w:type="dxa"/>
            <w:tcBorders>
              <w:top w:val="single" w:sz="4" w:space="0" w:color="auto"/>
              <w:left w:val="single" w:sz="4" w:space="0" w:color="auto"/>
              <w:right w:val="single" w:sz="4" w:space="0" w:color="auto"/>
            </w:tcBorders>
          </w:tcPr>
          <w:p w14:paraId="3FFE62DB" w14:textId="7DB49E52" w:rsidR="001711EC" w:rsidRPr="00700F76" w:rsidRDefault="001711EC" w:rsidP="007072E2">
            <w:pPr>
              <w:tabs>
                <w:tab w:val="left" w:pos="743"/>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3630B">
              <w:rPr>
                <w:rFonts w:ascii="Times New Roman" w:hAnsi="Times New Roman" w:cs="Times New Roman"/>
                <w:sz w:val="20"/>
                <w:szCs w:val="20"/>
                <w:lang w:eastAsia="ru-RU"/>
              </w:rPr>
              <w:t>Характеристика организма человека как целостной биологической системы и социального существа.</w:t>
            </w:r>
          </w:p>
        </w:tc>
        <w:tc>
          <w:tcPr>
            <w:tcW w:w="2418" w:type="dxa"/>
            <w:vMerge w:val="restart"/>
            <w:tcBorders>
              <w:top w:val="single" w:sz="4" w:space="0" w:color="auto"/>
              <w:left w:val="single" w:sz="4" w:space="0" w:color="auto"/>
              <w:right w:val="single" w:sz="4" w:space="0" w:color="auto"/>
            </w:tcBorders>
          </w:tcPr>
          <w:p w14:paraId="1D2349AC" w14:textId="77777777" w:rsidR="001711EC" w:rsidRPr="004357F4" w:rsidRDefault="001711EC" w:rsidP="004222FA">
            <w:pPr>
              <w:tabs>
                <w:tab w:val="center" w:pos="4677"/>
                <w:tab w:val="right" w:pos="9355"/>
              </w:tabs>
              <w:spacing w:after="0" w:line="240" w:lineRule="auto"/>
              <w:jc w:val="center"/>
              <w:rPr>
                <w:rFonts w:ascii="Times New Roman" w:hAnsi="Times New Roman" w:cs="Times New Roman"/>
                <w:b/>
                <w:bCs/>
                <w:sz w:val="20"/>
                <w:szCs w:val="20"/>
                <w:lang w:eastAsia="ru-RU"/>
              </w:rPr>
            </w:pPr>
          </w:p>
          <w:p w14:paraId="0F02AF06" w14:textId="77777777" w:rsidR="001711EC" w:rsidRDefault="001711EC" w:rsidP="004222FA">
            <w:pPr>
              <w:tabs>
                <w:tab w:val="center" w:pos="4677"/>
                <w:tab w:val="right" w:pos="9355"/>
              </w:tabs>
              <w:spacing w:after="0" w:line="240" w:lineRule="auto"/>
              <w:jc w:val="center"/>
              <w:rPr>
                <w:rFonts w:ascii="Times New Roman" w:hAnsi="Times New Roman" w:cs="Times New Roman"/>
                <w:b/>
                <w:bCs/>
                <w:sz w:val="20"/>
                <w:szCs w:val="20"/>
                <w:lang w:eastAsia="ru-RU"/>
              </w:rPr>
            </w:pPr>
          </w:p>
          <w:p w14:paraId="4C2037EA" w14:textId="77777777" w:rsidR="001711EC" w:rsidRDefault="001711EC" w:rsidP="004222FA">
            <w:pPr>
              <w:tabs>
                <w:tab w:val="center" w:pos="4677"/>
                <w:tab w:val="right" w:pos="9355"/>
              </w:tabs>
              <w:spacing w:after="0" w:line="240" w:lineRule="auto"/>
              <w:jc w:val="center"/>
              <w:rPr>
                <w:rFonts w:ascii="Times New Roman" w:hAnsi="Times New Roman" w:cs="Times New Roman"/>
                <w:b/>
                <w:bCs/>
                <w:sz w:val="20"/>
                <w:szCs w:val="20"/>
                <w:lang w:eastAsia="ru-RU"/>
              </w:rPr>
            </w:pPr>
          </w:p>
          <w:p w14:paraId="2FC1814C" w14:textId="77777777" w:rsidR="001711EC" w:rsidRDefault="001711EC" w:rsidP="004222FA">
            <w:pPr>
              <w:tabs>
                <w:tab w:val="center" w:pos="4677"/>
                <w:tab w:val="right" w:pos="9355"/>
              </w:tabs>
              <w:spacing w:after="0" w:line="240" w:lineRule="auto"/>
              <w:jc w:val="center"/>
              <w:rPr>
                <w:rFonts w:ascii="Times New Roman" w:hAnsi="Times New Roman" w:cs="Times New Roman"/>
                <w:b/>
                <w:bCs/>
                <w:sz w:val="20"/>
                <w:szCs w:val="20"/>
                <w:lang w:eastAsia="ru-RU"/>
              </w:rPr>
            </w:pPr>
          </w:p>
          <w:p w14:paraId="6DCE045A" w14:textId="5554D9A4" w:rsidR="001711EC" w:rsidRPr="004357F4" w:rsidRDefault="006E0159" w:rsidP="004222FA">
            <w:pPr>
              <w:tabs>
                <w:tab w:val="center" w:pos="4677"/>
                <w:tab w:val="right" w:pos="9355"/>
              </w:tabs>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4</w:t>
            </w:r>
          </w:p>
        </w:tc>
        <w:tc>
          <w:tcPr>
            <w:tcW w:w="2017" w:type="dxa"/>
            <w:vMerge w:val="restart"/>
            <w:tcBorders>
              <w:top w:val="single" w:sz="4" w:space="0" w:color="auto"/>
              <w:left w:val="single" w:sz="4" w:space="0" w:color="auto"/>
              <w:right w:val="single" w:sz="4" w:space="0" w:color="auto"/>
            </w:tcBorders>
          </w:tcPr>
          <w:p w14:paraId="04A1B4C0" w14:textId="57C83DBB" w:rsidR="001711EC" w:rsidRPr="005130BA" w:rsidRDefault="001711EC" w:rsidP="007072E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D4F12">
              <w:rPr>
                <w:rFonts w:ascii="Times New Roman" w:hAnsi="Times New Roman" w:cs="Times New Roman"/>
                <w:sz w:val="20"/>
                <w:szCs w:val="20"/>
                <w:lang w:eastAsia="ru-RU"/>
              </w:rPr>
              <w:t>ОК 01, ОК 02, ОК 08 ПК 3.1., ПК 3.2., ПК 3.3., ПК 4,1., ПК 4.2., ПК 4.3., ПК 4.5., ПК 4.6., ПК 5.1., ПК 5.2., ПК 5.3., ПК 5.4. ЛР 6, ЛР 7, ЛР 9, ЛР 13</w:t>
            </w:r>
          </w:p>
        </w:tc>
      </w:tr>
      <w:tr w:rsidR="001711EC" w:rsidRPr="004357F4" w14:paraId="479B3961" w14:textId="77777777" w:rsidTr="00346182">
        <w:trPr>
          <w:trHeight w:val="20"/>
        </w:trPr>
        <w:tc>
          <w:tcPr>
            <w:tcW w:w="2852" w:type="dxa"/>
            <w:vMerge/>
            <w:tcBorders>
              <w:left w:val="single" w:sz="4" w:space="0" w:color="auto"/>
              <w:right w:val="single" w:sz="4" w:space="0" w:color="auto"/>
            </w:tcBorders>
          </w:tcPr>
          <w:p w14:paraId="4BA4112F" w14:textId="77777777" w:rsidR="001711EC" w:rsidRPr="004357F4" w:rsidRDefault="001711EC"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70341342" w14:textId="5787B60F" w:rsidR="001711EC" w:rsidRPr="00700F76" w:rsidRDefault="001711EC" w:rsidP="00700F76">
            <w:p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11"/>
              <w:jc w:val="both"/>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7642" w:type="dxa"/>
            <w:tcBorders>
              <w:top w:val="single" w:sz="4" w:space="0" w:color="auto"/>
              <w:left w:val="single" w:sz="4" w:space="0" w:color="auto"/>
              <w:right w:val="single" w:sz="4" w:space="0" w:color="auto"/>
            </w:tcBorders>
          </w:tcPr>
          <w:p w14:paraId="18D3CD5B" w14:textId="640F6353" w:rsidR="001711EC" w:rsidRPr="00700F76" w:rsidRDefault="001711EC" w:rsidP="007072E2">
            <w:pPr>
              <w:tabs>
                <w:tab w:val="left" w:pos="743"/>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3630B">
              <w:rPr>
                <w:rFonts w:ascii="Times New Roman" w:hAnsi="Times New Roman" w:cs="Times New Roman"/>
                <w:sz w:val="20"/>
                <w:szCs w:val="20"/>
                <w:lang w:eastAsia="ru-RU"/>
              </w:rPr>
              <w:t>Части тела человека</w:t>
            </w:r>
          </w:p>
        </w:tc>
        <w:tc>
          <w:tcPr>
            <w:tcW w:w="2418" w:type="dxa"/>
            <w:vMerge/>
            <w:tcBorders>
              <w:left w:val="single" w:sz="4" w:space="0" w:color="auto"/>
              <w:right w:val="single" w:sz="4" w:space="0" w:color="auto"/>
            </w:tcBorders>
          </w:tcPr>
          <w:p w14:paraId="1079D1A3" w14:textId="77777777" w:rsidR="001711EC" w:rsidRPr="004357F4" w:rsidRDefault="001711EC" w:rsidP="004222FA">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2C6C08D2" w14:textId="77777777" w:rsidR="001711EC" w:rsidRPr="004357F4" w:rsidRDefault="001711EC" w:rsidP="004222FA">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2396371A" w14:textId="77777777" w:rsidTr="001711EC">
        <w:trPr>
          <w:trHeight w:val="327"/>
        </w:trPr>
        <w:tc>
          <w:tcPr>
            <w:tcW w:w="2852" w:type="dxa"/>
            <w:vMerge/>
            <w:tcBorders>
              <w:left w:val="single" w:sz="4" w:space="0" w:color="auto"/>
              <w:right w:val="single" w:sz="4" w:space="0" w:color="auto"/>
            </w:tcBorders>
          </w:tcPr>
          <w:p w14:paraId="50305EA7"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6AAC1C16" w14:textId="3A29329D" w:rsidR="001711EC" w:rsidRDefault="001711EC" w:rsidP="007D4F12">
            <w:p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11"/>
              <w:jc w:val="both"/>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7642" w:type="dxa"/>
            <w:tcBorders>
              <w:top w:val="single" w:sz="4" w:space="0" w:color="auto"/>
              <w:left w:val="single" w:sz="4" w:space="0" w:color="auto"/>
              <w:right w:val="single" w:sz="4" w:space="0" w:color="auto"/>
            </w:tcBorders>
          </w:tcPr>
          <w:p w14:paraId="67BE55A7" w14:textId="59877DC3" w:rsidR="001711EC" w:rsidRPr="00E3630B" w:rsidRDefault="001711EC" w:rsidP="007D4F12">
            <w:pPr>
              <w:tabs>
                <w:tab w:val="left" w:pos="743"/>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3630B">
              <w:rPr>
                <w:rFonts w:ascii="Times New Roman" w:hAnsi="Times New Roman" w:cs="Times New Roman"/>
                <w:sz w:val="20"/>
                <w:szCs w:val="20"/>
                <w:lang w:eastAsia="ru-RU"/>
              </w:rPr>
              <w:t>Оси и плоскости тела человека</w:t>
            </w:r>
          </w:p>
        </w:tc>
        <w:tc>
          <w:tcPr>
            <w:tcW w:w="2418" w:type="dxa"/>
            <w:vMerge/>
            <w:tcBorders>
              <w:left w:val="single" w:sz="4" w:space="0" w:color="auto"/>
              <w:right w:val="single" w:sz="4" w:space="0" w:color="auto"/>
            </w:tcBorders>
          </w:tcPr>
          <w:p w14:paraId="0BE8C375" w14:textId="77777777" w:rsidR="001711EC" w:rsidRPr="004357F4" w:rsidRDefault="001711EC"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7B9F2688"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5F7F7B2E" w14:textId="77777777" w:rsidTr="00346182">
        <w:trPr>
          <w:trHeight w:val="20"/>
        </w:trPr>
        <w:tc>
          <w:tcPr>
            <w:tcW w:w="2852" w:type="dxa"/>
            <w:vMerge/>
            <w:tcBorders>
              <w:left w:val="single" w:sz="4" w:space="0" w:color="auto"/>
              <w:right w:val="single" w:sz="4" w:space="0" w:color="auto"/>
            </w:tcBorders>
          </w:tcPr>
          <w:p w14:paraId="69297CB3"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77A1D21D" w14:textId="0B3158EA" w:rsidR="001711EC" w:rsidRDefault="001711EC" w:rsidP="007D4F12">
            <w:p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11"/>
              <w:jc w:val="both"/>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7642" w:type="dxa"/>
            <w:tcBorders>
              <w:top w:val="single" w:sz="4" w:space="0" w:color="auto"/>
              <w:left w:val="single" w:sz="4" w:space="0" w:color="auto"/>
              <w:right w:val="single" w:sz="4" w:space="0" w:color="auto"/>
            </w:tcBorders>
          </w:tcPr>
          <w:p w14:paraId="1606A2BE" w14:textId="4FED8344" w:rsidR="001711EC" w:rsidRPr="00700F76" w:rsidRDefault="001711EC" w:rsidP="007D4F12">
            <w:pPr>
              <w:tabs>
                <w:tab w:val="center" w:pos="4677"/>
                <w:tab w:val="right" w:pos="9355"/>
              </w:tabs>
              <w:spacing w:after="0" w:line="240" w:lineRule="auto"/>
              <w:jc w:val="both"/>
              <w:rPr>
                <w:rFonts w:ascii="Times New Roman" w:hAnsi="Times New Roman" w:cs="Times New Roman"/>
                <w:sz w:val="20"/>
                <w:szCs w:val="20"/>
                <w:lang w:eastAsia="ru-RU"/>
              </w:rPr>
            </w:pPr>
            <w:r w:rsidRPr="00E3630B">
              <w:rPr>
                <w:rFonts w:ascii="Times New Roman" w:hAnsi="Times New Roman" w:cs="Times New Roman"/>
                <w:sz w:val="20"/>
                <w:szCs w:val="20"/>
                <w:lang w:eastAsia="ru-RU"/>
              </w:rPr>
              <w:t>Орган, системы органов.</w:t>
            </w:r>
          </w:p>
        </w:tc>
        <w:tc>
          <w:tcPr>
            <w:tcW w:w="2418" w:type="dxa"/>
            <w:tcBorders>
              <w:left w:val="single" w:sz="4" w:space="0" w:color="auto"/>
              <w:right w:val="single" w:sz="4" w:space="0" w:color="auto"/>
            </w:tcBorders>
          </w:tcPr>
          <w:p w14:paraId="179DFE69" w14:textId="77777777" w:rsidR="001711EC" w:rsidRPr="004357F4" w:rsidRDefault="001711EC"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2335BC24"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39DC3645" w14:textId="77777777" w:rsidTr="00346182">
        <w:trPr>
          <w:trHeight w:val="20"/>
        </w:trPr>
        <w:tc>
          <w:tcPr>
            <w:tcW w:w="2852" w:type="dxa"/>
            <w:vMerge/>
            <w:tcBorders>
              <w:left w:val="single" w:sz="4" w:space="0" w:color="auto"/>
              <w:right w:val="single" w:sz="4" w:space="0" w:color="auto"/>
            </w:tcBorders>
          </w:tcPr>
          <w:p w14:paraId="2A12C9AE"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2DCFEC5B" w14:textId="7F2CC89E" w:rsidR="001711EC" w:rsidRDefault="001711EC" w:rsidP="007D4F12">
            <w:p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11"/>
              <w:jc w:val="both"/>
              <w:rPr>
                <w:rFonts w:ascii="Times New Roman" w:hAnsi="Times New Roman" w:cs="Times New Roman"/>
                <w:sz w:val="20"/>
                <w:szCs w:val="20"/>
                <w:lang w:eastAsia="ru-RU"/>
              </w:rPr>
            </w:pPr>
            <w:r>
              <w:rPr>
                <w:rFonts w:ascii="Times New Roman" w:hAnsi="Times New Roman" w:cs="Times New Roman"/>
                <w:sz w:val="20"/>
                <w:szCs w:val="20"/>
                <w:lang w:eastAsia="ru-RU"/>
              </w:rPr>
              <w:t>5</w:t>
            </w:r>
          </w:p>
        </w:tc>
        <w:tc>
          <w:tcPr>
            <w:tcW w:w="7642" w:type="dxa"/>
            <w:tcBorders>
              <w:top w:val="single" w:sz="4" w:space="0" w:color="auto"/>
              <w:left w:val="single" w:sz="4" w:space="0" w:color="auto"/>
              <w:right w:val="single" w:sz="4" w:space="0" w:color="auto"/>
            </w:tcBorders>
          </w:tcPr>
          <w:p w14:paraId="1CAB383A" w14:textId="42345C61" w:rsidR="001711EC" w:rsidRPr="00700F76" w:rsidRDefault="001711EC" w:rsidP="007D4F12">
            <w:pPr>
              <w:tabs>
                <w:tab w:val="center" w:pos="4677"/>
                <w:tab w:val="right" w:pos="9355"/>
              </w:tabs>
              <w:spacing w:after="0" w:line="240" w:lineRule="auto"/>
              <w:jc w:val="both"/>
              <w:rPr>
                <w:rFonts w:ascii="Times New Roman" w:hAnsi="Times New Roman" w:cs="Times New Roman"/>
                <w:sz w:val="20"/>
                <w:szCs w:val="20"/>
                <w:lang w:eastAsia="ru-RU"/>
              </w:rPr>
            </w:pPr>
            <w:r w:rsidRPr="00E3630B">
              <w:rPr>
                <w:rFonts w:ascii="Times New Roman" w:hAnsi="Times New Roman" w:cs="Times New Roman"/>
                <w:sz w:val="20"/>
                <w:szCs w:val="20"/>
                <w:lang w:eastAsia="ru-RU"/>
              </w:rPr>
              <w:t>Гистология – учение о тканях. Классификация тканей</w:t>
            </w:r>
          </w:p>
        </w:tc>
        <w:tc>
          <w:tcPr>
            <w:tcW w:w="2418" w:type="dxa"/>
            <w:tcBorders>
              <w:left w:val="single" w:sz="4" w:space="0" w:color="auto"/>
              <w:right w:val="single" w:sz="4" w:space="0" w:color="auto"/>
            </w:tcBorders>
          </w:tcPr>
          <w:p w14:paraId="6F98C263" w14:textId="77777777" w:rsidR="001711EC" w:rsidRPr="004357F4" w:rsidRDefault="001711EC"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52664E71"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224D5584" w14:textId="77777777" w:rsidTr="008B5D0B">
        <w:trPr>
          <w:trHeight w:val="20"/>
        </w:trPr>
        <w:tc>
          <w:tcPr>
            <w:tcW w:w="2852" w:type="dxa"/>
            <w:vMerge/>
            <w:tcBorders>
              <w:left w:val="single" w:sz="4" w:space="0" w:color="auto"/>
              <w:right w:val="single" w:sz="4" w:space="0" w:color="auto"/>
            </w:tcBorders>
          </w:tcPr>
          <w:p w14:paraId="20B27B86"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8123" w:type="dxa"/>
            <w:gridSpan w:val="2"/>
            <w:tcBorders>
              <w:top w:val="single" w:sz="4" w:space="0" w:color="auto"/>
              <w:left w:val="single" w:sz="4" w:space="0" w:color="auto"/>
              <w:bottom w:val="single" w:sz="4" w:space="0" w:color="auto"/>
              <w:right w:val="single" w:sz="4" w:space="0" w:color="auto"/>
            </w:tcBorders>
            <w:shd w:val="clear" w:color="auto" w:fill="D9D9D9"/>
          </w:tcPr>
          <w:p w14:paraId="09D6889F" w14:textId="4AF590BE" w:rsidR="001711EC" w:rsidRPr="00E3630B" w:rsidRDefault="001711EC" w:rsidP="007D4F12">
            <w:pPr>
              <w:tabs>
                <w:tab w:val="center" w:pos="4677"/>
                <w:tab w:val="right" w:pos="9355"/>
              </w:tabs>
              <w:spacing w:after="0" w:line="240" w:lineRule="auto"/>
              <w:jc w:val="both"/>
              <w:rPr>
                <w:rFonts w:ascii="Times New Roman" w:hAnsi="Times New Roman" w:cs="Times New Roman"/>
                <w:sz w:val="20"/>
                <w:szCs w:val="20"/>
                <w:lang w:eastAsia="ru-RU"/>
              </w:rPr>
            </w:pPr>
            <w:r w:rsidRPr="00700F76">
              <w:rPr>
                <w:rFonts w:ascii="Times New Roman" w:hAnsi="Times New Roman" w:cs="Times New Roman"/>
                <w:b/>
                <w:bCs/>
                <w:sz w:val="20"/>
                <w:szCs w:val="20"/>
                <w:lang w:eastAsia="ru-RU"/>
              </w:rPr>
              <w:t>Практическ</w:t>
            </w:r>
            <w:r>
              <w:rPr>
                <w:rFonts w:ascii="Times New Roman" w:hAnsi="Times New Roman" w:cs="Times New Roman"/>
                <w:b/>
                <w:bCs/>
                <w:sz w:val="20"/>
                <w:szCs w:val="20"/>
                <w:lang w:eastAsia="ru-RU"/>
              </w:rPr>
              <w:t>ое</w:t>
            </w:r>
            <w:r w:rsidRPr="00700F76">
              <w:rPr>
                <w:rFonts w:ascii="Times New Roman" w:hAnsi="Times New Roman" w:cs="Times New Roman"/>
                <w:b/>
                <w:bCs/>
                <w:sz w:val="20"/>
                <w:szCs w:val="20"/>
                <w:lang w:eastAsia="ru-RU"/>
              </w:rPr>
              <w:t xml:space="preserve"> заняти</w:t>
            </w:r>
            <w:r>
              <w:rPr>
                <w:rFonts w:ascii="Times New Roman" w:hAnsi="Times New Roman" w:cs="Times New Roman"/>
                <w:b/>
                <w:bCs/>
                <w:sz w:val="20"/>
                <w:szCs w:val="20"/>
                <w:lang w:eastAsia="ru-RU"/>
              </w:rPr>
              <w:t>е</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0643E93F" w14:textId="08E51CEA" w:rsidR="001711EC" w:rsidRPr="004357F4" w:rsidRDefault="001711EC"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7657D32D"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4C601D1F" w14:textId="77777777" w:rsidTr="003513BF">
        <w:trPr>
          <w:trHeight w:val="20"/>
        </w:trPr>
        <w:tc>
          <w:tcPr>
            <w:tcW w:w="2852" w:type="dxa"/>
            <w:vMerge/>
            <w:tcBorders>
              <w:left w:val="single" w:sz="4" w:space="0" w:color="auto"/>
              <w:right w:val="single" w:sz="4" w:space="0" w:color="auto"/>
            </w:tcBorders>
          </w:tcPr>
          <w:p w14:paraId="774AA5CD"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8123" w:type="dxa"/>
            <w:gridSpan w:val="2"/>
            <w:vMerge w:val="restart"/>
            <w:tcBorders>
              <w:top w:val="single" w:sz="4" w:space="0" w:color="auto"/>
              <w:left w:val="single" w:sz="4" w:space="0" w:color="auto"/>
              <w:right w:val="single" w:sz="4" w:space="0" w:color="auto"/>
            </w:tcBorders>
          </w:tcPr>
          <w:p w14:paraId="5666735F" w14:textId="5EA9C6BA" w:rsidR="001711EC" w:rsidRPr="00E3630B" w:rsidRDefault="001711EC" w:rsidP="007D4F12">
            <w:pPr>
              <w:tabs>
                <w:tab w:val="center" w:pos="4677"/>
                <w:tab w:val="right" w:pos="9355"/>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Ткани: эпителиальная, соединительная, нервная, мышечная. Изучение посредством работы с атласами, учебником, методическими пособиями, микропрепаратами.</w:t>
            </w:r>
          </w:p>
        </w:tc>
        <w:tc>
          <w:tcPr>
            <w:tcW w:w="2418" w:type="dxa"/>
            <w:tcBorders>
              <w:left w:val="single" w:sz="4" w:space="0" w:color="auto"/>
              <w:right w:val="single" w:sz="4" w:space="0" w:color="auto"/>
            </w:tcBorders>
          </w:tcPr>
          <w:p w14:paraId="3364E7EB" w14:textId="40EF762A" w:rsidR="001711EC" w:rsidRPr="004357F4" w:rsidRDefault="00847D27" w:rsidP="007D4F12">
            <w:pPr>
              <w:tabs>
                <w:tab w:val="center" w:pos="4677"/>
                <w:tab w:val="right" w:pos="9355"/>
              </w:tabs>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4</w:t>
            </w:r>
          </w:p>
        </w:tc>
        <w:tc>
          <w:tcPr>
            <w:tcW w:w="2017" w:type="dxa"/>
            <w:tcBorders>
              <w:left w:val="single" w:sz="4" w:space="0" w:color="auto"/>
              <w:right w:val="single" w:sz="4" w:space="0" w:color="auto"/>
            </w:tcBorders>
          </w:tcPr>
          <w:p w14:paraId="4121E522"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1711EC" w:rsidRPr="004357F4" w14:paraId="0A6DEBF2" w14:textId="77777777" w:rsidTr="003513BF">
        <w:trPr>
          <w:trHeight w:val="20"/>
        </w:trPr>
        <w:tc>
          <w:tcPr>
            <w:tcW w:w="2852" w:type="dxa"/>
            <w:vMerge/>
            <w:tcBorders>
              <w:left w:val="single" w:sz="4" w:space="0" w:color="auto"/>
              <w:right w:val="single" w:sz="4" w:space="0" w:color="auto"/>
            </w:tcBorders>
          </w:tcPr>
          <w:p w14:paraId="50C2FDC9"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8123" w:type="dxa"/>
            <w:gridSpan w:val="2"/>
            <w:vMerge/>
            <w:tcBorders>
              <w:left w:val="single" w:sz="4" w:space="0" w:color="auto"/>
              <w:right w:val="single" w:sz="4" w:space="0" w:color="auto"/>
            </w:tcBorders>
          </w:tcPr>
          <w:p w14:paraId="7B398091" w14:textId="77777777" w:rsidR="001711EC" w:rsidRPr="00E3630B" w:rsidRDefault="001711EC" w:rsidP="007D4F12">
            <w:pPr>
              <w:tabs>
                <w:tab w:val="center" w:pos="4677"/>
                <w:tab w:val="right" w:pos="9355"/>
              </w:tabs>
              <w:spacing w:after="0" w:line="240" w:lineRule="auto"/>
              <w:jc w:val="both"/>
              <w:rPr>
                <w:rFonts w:ascii="Times New Roman" w:hAnsi="Times New Roman" w:cs="Times New Roman"/>
                <w:sz w:val="20"/>
                <w:szCs w:val="20"/>
                <w:lang w:eastAsia="ru-RU"/>
              </w:rPr>
            </w:pPr>
          </w:p>
        </w:tc>
        <w:tc>
          <w:tcPr>
            <w:tcW w:w="2418" w:type="dxa"/>
            <w:tcBorders>
              <w:left w:val="single" w:sz="4" w:space="0" w:color="auto"/>
              <w:right w:val="single" w:sz="4" w:space="0" w:color="auto"/>
            </w:tcBorders>
          </w:tcPr>
          <w:p w14:paraId="6806436B" w14:textId="77777777" w:rsidR="001711EC" w:rsidRPr="004357F4" w:rsidRDefault="001711EC"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53554CBE" w14:textId="77777777" w:rsidR="001711EC" w:rsidRPr="004357F4" w:rsidRDefault="001711E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7D4F12" w:rsidRPr="004357F4" w14:paraId="7E65474E" w14:textId="77777777" w:rsidTr="007D4F12">
        <w:trPr>
          <w:trHeight w:val="80"/>
        </w:trPr>
        <w:tc>
          <w:tcPr>
            <w:tcW w:w="2852" w:type="dxa"/>
            <w:tcBorders>
              <w:left w:val="single" w:sz="4" w:space="0" w:color="auto"/>
              <w:right w:val="single" w:sz="4" w:space="0" w:color="auto"/>
            </w:tcBorders>
          </w:tcPr>
          <w:p w14:paraId="666F774C" w14:textId="77777777" w:rsidR="007D4F12" w:rsidRPr="004357F4" w:rsidRDefault="007D4F12"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8123" w:type="dxa"/>
            <w:gridSpan w:val="2"/>
            <w:vMerge/>
            <w:tcBorders>
              <w:left w:val="single" w:sz="4" w:space="0" w:color="auto"/>
              <w:right w:val="single" w:sz="4" w:space="0" w:color="auto"/>
            </w:tcBorders>
          </w:tcPr>
          <w:p w14:paraId="0E1A3CCA" w14:textId="77777777" w:rsidR="007D4F12" w:rsidRPr="00E3630B" w:rsidRDefault="007D4F12" w:rsidP="007D4F12">
            <w:pPr>
              <w:tabs>
                <w:tab w:val="center" w:pos="4677"/>
                <w:tab w:val="right" w:pos="9355"/>
              </w:tabs>
              <w:spacing w:after="0" w:line="240" w:lineRule="auto"/>
              <w:jc w:val="both"/>
              <w:rPr>
                <w:rFonts w:ascii="Times New Roman" w:hAnsi="Times New Roman" w:cs="Times New Roman"/>
                <w:sz w:val="20"/>
                <w:szCs w:val="20"/>
                <w:lang w:eastAsia="ru-RU"/>
              </w:rPr>
            </w:pPr>
          </w:p>
        </w:tc>
        <w:tc>
          <w:tcPr>
            <w:tcW w:w="2418" w:type="dxa"/>
            <w:tcBorders>
              <w:left w:val="single" w:sz="4" w:space="0" w:color="auto"/>
              <w:right w:val="single" w:sz="4" w:space="0" w:color="auto"/>
            </w:tcBorders>
          </w:tcPr>
          <w:p w14:paraId="1F9ABCD8" w14:textId="77777777" w:rsidR="007D4F12" w:rsidRPr="004357F4" w:rsidRDefault="007D4F12" w:rsidP="007D4F12">
            <w:pPr>
              <w:tabs>
                <w:tab w:val="center" w:pos="4677"/>
                <w:tab w:val="right" w:pos="9355"/>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0E4B6B6F" w14:textId="77777777" w:rsidR="007D4F12" w:rsidRPr="004357F4" w:rsidRDefault="007D4F12"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7D4F12" w:rsidRPr="004357F4" w14:paraId="53F4CDBC" w14:textId="77777777" w:rsidTr="00940291">
        <w:trPr>
          <w:trHeight w:val="20"/>
        </w:trPr>
        <w:tc>
          <w:tcPr>
            <w:tcW w:w="10975" w:type="dxa"/>
            <w:gridSpan w:val="3"/>
            <w:tcBorders>
              <w:top w:val="single" w:sz="4" w:space="0" w:color="auto"/>
              <w:left w:val="single" w:sz="4" w:space="0" w:color="auto"/>
              <w:bottom w:val="single" w:sz="4" w:space="0" w:color="auto"/>
              <w:right w:val="single" w:sz="4" w:space="0" w:color="auto"/>
            </w:tcBorders>
            <w:shd w:val="clear" w:color="auto" w:fill="D9D9D9"/>
          </w:tcPr>
          <w:p w14:paraId="7BB929EF" w14:textId="65F8D737" w:rsidR="007D4F12" w:rsidRPr="00700F76" w:rsidRDefault="007D4F12"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r w:rsidRPr="007D4F12">
              <w:rPr>
                <w:rFonts w:ascii="Times New Roman" w:hAnsi="Times New Roman" w:cs="Times New Roman"/>
                <w:b/>
                <w:bCs/>
                <w:sz w:val="20"/>
                <w:szCs w:val="20"/>
                <w:lang w:eastAsia="ru-RU"/>
              </w:rPr>
              <w:t>Раздел 2. Морфофункциональная характеристика опорно-двигательного аппарата. Процесс движения</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098AAED6" w14:textId="4D9FAE44" w:rsidR="007D4F12" w:rsidRPr="004357F4" w:rsidRDefault="007D4F12"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top w:val="single" w:sz="4" w:space="0" w:color="auto"/>
              <w:left w:val="single" w:sz="4" w:space="0" w:color="auto"/>
              <w:bottom w:val="single" w:sz="4" w:space="0" w:color="auto"/>
              <w:right w:val="single" w:sz="4" w:space="0" w:color="auto"/>
            </w:tcBorders>
            <w:shd w:val="clear" w:color="auto" w:fill="D9D9D9"/>
          </w:tcPr>
          <w:p w14:paraId="286208B5" w14:textId="77777777" w:rsidR="007D4F12" w:rsidRPr="004357F4" w:rsidRDefault="007D4F12"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7E12F81C" w14:textId="77777777" w:rsidTr="000C1943">
        <w:trPr>
          <w:trHeight w:val="20"/>
        </w:trPr>
        <w:tc>
          <w:tcPr>
            <w:tcW w:w="2852" w:type="dxa"/>
            <w:vMerge w:val="restart"/>
            <w:tcBorders>
              <w:top w:val="single" w:sz="4" w:space="0" w:color="auto"/>
              <w:left w:val="single" w:sz="4" w:space="0" w:color="auto"/>
              <w:right w:val="single" w:sz="4" w:space="0" w:color="auto"/>
            </w:tcBorders>
          </w:tcPr>
          <w:p w14:paraId="71859829" w14:textId="420124E2"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r w:rsidRPr="007D4F12">
              <w:rPr>
                <w:rFonts w:ascii="Times New Roman" w:hAnsi="Times New Roman" w:cs="Times New Roman"/>
                <w:b/>
                <w:bCs/>
                <w:sz w:val="20"/>
                <w:szCs w:val="20"/>
                <w:lang w:eastAsia="ru-RU"/>
              </w:rPr>
              <w:t>Тема 2.1. Кость как орган. Соединение костей. Основы миологии.</w:t>
            </w:r>
          </w:p>
        </w:tc>
        <w:tc>
          <w:tcPr>
            <w:tcW w:w="8123" w:type="dxa"/>
            <w:gridSpan w:val="2"/>
            <w:tcBorders>
              <w:top w:val="single" w:sz="4" w:space="0" w:color="auto"/>
              <w:left w:val="single" w:sz="4" w:space="0" w:color="auto"/>
              <w:bottom w:val="single" w:sz="4" w:space="0" w:color="auto"/>
              <w:right w:val="single" w:sz="4" w:space="0" w:color="auto"/>
            </w:tcBorders>
            <w:shd w:val="clear" w:color="auto" w:fill="D9D9D9"/>
          </w:tcPr>
          <w:p w14:paraId="68312CAA" w14:textId="7417636A" w:rsidR="00873F98" w:rsidRPr="00700F76"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418" w:type="dxa"/>
            <w:vMerge w:val="restart"/>
            <w:tcBorders>
              <w:top w:val="single" w:sz="4" w:space="0" w:color="auto"/>
              <w:left w:val="single" w:sz="4" w:space="0" w:color="auto"/>
              <w:right w:val="single" w:sz="4" w:space="0" w:color="auto"/>
            </w:tcBorders>
          </w:tcPr>
          <w:p w14:paraId="418B66E6" w14:textId="536F12CB" w:rsidR="00873F98" w:rsidRPr="004357F4" w:rsidRDefault="008B16AC"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8</w:t>
            </w:r>
          </w:p>
        </w:tc>
        <w:tc>
          <w:tcPr>
            <w:tcW w:w="2017" w:type="dxa"/>
            <w:vMerge w:val="restart"/>
            <w:tcBorders>
              <w:top w:val="single" w:sz="4" w:space="0" w:color="auto"/>
              <w:left w:val="single" w:sz="4" w:space="0" w:color="auto"/>
              <w:right w:val="single" w:sz="4" w:space="0" w:color="auto"/>
            </w:tcBorders>
          </w:tcPr>
          <w:p w14:paraId="4105296C" w14:textId="5A92C4B3" w:rsidR="00873F98" w:rsidRPr="005130BA"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5130BA">
              <w:rPr>
                <w:rFonts w:ascii="Times New Roman" w:hAnsi="Times New Roman" w:cs="Times New Roman"/>
                <w:sz w:val="20"/>
                <w:szCs w:val="20"/>
                <w:lang w:eastAsia="ru-RU"/>
              </w:rPr>
              <w:t xml:space="preserve"> </w:t>
            </w:r>
            <w:r w:rsidRPr="001C0D07">
              <w:rPr>
                <w:rFonts w:ascii="Times New Roman" w:hAnsi="Times New Roman" w:cs="Times New Roman"/>
                <w:sz w:val="20"/>
                <w:szCs w:val="20"/>
                <w:lang w:eastAsia="ru-RU"/>
              </w:rPr>
              <w:t>ОК 01, ОК 02,</w:t>
            </w:r>
            <w:r w:rsidRPr="001C0D07">
              <w:t xml:space="preserve"> </w:t>
            </w:r>
            <w:r w:rsidRPr="001C0D07">
              <w:rPr>
                <w:rFonts w:ascii="Times New Roman" w:hAnsi="Times New Roman" w:cs="Times New Roman"/>
                <w:sz w:val="20"/>
                <w:szCs w:val="20"/>
                <w:lang w:eastAsia="ru-RU"/>
              </w:rPr>
              <w:t>ОК 08 ПК 3.1., ПК 3.2., ПК 3.3., ПК 4,1., ПК 4.2., ПК 4.3., ПК 4.5., ПК 4.6., ПК 5.1., ПК 5.2., ПК 5.3., ПК 5.4. ЛР 6, ЛР 7, ЛР 9, ЛР 13</w:t>
            </w:r>
          </w:p>
        </w:tc>
      </w:tr>
      <w:tr w:rsidR="00873F98" w:rsidRPr="004357F4" w14:paraId="6A05F6CF" w14:textId="77777777" w:rsidTr="0085692B">
        <w:trPr>
          <w:trHeight w:val="20"/>
        </w:trPr>
        <w:tc>
          <w:tcPr>
            <w:tcW w:w="2852" w:type="dxa"/>
            <w:vMerge/>
            <w:tcBorders>
              <w:left w:val="single" w:sz="4" w:space="0" w:color="auto"/>
              <w:right w:val="single" w:sz="4" w:space="0" w:color="auto"/>
            </w:tcBorders>
          </w:tcPr>
          <w:p w14:paraId="673E88B3"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718B82B5" w14:textId="404DDBBC"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650F21C1" w14:textId="0BC78518" w:rsidR="00873F98" w:rsidRPr="00700F76"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Общий план строения скелета человека</w:t>
            </w:r>
          </w:p>
        </w:tc>
        <w:tc>
          <w:tcPr>
            <w:tcW w:w="2418" w:type="dxa"/>
            <w:vMerge/>
            <w:tcBorders>
              <w:left w:val="single" w:sz="4" w:space="0" w:color="auto"/>
              <w:right w:val="single" w:sz="4" w:space="0" w:color="auto"/>
            </w:tcBorders>
          </w:tcPr>
          <w:p w14:paraId="108EC414"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5004FA5F"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08BF1196" w14:textId="77777777" w:rsidTr="0085692B">
        <w:trPr>
          <w:trHeight w:val="20"/>
        </w:trPr>
        <w:tc>
          <w:tcPr>
            <w:tcW w:w="2852" w:type="dxa"/>
            <w:vMerge/>
            <w:tcBorders>
              <w:left w:val="single" w:sz="4" w:space="0" w:color="auto"/>
              <w:right w:val="single" w:sz="4" w:space="0" w:color="auto"/>
            </w:tcBorders>
          </w:tcPr>
          <w:p w14:paraId="506EEAC6"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4A319508"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6B2F2B58" w14:textId="77BD6B98" w:rsidR="00873F98" w:rsidRPr="00700F76"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Строение кости как органа, классификация костей скелета человека.</w:t>
            </w:r>
          </w:p>
        </w:tc>
        <w:tc>
          <w:tcPr>
            <w:tcW w:w="2418" w:type="dxa"/>
            <w:vMerge/>
            <w:tcBorders>
              <w:left w:val="single" w:sz="4" w:space="0" w:color="auto"/>
              <w:right w:val="single" w:sz="4" w:space="0" w:color="auto"/>
            </w:tcBorders>
          </w:tcPr>
          <w:p w14:paraId="0B9ECE33"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66593E7C"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12C9CF83" w14:textId="77777777" w:rsidTr="0085692B">
        <w:trPr>
          <w:trHeight w:val="20"/>
        </w:trPr>
        <w:tc>
          <w:tcPr>
            <w:tcW w:w="2852" w:type="dxa"/>
            <w:vMerge/>
            <w:tcBorders>
              <w:left w:val="single" w:sz="4" w:space="0" w:color="auto"/>
              <w:right w:val="single" w:sz="4" w:space="0" w:color="auto"/>
            </w:tcBorders>
          </w:tcPr>
          <w:p w14:paraId="0B9F40D9"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77878D82"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264CBBC6" w14:textId="48871375" w:rsidR="00873F98" w:rsidRPr="00700F76"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Соединения костей.</w:t>
            </w:r>
          </w:p>
        </w:tc>
        <w:tc>
          <w:tcPr>
            <w:tcW w:w="2418" w:type="dxa"/>
            <w:vMerge/>
            <w:tcBorders>
              <w:left w:val="single" w:sz="4" w:space="0" w:color="auto"/>
              <w:right w:val="single" w:sz="4" w:space="0" w:color="auto"/>
            </w:tcBorders>
          </w:tcPr>
          <w:p w14:paraId="68CC6508"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044CD667"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72493A60" w14:textId="77777777" w:rsidTr="0085692B">
        <w:trPr>
          <w:trHeight w:val="20"/>
        </w:trPr>
        <w:tc>
          <w:tcPr>
            <w:tcW w:w="2852" w:type="dxa"/>
            <w:vMerge/>
            <w:tcBorders>
              <w:left w:val="single" w:sz="4" w:space="0" w:color="auto"/>
              <w:right w:val="single" w:sz="4" w:space="0" w:color="auto"/>
            </w:tcBorders>
          </w:tcPr>
          <w:p w14:paraId="630C5FD0"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6CC4ACE4"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50298A1C" w14:textId="2D8BA8B8" w:rsidR="00873F98" w:rsidRPr="007D4F12"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Строение сустава. Классификация суставов, биомеханика суставов</w:t>
            </w:r>
          </w:p>
        </w:tc>
        <w:tc>
          <w:tcPr>
            <w:tcW w:w="2418" w:type="dxa"/>
            <w:vMerge/>
            <w:tcBorders>
              <w:left w:val="single" w:sz="4" w:space="0" w:color="auto"/>
              <w:right w:val="single" w:sz="4" w:space="0" w:color="auto"/>
            </w:tcBorders>
          </w:tcPr>
          <w:p w14:paraId="64A42192"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07A8D03C"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502CE6F9" w14:textId="77777777" w:rsidTr="0085692B">
        <w:trPr>
          <w:trHeight w:val="20"/>
        </w:trPr>
        <w:tc>
          <w:tcPr>
            <w:tcW w:w="2852" w:type="dxa"/>
            <w:vMerge/>
            <w:tcBorders>
              <w:left w:val="single" w:sz="4" w:space="0" w:color="auto"/>
              <w:right w:val="single" w:sz="4" w:space="0" w:color="auto"/>
            </w:tcBorders>
          </w:tcPr>
          <w:p w14:paraId="6BCA6A5A"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4F5EED11"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07B98503" w14:textId="1F9DC43B" w:rsidR="00873F98" w:rsidRPr="007D4F12"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Скелет головы, туловища, верхних и нижних конечностей</w:t>
            </w:r>
          </w:p>
        </w:tc>
        <w:tc>
          <w:tcPr>
            <w:tcW w:w="2418" w:type="dxa"/>
            <w:vMerge/>
            <w:tcBorders>
              <w:left w:val="single" w:sz="4" w:space="0" w:color="auto"/>
              <w:right w:val="single" w:sz="4" w:space="0" w:color="auto"/>
            </w:tcBorders>
          </w:tcPr>
          <w:p w14:paraId="733083C7"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273C5245"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6D04F6B0" w14:textId="77777777" w:rsidTr="0085692B">
        <w:trPr>
          <w:trHeight w:val="20"/>
        </w:trPr>
        <w:tc>
          <w:tcPr>
            <w:tcW w:w="2852" w:type="dxa"/>
            <w:vMerge/>
            <w:tcBorders>
              <w:left w:val="single" w:sz="4" w:space="0" w:color="auto"/>
              <w:right w:val="single" w:sz="4" w:space="0" w:color="auto"/>
            </w:tcBorders>
          </w:tcPr>
          <w:p w14:paraId="448E5BFD"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246BCFC1"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570DE698" w14:textId="296C4369" w:rsidR="00873F98" w:rsidRPr="007D4F12"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Мышца как орган. Вспомогательный аппарат мышц.</w:t>
            </w:r>
          </w:p>
        </w:tc>
        <w:tc>
          <w:tcPr>
            <w:tcW w:w="2418" w:type="dxa"/>
            <w:vMerge/>
            <w:tcBorders>
              <w:left w:val="single" w:sz="4" w:space="0" w:color="auto"/>
              <w:right w:val="single" w:sz="4" w:space="0" w:color="auto"/>
            </w:tcBorders>
          </w:tcPr>
          <w:p w14:paraId="4B5439FF"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7941D13C"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4C0AE7EA" w14:textId="77777777" w:rsidTr="001C0D07">
        <w:trPr>
          <w:trHeight w:val="107"/>
        </w:trPr>
        <w:tc>
          <w:tcPr>
            <w:tcW w:w="2852" w:type="dxa"/>
            <w:vMerge/>
            <w:tcBorders>
              <w:left w:val="single" w:sz="4" w:space="0" w:color="auto"/>
              <w:right w:val="single" w:sz="4" w:space="0" w:color="auto"/>
            </w:tcBorders>
          </w:tcPr>
          <w:p w14:paraId="7271A791"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right w:val="single" w:sz="4" w:space="0" w:color="auto"/>
            </w:tcBorders>
          </w:tcPr>
          <w:p w14:paraId="0D365240"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right w:val="single" w:sz="4" w:space="0" w:color="auto"/>
            </w:tcBorders>
          </w:tcPr>
          <w:p w14:paraId="77FE1C5E" w14:textId="143CAC9B" w:rsidR="00873F98" w:rsidRPr="007D4F12"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Классификация мышц, группы мышц.</w:t>
            </w:r>
          </w:p>
        </w:tc>
        <w:tc>
          <w:tcPr>
            <w:tcW w:w="2418" w:type="dxa"/>
            <w:vMerge/>
            <w:tcBorders>
              <w:left w:val="single" w:sz="4" w:space="0" w:color="auto"/>
              <w:right w:val="single" w:sz="4" w:space="0" w:color="auto"/>
            </w:tcBorders>
          </w:tcPr>
          <w:p w14:paraId="6A93280C"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2A7455C3"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5EDB5876" w14:textId="77777777" w:rsidTr="0026595D">
        <w:trPr>
          <w:trHeight w:val="112"/>
        </w:trPr>
        <w:tc>
          <w:tcPr>
            <w:tcW w:w="2852" w:type="dxa"/>
            <w:vMerge/>
            <w:tcBorders>
              <w:left w:val="single" w:sz="4" w:space="0" w:color="auto"/>
              <w:right w:val="single" w:sz="4" w:space="0" w:color="auto"/>
            </w:tcBorders>
          </w:tcPr>
          <w:p w14:paraId="1972390D"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52A691E8" w14:textId="05F38973"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4E0365D6" w14:textId="03BDBB93" w:rsidR="00873F98" w:rsidRPr="00700F76"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Мышечное сокращение. Утомление мышц</w:t>
            </w:r>
          </w:p>
        </w:tc>
        <w:tc>
          <w:tcPr>
            <w:tcW w:w="2418" w:type="dxa"/>
            <w:vMerge/>
            <w:tcBorders>
              <w:left w:val="single" w:sz="4" w:space="0" w:color="auto"/>
              <w:right w:val="single" w:sz="4" w:space="0" w:color="auto"/>
            </w:tcBorders>
          </w:tcPr>
          <w:p w14:paraId="7366B2D5"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right w:val="single" w:sz="4" w:space="0" w:color="auto"/>
            </w:tcBorders>
          </w:tcPr>
          <w:p w14:paraId="45E78B64"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873F98" w:rsidRPr="004357F4" w14:paraId="430120B8" w14:textId="77777777" w:rsidTr="007D4F12">
        <w:trPr>
          <w:trHeight w:val="112"/>
        </w:trPr>
        <w:tc>
          <w:tcPr>
            <w:tcW w:w="2852" w:type="dxa"/>
            <w:vMerge/>
            <w:tcBorders>
              <w:left w:val="single" w:sz="4" w:space="0" w:color="auto"/>
              <w:right w:val="single" w:sz="4" w:space="0" w:color="auto"/>
            </w:tcBorders>
          </w:tcPr>
          <w:p w14:paraId="51A2E5F4"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481" w:type="dxa"/>
            <w:tcBorders>
              <w:top w:val="single" w:sz="4" w:space="0" w:color="auto"/>
              <w:left w:val="single" w:sz="4" w:space="0" w:color="auto"/>
              <w:bottom w:val="single" w:sz="4" w:space="0" w:color="auto"/>
              <w:right w:val="single" w:sz="4" w:space="0" w:color="auto"/>
            </w:tcBorders>
          </w:tcPr>
          <w:p w14:paraId="715C98EE" w14:textId="77777777" w:rsidR="00873F98" w:rsidRPr="007D4F12" w:rsidRDefault="00873F98" w:rsidP="007D4F12">
            <w:pPr>
              <w:pStyle w:val="a3"/>
              <w:numPr>
                <w:ilvl w:val="0"/>
                <w:numId w:val="25"/>
              </w:numPr>
              <w:tabs>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left="417"/>
              <w:jc w:val="both"/>
              <w:rPr>
                <w:rFonts w:ascii="Times New Roman" w:hAnsi="Times New Roman" w:cs="Times New Roman"/>
                <w:sz w:val="20"/>
                <w:szCs w:val="20"/>
                <w:lang w:eastAsia="ru-RU"/>
              </w:rPr>
            </w:pPr>
          </w:p>
        </w:tc>
        <w:tc>
          <w:tcPr>
            <w:tcW w:w="7642" w:type="dxa"/>
            <w:tcBorders>
              <w:top w:val="single" w:sz="4" w:space="0" w:color="auto"/>
              <w:left w:val="single" w:sz="4" w:space="0" w:color="auto"/>
              <w:bottom w:val="single" w:sz="4" w:space="0" w:color="auto"/>
              <w:right w:val="single" w:sz="4" w:space="0" w:color="auto"/>
            </w:tcBorders>
          </w:tcPr>
          <w:p w14:paraId="0863D3C2" w14:textId="7C439A61" w:rsidR="00873F98"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7D4F12">
              <w:rPr>
                <w:rFonts w:ascii="Times New Roman" w:hAnsi="Times New Roman" w:cs="Times New Roman"/>
                <w:sz w:val="20"/>
                <w:szCs w:val="20"/>
                <w:lang w:eastAsia="ru-RU"/>
              </w:rPr>
              <w:t>Мышцы головы и шеи, туловища, верхних и нижних конечностей</w:t>
            </w:r>
          </w:p>
        </w:tc>
        <w:tc>
          <w:tcPr>
            <w:tcW w:w="2418" w:type="dxa"/>
            <w:vMerge/>
            <w:tcBorders>
              <w:left w:val="single" w:sz="4" w:space="0" w:color="auto"/>
              <w:bottom w:val="single" w:sz="4" w:space="0" w:color="auto"/>
              <w:right w:val="single" w:sz="4" w:space="0" w:color="auto"/>
            </w:tcBorders>
          </w:tcPr>
          <w:p w14:paraId="78BF5F2A"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vMerge/>
            <w:tcBorders>
              <w:left w:val="single" w:sz="4" w:space="0" w:color="auto"/>
              <w:bottom w:val="single" w:sz="4" w:space="0" w:color="auto"/>
              <w:right w:val="single" w:sz="4" w:space="0" w:color="auto"/>
            </w:tcBorders>
          </w:tcPr>
          <w:p w14:paraId="60B2B61B" w14:textId="77777777" w:rsidR="00873F98" w:rsidRPr="004357F4" w:rsidRDefault="00873F9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CE5EF7" w:rsidRPr="004357F4" w14:paraId="05295623" w14:textId="77777777" w:rsidTr="003D0A7D">
        <w:trPr>
          <w:trHeight w:val="20"/>
        </w:trPr>
        <w:tc>
          <w:tcPr>
            <w:tcW w:w="2852" w:type="dxa"/>
            <w:vMerge/>
            <w:tcBorders>
              <w:left w:val="single" w:sz="4" w:space="0" w:color="auto"/>
              <w:right w:val="single" w:sz="4" w:space="0" w:color="auto"/>
            </w:tcBorders>
          </w:tcPr>
          <w:p w14:paraId="38C54F3F"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8123" w:type="dxa"/>
            <w:gridSpan w:val="2"/>
            <w:tcBorders>
              <w:top w:val="single" w:sz="4" w:space="0" w:color="auto"/>
              <w:left w:val="single" w:sz="4" w:space="0" w:color="auto"/>
              <w:bottom w:val="single" w:sz="4" w:space="0" w:color="auto"/>
              <w:right w:val="single" w:sz="4" w:space="0" w:color="auto"/>
            </w:tcBorders>
            <w:shd w:val="clear" w:color="auto" w:fill="D9D9D9"/>
          </w:tcPr>
          <w:p w14:paraId="047DEE25" w14:textId="1FBA33A0" w:rsidR="00CE5EF7" w:rsidRPr="00700F76"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Pr>
                <w:rFonts w:ascii="Times New Roman" w:hAnsi="Times New Roman" w:cs="Times New Roman"/>
                <w:b/>
                <w:bCs/>
                <w:sz w:val="20"/>
                <w:szCs w:val="20"/>
                <w:lang w:eastAsia="ru-RU"/>
              </w:rPr>
              <w:t xml:space="preserve">Практическое занятие </w:t>
            </w:r>
          </w:p>
        </w:tc>
        <w:tc>
          <w:tcPr>
            <w:tcW w:w="2418" w:type="dxa"/>
            <w:tcBorders>
              <w:top w:val="single" w:sz="4" w:space="0" w:color="auto"/>
              <w:left w:val="single" w:sz="4" w:space="0" w:color="auto"/>
              <w:bottom w:val="single" w:sz="4" w:space="0" w:color="auto"/>
              <w:right w:val="single" w:sz="4" w:space="0" w:color="auto"/>
            </w:tcBorders>
            <w:shd w:val="clear" w:color="auto" w:fill="D9D9D9"/>
          </w:tcPr>
          <w:p w14:paraId="6E25B524" w14:textId="01ED4651"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top w:val="single" w:sz="4" w:space="0" w:color="auto"/>
              <w:left w:val="single" w:sz="4" w:space="0" w:color="auto"/>
              <w:bottom w:val="single" w:sz="4" w:space="0" w:color="auto"/>
              <w:right w:val="single" w:sz="4" w:space="0" w:color="auto"/>
            </w:tcBorders>
            <w:shd w:val="clear" w:color="auto" w:fill="D9D9D9"/>
          </w:tcPr>
          <w:p w14:paraId="37A30CA8"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EF0878" w:rsidRPr="004357F4" w14:paraId="612047A5" w14:textId="77777777" w:rsidTr="00565530">
        <w:trPr>
          <w:trHeight w:val="70"/>
        </w:trPr>
        <w:tc>
          <w:tcPr>
            <w:tcW w:w="2852" w:type="dxa"/>
            <w:vMerge/>
            <w:tcBorders>
              <w:left w:val="single" w:sz="4" w:space="0" w:color="auto"/>
              <w:right w:val="single" w:sz="4" w:space="0" w:color="auto"/>
            </w:tcBorders>
          </w:tcPr>
          <w:p w14:paraId="1F609DFF" w14:textId="77777777" w:rsidR="00EF0878" w:rsidRPr="004357F4" w:rsidRDefault="00EF087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p>
        </w:tc>
        <w:tc>
          <w:tcPr>
            <w:tcW w:w="8123" w:type="dxa"/>
            <w:gridSpan w:val="2"/>
            <w:vMerge w:val="restart"/>
            <w:tcBorders>
              <w:top w:val="single" w:sz="4" w:space="0" w:color="auto"/>
              <w:left w:val="single" w:sz="4" w:space="0" w:color="auto"/>
              <w:right w:val="single" w:sz="4" w:space="0" w:color="auto"/>
            </w:tcBorders>
            <w:shd w:val="clear" w:color="auto" w:fill="auto"/>
          </w:tcPr>
          <w:p w14:paraId="0CA0C3AC"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Практические занятия № 2 - 9</w:t>
            </w:r>
          </w:p>
          <w:p w14:paraId="0E7F51DD"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Морфофункциональная характеристика скелета и аппарата </w:t>
            </w:r>
          </w:p>
          <w:p w14:paraId="45743D7D"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движения.</w:t>
            </w:r>
          </w:p>
          <w:p w14:paraId="1767B2B7"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С помощью муляжей, фантомов и анатомических атласов </w:t>
            </w:r>
          </w:p>
          <w:p w14:paraId="003FC2D8"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изучение </w:t>
            </w:r>
          </w:p>
          <w:p w14:paraId="292279F7"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 строения костей черепа (мозговой и лицевой отделы), </w:t>
            </w:r>
          </w:p>
          <w:p w14:paraId="2AADB3A1"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соединений костей черепа; изучение особенностей черепа </w:t>
            </w:r>
          </w:p>
          <w:p w14:paraId="64D0E082"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новорожденного; проецирование на поверхности тела отдельных </w:t>
            </w:r>
          </w:p>
          <w:p w14:paraId="3C41BDD5"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костей и их частей: сосцевидный отросток височной кости, </w:t>
            </w:r>
          </w:p>
          <w:p w14:paraId="411C6FB7"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наружный затылочный бугор, теменные и лобные бугры;</w:t>
            </w:r>
          </w:p>
          <w:p w14:paraId="7AF6A96D"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 мышц головы (жевательные и мимические, их расположение и </w:t>
            </w:r>
          </w:p>
          <w:p w14:paraId="63CEB4A7"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функции);</w:t>
            </w:r>
          </w:p>
          <w:p w14:paraId="0BF566D4"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 строения позвоночного столба, грудной клетки; проецирование </w:t>
            </w:r>
          </w:p>
          <w:p w14:paraId="607685AA"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на поверхности тела отдельных костей и их частей: яремной </w:t>
            </w:r>
          </w:p>
          <w:p w14:paraId="3DF2C2DE"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вырезки грудины, мечевидного отростка грудины, остистых </w:t>
            </w:r>
          </w:p>
          <w:p w14:paraId="252A9F02" w14:textId="77777777" w:rsidR="00EF0878" w:rsidRPr="00CE5EF7"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xml:space="preserve">отростков позвонков; </w:t>
            </w:r>
          </w:p>
          <w:p w14:paraId="0BACE51C" w14:textId="77777777" w:rsidR="00EF0878" w:rsidRDefault="00EF0878" w:rsidP="00CE5EF7">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CE5EF7">
              <w:rPr>
                <w:rFonts w:ascii="Times New Roman" w:hAnsi="Times New Roman" w:cs="Times New Roman"/>
                <w:sz w:val="20"/>
                <w:szCs w:val="20"/>
                <w:lang w:eastAsia="ru-RU"/>
              </w:rPr>
              <w:t>- мышц живота, груди, спины;</w:t>
            </w:r>
          </w:p>
          <w:p w14:paraId="5C38DD60"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b/>
                <w:bCs/>
                <w:sz w:val="20"/>
                <w:szCs w:val="20"/>
                <w:lang w:eastAsia="ru-RU"/>
              </w:rPr>
              <w:t xml:space="preserve">- </w:t>
            </w:r>
            <w:r w:rsidRPr="00EF0878">
              <w:rPr>
                <w:rFonts w:ascii="Times New Roman" w:hAnsi="Times New Roman" w:cs="Times New Roman"/>
                <w:sz w:val="20"/>
                <w:szCs w:val="20"/>
                <w:lang w:eastAsia="ru-RU"/>
              </w:rPr>
              <w:t xml:space="preserve">скелета верхней конечности, его отделов; изучение строения </w:t>
            </w:r>
          </w:p>
          <w:p w14:paraId="0C918C3C"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лопатки и ключицы, костей свободной верхней конечности; </w:t>
            </w:r>
          </w:p>
          <w:p w14:paraId="46BDA3E7"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изучение движений в суставах верхней конечности (плечевой, </w:t>
            </w:r>
          </w:p>
          <w:p w14:paraId="7445A10B"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локтевой, лучезапястный, суставы кисти); типичные места </w:t>
            </w:r>
          </w:p>
          <w:p w14:paraId="2E4011D1"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переломов конечностей;</w:t>
            </w:r>
          </w:p>
          <w:p w14:paraId="6AF84B47"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мышц верхней конечности: расположение, функции;</w:t>
            </w:r>
          </w:p>
          <w:p w14:paraId="526CC027"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 скелета нижней конечности; изучение скелета тазового пояса и </w:t>
            </w:r>
          </w:p>
          <w:p w14:paraId="31147E99"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свободной нижней конечности; стопа, своды стопы; таз как </w:t>
            </w:r>
          </w:p>
          <w:p w14:paraId="7A4972AB"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целое; половые различия таза; изучение движений в суставах </w:t>
            </w:r>
          </w:p>
          <w:p w14:paraId="6EC10813"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свободной нижней конечности (тазобедренный, коленный, </w:t>
            </w:r>
          </w:p>
          <w:p w14:paraId="7E5FA7C7"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голеностопный суставы, суставы стопы); типичные места </w:t>
            </w:r>
          </w:p>
          <w:p w14:paraId="36B46645"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переломов конечностей;</w:t>
            </w:r>
          </w:p>
          <w:p w14:paraId="41C42AFA"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 мышц нижней конечности (мышцы таза, мышцы бедра, мышцы </w:t>
            </w:r>
          </w:p>
          <w:p w14:paraId="1DB17E5B"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голени, мышцы стопы);</w:t>
            </w:r>
          </w:p>
          <w:p w14:paraId="3D49321D"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 движений в суставах при сокращении мышц; мышцысинергисты и мышцы–антагонисты; изучение видов мышечного </w:t>
            </w:r>
          </w:p>
          <w:p w14:paraId="3C146032"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сокращения. </w:t>
            </w:r>
          </w:p>
          <w:p w14:paraId="74BB39F3"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 топографии и функций мышц живота, спины, груди. Слабые </w:t>
            </w:r>
          </w:p>
          <w:p w14:paraId="4DAB0CAC"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места передней брюшной стенки;</w:t>
            </w:r>
          </w:p>
          <w:p w14:paraId="361203D1"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 топографические образования верхней конечности: </w:t>
            </w:r>
          </w:p>
          <w:p w14:paraId="6C2940E4" w14:textId="77777777" w:rsidR="00EF0878" w:rsidRPr="00EF0878"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r w:rsidRPr="00EF0878">
              <w:rPr>
                <w:rFonts w:ascii="Times New Roman" w:hAnsi="Times New Roman" w:cs="Times New Roman"/>
                <w:sz w:val="20"/>
                <w:szCs w:val="20"/>
                <w:lang w:eastAsia="ru-RU"/>
              </w:rPr>
              <w:t xml:space="preserve">подмышечная впадина, локтевая ямка; </w:t>
            </w:r>
          </w:p>
          <w:p w14:paraId="5899FAAE" w14:textId="05AB4E1D" w:rsidR="00EF0878" w:rsidRPr="00700F76" w:rsidRDefault="00EF0878" w:rsidP="00EF0878">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0"/>
                <w:szCs w:val="20"/>
                <w:lang w:eastAsia="ru-RU"/>
              </w:rPr>
            </w:pPr>
            <w:r w:rsidRPr="00EF0878">
              <w:rPr>
                <w:rFonts w:ascii="Times New Roman" w:hAnsi="Times New Roman" w:cs="Times New Roman"/>
                <w:sz w:val="20"/>
                <w:szCs w:val="20"/>
                <w:lang w:eastAsia="ru-RU"/>
              </w:rPr>
              <w:lastRenderedPageBreak/>
              <w:t>- топографические образования нижней конечности</w:t>
            </w:r>
          </w:p>
        </w:tc>
        <w:tc>
          <w:tcPr>
            <w:tcW w:w="2418" w:type="dxa"/>
            <w:tcBorders>
              <w:top w:val="single" w:sz="4" w:space="0" w:color="auto"/>
              <w:left w:val="single" w:sz="4" w:space="0" w:color="auto"/>
              <w:right w:val="single" w:sz="4" w:space="0" w:color="auto"/>
            </w:tcBorders>
            <w:shd w:val="clear" w:color="auto" w:fill="auto"/>
          </w:tcPr>
          <w:p w14:paraId="2632C426" w14:textId="77777777" w:rsidR="00EF0878" w:rsidRPr="004357F4" w:rsidRDefault="00EF087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top w:val="single" w:sz="4" w:space="0" w:color="auto"/>
              <w:left w:val="single" w:sz="4" w:space="0" w:color="auto"/>
              <w:right w:val="single" w:sz="4" w:space="0" w:color="auto"/>
            </w:tcBorders>
            <w:shd w:val="clear" w:color="auto" w:fill="auto"/>
          </w:tcPr>
          <w:p w14:paraId="049B9E9B" w14:textId="77777777" w:rsidR="00EF0878" w:rsidRPr="004357F4" w:rsidRDefault="00EF0878"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CE5EF7" w:rsidRPr="004357F4" w14:paraId="011326A7" w14:textId="77777777" w:rsidTr="00CE5EF7">
        <w:trPr>
          <w:trHeight w:val="20"/>
        </w:trPr>
        <w:tc>
          <w:tcPr>
            <w:tcW w:w="2852" w:type="dxa"/>
            <w:vMerge/>
            <w:tcBorders>
              <w:left w:val="single" w:sz="4" w:space="0" w:color="auto"/>
              <w:right w:val="single" w:sz="4" w:space="0" w:color="auto"/>
            </w:tcBorders>
          </w:tcPr>
          <w:p w14:paraId="00B85C15"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iCs/>
                <w:sz w:val="20"/>
                <w:szCs w:val="20"/>
                <w:lang w:eastAsia="ru-RU"/>
              </w:rPr>
            </w:pPr>
          </w:p>
        </w:tc>
        <w:tc>
          <w:tcPr>
            <w:tcW w:w="8123" w:type="dxa"/>
            <w:gridSpan w:val="2"/>
            <w:vMerge/>
            <w:tcBorders>
              <w:left w:val="single" w:sz="4" w:space="0" w:color="auto"/>
              <w:right w:val="single" w:sz="4" w:space="0" w:color="auto"/>
            </w:tcBorders>
            <w:shd w:val="clear" w:color="auto" w:fill="auto"/>
          </w:tcPr>
          <w:p w14:paraId="3BB13260" w14:textId="77777777" w:rsidR="00CE5EF7" w:rsidRPr="00700F76"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p>
        </w:tc>
        <w:tc>
          <w:tcPr>
            <w:tcW w:w="2418" w:type="dxa"/>
            <w:tcBorders>
              <w:left w:val="single" w:sz="4" w:space="0" w:color="auto"/>
              <w:right w:val="single" w:sz="4" w:space="0" w:color="auto"/>
            </w:tcBorders>
          </w:tcPr>
          <w:p w14:paraId="17E64ED1"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796A60DE"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CE5EF7" w:rsidRPr="004357F4" w14:paraId="320228CF" w14:textId="77777777" w:rsidTr="00CE5EF7">
        <w:trPr>
          <w:trHeight w:val="20"/>
        </w:trPr>
        <w:tc>
          <w:tcPr>
            <w:tcW w:w="2852" w:type="dxa"/>
            <w:vMerge/>
            <w:tcBorders>
              <w:left w:val="single" w:sz="4" w:space="0" w:color="auto"/>
              <w:right w:val="single" w:sz="4" w:space="0" w:color="auto"/>
            </w:tcBorders>
          </w:tcPr>
          <w:p w14:paraId="0CFFB982"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iCs/>
                <w:sz w:val="20"/>
                <w:szCs w:val="20"/>
                <w:lang w:eastAsia="ru-RU"/>
              </w:rPr>
            </w:pPr>
          </w:p>
        </w:tc>
        <w:tc>
          <w:tcPr>
            <w:tcW w:w="8123" w:type="dxa"/>
            <w:gridSpan w:val="2"/>
            <w:vMerge/>
            <w:tcBorders>
              <w:left w:val="single" w:sz="4" w:space="0" w:color="auto"/>
              <w:right w:val="single" w:sz="4" w:space="0" w:color="auto"/>
            </w:tcBorders>
            <w:shd w:val="clear" w:color="auto" w:fill="auto"/>
          </w:tcPr>
          <w:p w14:paraId="497C55EA" w14:textId="77777777" w:rsidR="00CE5EF7" w:rsidRPr="00700F76"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p>
        </w:tc>
        <w:tc>
          <w:tcPr>
            <w:tcW w:w="2418" w:type="dxa"/>
            <w:tcBorders>
              <w:left w:val="single" w:sz="4" w:space="0" w:color="auto"/>
              <w:right w:val="single" w:sz="4" w:space="0" w:color="auto"/>
            </w:tcBorders>
          </w:tcPr>
          <w:p w14:paraId="41F8D9DC"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c>
          <w:tcPr>
            <w:tcW w:w="2017" w:type="dxa"/>
            <w:tcBorders>
              <w:left w:val="single" w:sz="4" w:space="0" w:color="auto"/>
              <w:right w:val="single" w:sz="4" w:space="0" w:color="auto"/>
            </w:tcBorders>
          </w:tcPr>
          <w:p w14:paraId="02CA9D53"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r w:rsidR="00CE5EF7" w:rsidRPr="004357F4" w14:paraId="1D6A7484" w14:textId="77777777" w:rsidTr="00CE5EF7">
        <w:trPr>
          <w:trHeight w:val="20"/>
        </w:trPr>
        <w:tc>
          <w:tcPr>
            <w:tcW w:w="2852" w:type="dxa"/>
            <w:vMerge/>
            <w:tcBorders>
              <w:left w:val="single" w:sz="4" w:space="0" w:color="auto"/>
              <w:bottom w:val="single" w:sz="4" w:space="0" w:color="auto"/>
              <w:right w:val="single" w:sz="4" w:space="0" w:color="auto"/>
            </w:tcBorders>
          </w:tcPr>
          <w:p w14:paraId="051E3231"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iCs/>
                <w:sz w:val="20"/>
                <w:szCs w:val="20"/>
                <w:lang w:eastAsia="ru-RU"/>
              </w:rPr>
            </w:pPr>
          </w:p>
        </w:tc>
        <w:tc>
          <w:tcPr>
            <w:tcW w:w="8123" w:type="dxa"/>
            <w:gridSpan w:val="2"/>
            <w:vMerge/>
            <w:tcBorders>
              <w:left w:val="single" w:sz="4" w:space="0" w:color="auto"/>
              <w:bottom w:val="single" w:sz="4" w:space="0" w:color="auto"/>
              <w:right w:val="single" w:sz="4" w:space="0" w:color="auto"/>
            </w:tcBorders>
            <w:shd w:val="clear" w:color="auto" w:fill="auto"/>
          </w:tcPr>
          <w:p w14:paraId="72782BE8" w14:textId="77777777" w:rsidR="00CE5EF7" w:rsidRPr="00700F76"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ru-RU"/>
              </w:rPr>
            </w:pPr>
          </w:p>
        </w:tc>
        <w:tc>
          <w:tcPr>
            <w:tcW w:w="2418" w:type="dxa"/>
            <w:tcBorders>
              <w:left w:val="single" w:sz="4" w:space="0" w:color="auto"/>
              <w:bottom w:val="single" w:sz="4" w:space="0" w:color="auto"/>
              <w:right w:val="single" w:sz="4" w:space="0" w:color="auto"/>
            </w:tcBorders>
          </w:tcPr>
          <w:p w14:paraId="073966A2" w14:textId="417C87EC" w:rsidR="00CE5EF7" w:rsidRPr="004357F4" w:rsidRDefault="0029231B"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10</w:t>
            </w:r>
          </w:p>
        </w:tc>
        <w:tc>
          <w:tcPr>
            <w:tcW w:w="2017" w:type="dxa"/>
            <w:tcBorders>
              <w:left w:val="single" w:sz="4" w:space="0" w:color="auto"/>
              <w:bottom w:val="single" w:sz="4" w:space="0" w:color="auto"/>
              <w:right w:val="single" w:sz="4" w:space="0" w:color="auto"/>
            </w:tcBorders>
          </w:tcPr>
          <w:p w14:paraId="4023185D" w14:textId="77777777" w:rsidR="00CE5EF7" w:rsidRPr="004357F4" w:rsidRDefault="00CE5EF7" w:rsidP="007D4F12">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p>
        </w:tc>
      </w:tr>
    </w:tbl>
    <w:tbl>
      <w:tblPr>
        <w:tblStyle w:val="ad"/>
        <w:tblW w:w="15451" w:type="dxa"/>
        <w:tblInd w:w="-147" w:type="dxa"/>
        <w:tblLook w:val="04A0" w:firstRow="1" w:lastRow="0" w:firstColumn="1" w:lastColumn="0" w:noHBand="0" w:noVBand="1"/>
      </w:tblPr>
      <w:tblGrid>
        <w:gridCol w:w="2747"/>
        <w:gridCol w:w="420"/>
        <w:gridCol w:w="8002"/>
        <w:gridCol w:w="2335"/>
        <w:gridCol w:w="1947"/>
      </w:tblGrid>
      <w:tr w:rsidR="00644010" w14:paraId="5FD8B5BA" w14:textId="77777777" w:rsidTr="002E7216">
        <w:tc>
          <w:tcPr>
            <w:tcW w:w="15451" w:type="dxa"/>
            <w:gridSpan w:val="5"/>
            <w:tcBorders>
              <w:top w:val="single" w:sz="4" w:space="0" w:color="auto"/>
              <w:left w:val="single" w:sz="4" w:space="0" w:color="auto"/>
              <w:bottom w:val="single" w:sz="4" w:space="0" w:color="auto"/>
            </w:tcBorders>
            <w:shd w:val="clear" w:color="auto" w:fill="D9D9D9"/>
          </w:tcPr>
          <w:p w14:paraId="34ACAF95" w14:textId="6E3EA535" w:rsidR="00644010" w:rsidRDefault="00644010"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44010">
              <w:rPr>
                <w:rFonts w:ascii="Times New Roman" w:hAnsi="Times New Roman" w:cs="Times New Roman"/>
                <w:b/>
                <w:bCs/>
                <w:sz w:val="20"/>
                <w:szCs w:val="20"/>
                <w:lang w:eastAsia="ru-RU"/>
              </w:rPr>
              <w:t>Раздел 3. Морфофункциональная характеристика системы органов дыхания. Процесс дыхания.</w:t>
            </w:r>
          </w:p>
        </w:tc>
      </w:tr>
      <w:tr w:rsidR="009346F2" w14:paraId="7DB6361B" w14:textId="77777777" w:rsidTr="00685228">
        <w:tc>
          <w:tcPr>
            <w:tcW w:w="2747" w:type="dxa"/>
            <w:vMerge w:val="restart"/>
            <w:tcBorders>
              <w:top w:val="single" w:sz="4" w:space="0" w:color="auto"/>
              <w:left w:val="single" w:sz="4" w:space="0" w:color="auto"/>
              <w:right w:val="single" w:sz="4" w:space="0" w:color="auto"/>
            </w:tcBorders>
            <w:shd w:val="clear" w:color="auto" w:fill="auto"/>
          </w:tcPr>
          <w:p w14:paraId="0DC6FE47" w14:textId="00A202E8"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44010">
              <w:rPr>
                <w:rFonts w:ascii="Times New Roman" w:hAnsi="Times New Roman" w:cs="Times New Roman"/>
                <w:b/>
                <w:bCs/>
                <w:sz w:val="20"/>
                <w:szCs w:val="20"/>
                <w:lang w:eastAsia="ru-RU"/>
              </w:rPr>
              <w:t>Тема 3.1 Система органов дыхания. Анатомия и физиология органов дыхания.</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2700FA38" w14:textId="1EF93941"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vMerge w:val="restart"/>
          </w:tcPr>
          <w:p w14:paraId="3B9C4060" w14:textId="77777777" w:rsidR="009346F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p>
          <w:p w14:paraId="6B8C09E3" w14:textId="7705FBDD"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873F98">
              <w:rPr>
                <w:rFonts w:ascii="Times New Roman" w:hAnsi="Times New Roman" w:cs="Times New Roman"/>
                <w:sz w:val="24"/>
                <w:szCs w:val="24"/>
                <w:lang w:eastAsia="ru-RU"/>
              </w:rPr>
              <w:t>4</w:t>
            </w:r>
          </w:p>
        </w:tc>
        <w:tc>
          <w:tcPr>
            <w:tcW w:w="1947" w:type="dxa"/>
            <w:vMerge w:val="restart"/>
          </w:tcPr>
          <w:p w14:paraId="7664379B" w14:textId="20B88F03" w:rsidR="009346F2" w:rsidRPr="00873F9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873F98">
              <w:rPr>
                <w:rFonts w:ascii="Times New Roman" w:hAnsi="Times New Roman" w:cs="Times New Roman"/>
                <w:sz w:val="24"/>
                <w:szCs w:val="24"/>
                <w:lang w:eastAsia="ru-RU"/>
              </w:rPr>
              <w:t>ОК 01, ОК 02, ОК 08 ПК 3.1., ПК 3.2., ПК 3.3., ПК 4,1., ПК4.2., ПК 4.3., ПК 4.5., ПК 4.6., ПК 5.1., ПК 5.2., ПК 5.3., ПК 5.4. ЛР 6, ЛР 7, ЛР 9, ЛР 13</w:t>
            </w:r>
          </w:p>
        </w:tc>
      </w:tr>
      <w:tr w:rsidR="009346F2" w14:paraId="3F9410F9" w14:textId="77777777" w:rsidTr="00685228">
        <w:tc>
          <w:tcPr>
            <w:tcW w:w="2747" w:type="dxa"/>
            <w:vMerge/>
            <w:tcBorders>
              <w:left w:val="single" w:sz="4" w:space="0" w:color="auto"/>
              <w:right w:val="single" w:sz="4" w:space="0" w:color="auto"/>
            </w:tcBorders>
            <w:shd w:val="clear" w:color="auto" w:fill="auto"/>
          </w:tcPr>
          <w:p w14:paraId="46339FFE"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61C22150"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7D37B92D" w14:textId="53A06511"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Обзор дыхательной системы. Роль системы дыхания для организма. Значение кислорода.</w:t>
            </w:r>
          </w:p>
        </w:tc>
        <w:tc>
          <w:tcPr>
            <w:tcW w:w="2335" w:type="dxa"/>
            <w:vMerge/>
          </w:tcPr>
          <w:p w14:paraId="5DC7DF51"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57CF1CE3"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5E050DAE" w14:textId="77777777" w:rsidTr="00685228">
        <w:tc>
          <w:tcPr>
            <w:tcW w:w="2747" w:type="dxa"/>
            <w:vMerge/>
            <w:tcBorders>
              <w:left w:val="single" w:sz="4" w:space="0" w:color="auto"/>
              <w:right w:val="single" w:sz="4" w:space="0" w:color="auto"/>
            </w:tcBorders>
            <w:shd w:val="clear" w:color="auto" w:fill="auto"/>
          </w:tcPr>
          <w:p w14:paraId="14F4C4AE"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0D29FED0"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1F211C80" w14:textId="0C23FCBE"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Этапы дыхания.</w:t>
            </w:r>
          </w:p>
        </w:tc>
        <w:tc>
          <w:tcPr>
            <w:tcW w:w="2335" w:type="dxa"/>
            <w:vMerge/>
          </w:tcPr>
          <w:p w14:paraId="544F110C"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784DDC30"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277230E2" w14:textId="77777777" w:rsidTr="00685228">
        <w:tc>
          <w:tcPr>
            <w:tcW w:w="2747" w:type="dxa"/>
            <w:vMerge/>
            <w:tcBorders>
              <w:left w:val="single" w:sz="4" w:space="0" w:color="auto"/>
              <w:right w:val="single" w:sz="4" w:space="0" w:color="auto"/>
            </w:tcBorders>
            <w:shd w:val="clear" w:color="auto" w:fill="auto"/>
          </w:tcPr>
          <w:p w14:paraId="7F95CE9B"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312405CC"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4DFF35C1" w14:textId="4F3E0CBE"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Строение и функции органов дыхательной системы.</w:t>
            </w:r>
          </w:p>
        </w:tc>
        <w:tc>
          <w:tcPr>
            <w:tcW w:w="2335" w:type="dxa"/>
            <w:vMerge/>
          </w:tcPr>
          <w:p w14:paraId="52BE145D"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1201929"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2398CE5C" w14:textId="77777777" w:rsidTr="00685228">
        <w:tc>
          <w:tcPr>
            <w:tcW w:w="2747" w:type="dxa"/>
            <w:vMerge/>
            <w:tcBorders>
              <w:left w:val="single" w:sz="4" w:space="0" w:color="auto"/>
              <w:right w:val="single" w:sz="4" w:space="0" w:color="auto"/>
            </w:tcBorders>
            <w:shd w:val="clear" w:color="auto" w:fill="auto"/>
          </w:tcPr>
          <w:p w14:paraId="138B1168"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5927786E"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A43EFE6" w14:textId="36B31FF4"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Потребность дышать, структуры организма человека, её удовлетворяющие</w:t>
            </w:r>
          </w:p>
        </w:tc>
        <w:tc>
          <w:tcPr>
            <w:tcW w:w="2335" w:type="dxa"/>
            <w:vMerge/>
          </w:tcPr>
          <w:p w14:paraId="7B571F85"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586130C5"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30CED9E6" w14:textId="77777777" w:rsidTr="00685228">
        <w:tc>
          <w:tcPr>
            <w:tcW w:w="2747" w:type="dxa"/>
            <w:vMerge/>
            <w:tcBorders>
              <w:left w:val="single" w:sz="4" w:space="0" w:color="auto"/>
              <w:right w:val="single" w:sz="4" w:space="0" w:color="auto"/>
            </w:tcBorders>
            <w:shd w:val="clear" w:color="auto" w:fill="auto"/>
          </w:tcPr>
          <w:p w14:paraId="373A83A4"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5AD8F6C7"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0802614" w14:textId="1945604C"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Условно-рефлекторная и произвольная регуляция дыхания.</w:t>
            </w:r>
          </w:p>
        </w:tc>
        <w:tc>
          <w:tcPr>
            <w:tcW w:w="2335" w:type="dxa"/>
            <w:vMerge/>
          </w:tcPr>
          <w:p w14:paraId="5F41BBC9"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77CDE4C9"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1330FF32" w14:textId="77777777" w:rsidTr="00685228">
        <w:tc>
          <w:tcPr>
            <w:tcW w:w="2747" w:type="dxa"/>
            <w:vMerge/>
            <w:tcBorders>
              <w:left w:val="single" w:sz="4" w:space="0" w:color="auto"/>
              <w:right w:val="single" w:sz="4" w:space="0" w:color="auto"/>
            </w:tcBorders>
            <w:shd w:val="clear" w:color="auto" w:fill="auto"/>
          </w:tcPr>
          <w:p w14:paraId="022BD99F"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6748562B"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D1E8C4F" w14:textId="429A6914"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Дыхание при физической работе, при повышенном и пониженном барометрическом давлении.</w:t>
            </w:r>
          </w:p>
        </w:tc>
        <w:tc>
          <w:tcPr>
            <w:tcW w:w="2335" w:type="dxa"/>
            <w:vMerge/>
          </w:tcPr>
          <w:p w14:paraId="77F997A0"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3D3AC8AA"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7724A39B" w14:textId="77777777" w:rsidTr="00685228">
        <w:tc>
          <w:tcPr>
            <w:tcW w:w="2747" w:type="dxa"/>
            <w:vMerge/>
            <w:tcBorders>
              <w:left w:val="single" w:sz="4" w:space="0" w:color="auto"/>
              <w:right w:val="single" w:sz="4" w:space="0" w:color="auto"/>
            </w:tcBorders>
            <w:shd w:val="clear" w:color="auto" w:fill="auto"/>
          </w:tcPr>
          <w:p w14:paraId="3A570FB2"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3902038B"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1D4ECA35" w14:textId="652122C8"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Резервные возможности системы дыхания.</w:t>
            </w:r>
          </w:p>
        </w:tc>
        <w:tc>
          <w:tcPr>
            <w:tcW w:w="2335" w:type="dxa"/>
            <w:vMerge/>
          </w:tcPr>
          <w:p w14:paraId="72B01D81"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968DE4A"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362B7E55" w14:textId="77777777" w:rsidTr="00685228">
        <w:tc>
          <w:tcPr>
            <w:tcW w:w="2747" w:type="dxa"/>
            <w:vMerge/>
            <w:tcBorders>
              <w:left w:val="single" w:sz="4" w:space="0" w:color="auto"/>
              <w:right w:val="single" w:sz="4" w:space="0" w:color="auto"/>
            </w:tcBorders>
            <w:shd w:val="clear" w:color="auto" w:fill="auto"/>
          </w:tcPr>
          <w:p w14:paraId="0F018A1D"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491C3833"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bottom w:val="single" w:sz="4" w:space="0" w:color="auto"/>
              <w:right w:val="single" w:sz="4" w:space="0" w:color="auto"/>
            </w:tcBorders>
            <w:shd w:val="clear" w:color="auto" w:fill="auto"/>
          </w:tcPr>
          <w:p w14:paraId="5AA4E92C" w14:textId="14A8F90A"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Защитные дыхательные рефлексы. Дыхание при речи.</w:t>
            </w:r>
          </w:p>
        </w:tc>
        <w:tc>
          <w:tcPr>
            <w:tcW w:w="2335" w:type="dxa"/>
            <w:vMerge/>
          </w:tcPr>
          <w:p w14:paraId="0392255D"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18B0153D"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7FF25C77" w14:textId="77777777" w:rsidTr="00685228">
        <w:trPr>
          <w:trHeight w:val="129"/>
        </w:trPr>
        <w:tc>
          <w:tcPr>
            <w:tcW w:w="2747" w:type="dxa"/>
            <w:vMerge/>
            <w:tcBorders>
              <w:left w:val="single" w:sz="4" w:space="0" w:color="auto"/>
              <w:right w:val="single" w:sz="4" w:space="0" w:color="auto"/>
            </w:tcBorders>
            <w:shd w:val="clear" w:color="auto" w:fill="auto"/>
          </w:tcPr>
          <w:p w14:paraId="3A080419" w14:textId="77777777" w:rsidR="009346F2" w:rsidRPr="007D4F1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420" w:type="dxa"/>
            <w:tcBorders>
              <w:top w:val="single" w:sz="4" w:space="0" w:color="auto"/>
              <w:left w:val="single" w:sz="4" w:space="0" w:color="auto"/>
              <w:right w:val="single" w:sz="4" w:space="0" w:color="auto"/>
            </w:tcBorders>
            <w:shd w:val="clear" w:color="auto" w:fill="auto"/>
          </w:tcPr>
          <w:p w14:paraId="6091F76A" w14:textId="77777777" w:rsidR="009346F2" w:rsidRPr="00CD50D8" w:rsidRDefault="009346F2" w:rsidP="00CD50D8">
            <w:pPr>
              <w:pStyle w:val="a3"/>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sz w:val="20"/>
                <w:szCs w:val="20"/>
                <w:lang w:eastAsia="ru-RU"/>
              </w:rPr>
            </w:pPr>
          </w:p>
        </w:tc>
        <w:tc>
          <w:tcPr>
            <w:tcW w:w="8002" w:type="dxa"/>
            <w:tcBorders>
              <w:top w:val="single" w:sz="4" w:space="0" w:color="auto"/>
              <w:left w:val="single" w:sz="4" w:space="0" w:color="auto"/>
              <w:right w:val="single" w:sz="4" w:space="0" w:color="auto"/>
            </w:tcBorders>
            <w:shd w:val="clear" w:color="auto" w:fill="auto"/>
          </w:tcPr>
          <w:p w14:paraId="5ACD9085" w14:textId="46EFBB93" w:rsidR="009346F2" w:rsidRPr="00CD50D8"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CD50D8">
              <w:rPr>
                <w:rFonts w:ascii="Times New Roman" w:hAnsi="Times New Roman" w:cs="Times New Roman"/>
                <w:sz w:val="20"/>
                <w:szCs w:val="20"/>
                <w:lang w:eastAsia="ru-RU"/>
              </w:rPr>
              <w:t>Функциональная система поддержания постоянства газового состава крови</w:t>
            </w:r>
          </w:p>
        </w:tc>
        <w:tc>
          <w:tcPr>
            <w:tcW w:w="2335" w:type="dxa"/>
            <w:vMerge/>
          </w:tcPr>
          <w:p w14:paraId="1B2E378E"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5715F204" w14:textId="77777777" w:rsidR="009346F2" w:rsidRDefault="009346F2" w:rsidP="0064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48C46088" w14:textId="77777777" w:rsidTr="00893424">
        <w:tc>
          <w:tcPr>
            <w:tcW w:w="2747" w:type="dxa"/>
            <w:vMerge/>
            <w:tcBorders>
              <w:left w:val="single" w:sz="4" w:space="0" w:color="auto"/>
              <w:right w:val="single" w:sz="4" w:space="0" w:color="auto"/>
            </w:tcBorders>
            <w:shd w:val="clear" w:color="auto" w:fill="auto"/>
          </w:tcPr>
          <w:p w14:paraId="06879D04" w14:textId="77777777" w:rsidR="009346F2" w:rsidRPr="007D4F1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10757" w:type="dxa"/>
            <w:gridSpan w:val="3"/>
            <w:tcBorders>
              <w:top w:val="single" w:sz="4" w:space="0" w:color="auto"/>
              <w:left w:val="single" w:sz="4" w:space="0" w:color="auto"/>
              <w:bottom w:val="single" w:sz="4" w:space="0" w:color="auto"/>
            </w:tcBorders>
            <w:shd w:val="clear" w:color="auto" w:fill="D9D9D9"/>
          </w:tcPr>
          <w:p w14:paraId="5CF02CA9" w14:textId="4638898F" w:rsidR="009346F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1947" w:type="dxa"/>
            <w:vMerge/>
            <w:shd w:val="clear" w:color="auto" w:fill="D9D9D9"/>
          </w:tcPr>
          <w:p w14:paraId="651DF171" w14:textId="751FB859" w:rsidR="009346F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9346F2" w14:paraId="22C68B0D" w14:textId="77777777" w:rsidTr="00685228">
        <w:tc>
          <w:tcPr>
            <w:tcW w:w="2747" w:type="dxa"/>
            <w:vMerge/>
            <w:tcBorders>
              <w:left w:val="single" w:sz="4" w:space="0" w:color="auto"/>
              <w:right w:val="single" w:sz="4" w:space="0" w:color="auto"/>
            </w:tcBorders>
            <w:shd w:val="clear" w:color="auto" w:fill="auto"/>
          </w:tcPr>
          <w:p w14:paraId="1C90EB6A" w14:textId="77777777" w:rsidR="009346F2" w:rsidRPr="007D4F1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66E34665"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873F98">
              <w:rPr>
                <w:rFonts w:ascii="Times New Roman" w:hAnsi="Times New Roman" w:cs="Times New Roman"/>
                <w:b/>
                <w:bCs/>
                <w:sz w:val="20"/>
                <w:szCs w:val="20"/>
                <w:lang w:eastAsia="ru-RU"/>
              </w:rPr>
              <w:t>Практические занятия № 10-12</w:t>
            </w:r>
          </w:p>
          <w:p w14:paraId="381084D5"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Изучение с помощью препаратов, муляжей, таблиц топографии </w:t>
            </w:r>
          </w:p>
          <w:p w14:paraId="6CC4A7AF"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органов дыхательной системы, строения и функций </w:t>
            </w:r>
          </w:p>
          <w:p w14:paraId="4F61C947"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воздухоносных путей (полость носа, гортань, трахея, главные </w:t>
            </w:r>
          </w:p>
          <w:p w14:paraId="7573876D"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бронхи).</w:t>
            </w:r>
          </w:p>
          <w:p w14:paraId="6C1F4A3F"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Демонстрация на муляже проекции хрящей гортани, бифуркации </w:t>
            </w:r>
          </w:p>
          <w:p w14:paraId="0770313A"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трахеи, правого и левого главных бронхов.</w:t>
            </w:r>
          </w:p>
          <w:p w14:paraId="761D258E"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Изучение строения легких с использованием препаратов, </w:t>
            </w:r>
          </w:p>
          <w:p w14:paraId="5736AE39"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планшетов и муляжей. Изучение строения плевры, плевральной </w:t>
            </w:r>
          </w:p>
          <w:p w14:paraId="67C6A170"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полости. Опасность перелома ребер при сердечно-легочной </w:t>
            </w:r>
          </w:p>
          <w:p w14:paraId="4A2C32A2"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реанимации. </w:t>
            </w:r>
          </w:p>
          <w:p w14:paraId="1C9F4EBD"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Демонстрация на муляже верхних и нижних границ легких</w:t>
            </w:r>
          </w:p>
          <w:p w14:paraId="269C72FE" w14:textId="77777777" w:rsidR="009346F2" w:rsidRPr="00873F98"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873F98">
              <w:rPr>
                <w:rFonts w:ascii="Times New Roman" w:hAnsi="Times New Roman" w:cs="Times New Roman"/>
                <w:sz w:val="20"/>
                <w:szCs w:val="20"/>
                <w:lang w:eastAsia="ru-RU"/>
              </w:rPr>
              <w:t xml:space="preserve">Определение частоты дыхательных движений в минуту в покое и </w:t>
            </w:r>
          </w:p>
          <w:p w14:paraId="7EA414F9" w14:textId="5AF434F1" w:rsidR="009346F2" w:rsidRPr="00644010"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873F98">
              <w:rPr>
                <w:rFonts w:ascii="Times New Roman" w:hAnsi="Times New Roman" w:cs="Times New Roman"/>
                <w:sz w:val="20"/>
                <w:szCs w:val="20"/>
                <w:lang w:eastAsia="ru-RU"/>
              </w:rPr>
              <w:t>после физической нагрузки. Спирометрия. Дыхательные объемы</w:t>
            </w:r>
          </w:p>
        </w:tc>
        <w:tc>
          <w:tcPr>
            <w:tcW w:w="2335" w:type="dxa"/>
          </w:tcPr>
          <w:p w14:paraId="77C5A1FE" w14:textId="22149E4A" w:rsidR="009346F2" w:rsidRPr="00873F98" w:rsidRDefault="00851DC5"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47" w:type="dxa"/>
            <w:vMerge/>
          </w:tcPr>
          <w:p w14:paraId="73E4921E" w14:textId="77777777" w:rsidR="009346F2" w:rsidRDefault="009346F2" w:rsidP="00873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A408CE" w14:paraId="66A1B41C" w14:textId="77777777" w:rsidTr="00316B24">
        <w:tc>
          <w:tcPr>
            <w:tcW w:w="15451" w:type="dxa"/>
            <w:gridSpan w:val="5"/>
            <w:tcBorders>
              <w:top w:val="single" w:sz="4" w:space="0" w:color="auto"/>
              <w:left w:val="single" w:sz="4" w:space="0" w:color="auto"/>
              <w:bottom w:val="single" w:sz="4" w:space="0" w:color="auto"/>
            </w:tcBorders>
            <w:shd w:val="clear" w:color="auto" w:fill="D9D9D9"/>
          </w:tcPr>
          <w:p w14:paraId="7A2B351E" w14:textId="357FF1D5" w:rsidR="00A408CE" w:rsidRDefault="006D0AAC" w:rsidP="00A4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D0AAC">
              <w:rPr>
                <w:rFonts w:ascii="Times New Roman" w:hAnsi="Times New Roman" w:cs="Times New Roman"/>
                <w:b/>
                <w:bCs/>
                <w:sz w:val="20"/>
                <w:szCs w:val="20"/>
                <w:lang w:eastAsia="ru-RU"/>
              </w:rPr>
              <w:t>Раздел 4. Морфофункциональная характеристика системы кровообращения. Процесс кровообращения и лимфообращения</w:t>
            </w:r>
          </w:p>
        </w:tc>
      </w:tr>
      <w:tr w:rsidR="00385541" w14:paraId="35B3F945" w14:textId="77777777" w:rsidTr="00685228">
        <w:tc>
          <w:tcPr>
            <w:tcW w:w="2747" w:type="dxa"/>
            <w:vMerge w:val="restart"/>
            <w:tcBorders>
              <w:left w:val="single" w:sz="4" w:space="0" w:color="auto"/>
              <w:right w:val="single" w:sz="4" w:space="0" w:color="auto"/>
            </w:tcBorders>
            <w:shd w:val="clear" w:color="auto" w:fill="auto"/>
          </w:tcPr>
          <w:p w14:paraId="422535B2" w14:textId="03275FEB" w:rsidR="00385541" w:rsidRPr="007D4F12"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D0AAC">
              <w:rPr>
                <w:rFonts w:ascii="Times New Roman" w:hAnsi="Times New Roman" w:cs="Times New Roman"/>
                <w:b/>
                <w:bCs/>
                <w:sz w:val="20"/>
                <w:szCs w:val="20"/>
                <w:lang w:eastAsia="ru-RU"/>
              </w:rPr>
              <w:t>Тема 4.1. Общие данные о строении и функциях сердечно-сосудистой</w:t>
            </w:r>
            <w:r>
              <w:rPr>
                <w:rFonts w:ascii="Times New Roman" w:hAnsi="Times New Roman" w:cs="Times New Roman"/>
                <w:b/>
                <w:bCs/>
                <w:sz w:val="20"/>
                <w:szCs w:val="20"/>
                <w:lang w:eastAsia="ru-RU"/>
              </w:rPr>
              <w:t xml:space="preserve"> системы</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2889B5D2" w14:textId="7F6FBB5B" w:rsidR="00385541" w:rsidRPr="00644010"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4611100E" w14:textId="77777777" w:rsidR="00385541"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17A1CFF7" w14:textId="7F5EFA3C" w:rsidR="00385541" w:rsidRDefault="00385541" w:rsidP="00DF0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D0AAC">
              <w:rPr>
                <w:rFonts w:ascii="Times New Roman" w:hAnsi="Times New Roman" w:cs="Times New Roman"/>
                <w:sz w:val="24"/>
                <w:szCs w:val="24"/>
                <w:lang w:eastAsia="ru-RU"/>
              </w:rPr>
              <w:t xml:space="preserve">ОК 01, ОК 02, ОК 08 ПК 3.1., ПК3.2., ПК 3.3., ПК 4,1., ПК 4.2., ПК 4.3., ПК 4.5., ПК 4.6., ПК 5.1., ПК 5.2., ПК 5.3., </w:t>
            </w:r>
            <w:r w:rsidRPr="006D0AAC">
              <w:rPr>
                <w:rFonts w:ascii="Times New Roman" w:hAnsi="Times New Roman" w:cs="Times New Roman"/>
                <w:sz w:val="24"/>
                <w:szCs w:val="24"/>
                <w:lang w:eastAsia="ru-RU"/>
              </w:rPr>
              <w:lastRenderedPageBreak/>
              <w:t>ПК 5.4. ЛР 6, ЛР 7, ЛР 9, ЛР 13</w:t>
            </w:r>
          </w:p>
        </w:tc>
      </w:tr>
      <w:tr w:rsidR="00385541" w14:paraId="66D4B36E" w14:textId="77777777" w:rsidTr="00685228">
        <w:trPr>
          <w:trHeight w:val="416"/>
        </w:trPr>
        <w:tc>
          <w:tcPr>
            <w:tcW w:w="2747" w:type="dxa"/>
            <w:vMerge/>
            <w:tcBorders>
              <w:left w:val="single" w:sz="4" w:space="0" w:color="auto"/>
              <w:right w:val="single" w:sz="4" w:space="0" w:color="auto"/>
            </w:tcBorders>
            <w:shd w:val="clear" w:color="auto" w:fill="auto"/>
          </w:tcPr>
          <w:p w14:paraId="3C46AC79" w14:textId="77777777" w:rsidR="00385541" w:rsidRPr="007D4F12"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19CDAEC6" w14:textId="77777777" w:rsidR="00385541" w:rsidRPr="000F2282"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 xml:space="preserve">1.Кровообращение. Общий план строения сердечно-сосудистой системы. 2.Морфофункциональная характеристика системы крово- и лимфообращения. 3.Кровеносные сосуды. Круги кровообращения. </w:t>
            </w:r>
          </w:p>
          <w:p w14:paraId="34462928" w14:textId="77777777" w:rsidR="00385541" w:rsidRPr="000F2282"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4. Роль и место системы кровообращения в поддержании жизнедеятельности организма. 5.Изменение органного кровообращения при мышечной нагрузке, приеме пищи, при гипоксии, стрессе и других состояниях.</w:t>
            </w:r>
          </w:p>
          <w:p w14:paraId="7E5383EE" w14:textId="02B6A78B" w:rsidR="00385541" w:rsidRPr="00644010" w:rsidRDefault="00385541" w:rsidP="006D0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0F2282">
              <w:rPr>
                <w:rFonts w:ascii="Times New Roman" w:hAnsi="Times New Roman" w:cs="Times New Roman"/>
                <w:sz w:val="20"/>
                <w:szCs w:val="20"/>
                <w:lang w:eastAsia="ru-RU"/>
              </w:rPr>
              <w:t xml:space="preserve"> 6.Микроциркуляция, её роль в механизме обмена жидкости различных веществ между кровью и тканями</w:t>
            </w:r>
          </w:p>
        </w:tc>
        <w:tc>
          <w:tcPr>
            <w:tcW w:w="2335" w:type="dxa"/>
          </w:tcPr>
          <w:p w14:paraId="64F949D4" w14:textId="0FB14051" w:rsidR="00385541" w:rsidRPr="006D0AAC" w:rsidRDefault="006E0159" w:rsidP="00DF0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47" w:type="dxa"/>
            <w:vMerge/>
          </w:tcPr>
          <w:p w14:paraId="4A923A55" w14:textId="4F8368F9" w:rsidR="00385541" w:rsidRPr="006D0AAC" w:rsidRDefault="00385541" w:rsidP="00DF0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0F2282" w14:paraId="1EF73DF6" w14:textId="77777777" w:rsidTr="00685228">
        <w:tc>
          <w:tcPr>
            <w:tcW w:w="2747" w:type="dxa"/>
            <w:vMerge w:val="restart"/>
            <w:tcBorders>
              <w:left w:val="single" w:sz="4" w:space="0" w:color="auto"/>
              <w:right w:val="single" w:sz="4" w:space="0" w:color="auto"/>
            </w:tcBorders>
            <w:shd w:val="clear" w:color="auto" w:fill="auto"/>
          </w:tcPr>
          <w:p w14:paraId="7E937159" w14:textId="1CFBD26F" w:rsidR="000F2282" w:rsidRPr="007D4F12" w:rsidRDefault="000F2282"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0F2282">
              <w:rPr>
                <w:rFonts w:ascii="Times New Roman" w:hAnsi="Times New Roman" w:cs="Times New Roman"/>
                <w:b/>
                <w:bCs/>
                <w:sz w:val="20"/>
                <w:szCs w:val="20"/>
                <w:lang w:eastAsia="ru-RU"/>
              </w:rPr>
              <w:t>Тема 4.2. Строение и деятельность сердца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79705991" w14:textId="6FA3286B" w:rsidR="000F2282" w:rsidRPr="00644010" w:rsidRDefault="000F2282"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662901CA" w14:textId="77777777" w:rsidR="000F2282" w:rsidRDefault="000F2282"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4E3694CC" w14:textId="77777777" w:rsidR="000F2282" w:rsidRDefault="000F2282"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761E0D51" w14:textId="77777777" w:rsidTr="00685228">
        <w:tc>
          <w:tcPr>
            <w:tcW w:w="2747" w:type="dxa"/>
            <w:vMerge/>
            <w:tcBorders>
              <w:left w:val="single" w:sz="4" w:space="0" w:color="auto"/>
              <w:right w:val="single" w:sz="4" w:space="0" w:color="auto"/>
            </w:tcBorders>
            <w:shd w:val="clear" w:color="auto" w:fill="auto"/>
          </w:tcPr>
          <w:p w14:paraId="3F50154C" w14:textId="77777777" w:rsidR="00385541" w:rsidRPr="007D4F1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5D5ED384" w14:textId="77777777"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1.Положение и строение сердца, границы и проекция на грудную клетку.</w:t>
            </w:r>
          </w:p>
          <w:p w14:paraId="0FFD7931" w14:textId="34517C6F"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 xml:space="preserve">2.Цикл сердечной деятельности. </w:t>
            </w:r>
          </w:p>
          <w:p w14:paraId="63CA64E9" w14:textId="77777777"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3.Особенности свойств сердечной мышцы. Понятие о возбудимости, проводимости, сократимости и автоматии сердца.</w:t>
            </w:r>
          </w:p>
          <w:p w14:paraId="018BC8E6" w14:textId="77777777"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4.Проводящая система сердца, её функциональные особенности.</w:t>
            </w:r>
          </w:p>
          <w:p w14:paraId="1C59B2D3" w14:textId="351F81CC"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 xml:space="preserve">5.Сердечный цикл и его фазовая структура. </w:t>
            </w:r>
          </w:p>
          <w:p w14:paraId="58EBDB9D" w14:textId="77777777"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 xml:space="preserve">6.Систолический и минутный объемы крови, сердечный индекс. </w:t>
            </w:r>
          </w:p>
          <w:p w14:paraId="36747FAD" w14:textId="77777777"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 xml:space="preserve">7.Работа сердца. Регуляция сердечной деятельности. </w:t>
            </w:r>
          </w:p>
          <w:p w14:paraId="7E4DD920" w14:textId="6B54FCD6"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8.Принципы наружного массажа сердца при сердечно-легочной реанимации</w:t>
            </w:r>
          </w:p>
        </w:tc>
        <w:tc>
          <w:tcPr>
            <w:tcW w:w="2335" w:type="dxa"/>
          </w:tcPr>
          <w:p w14:paraId="0B8F9CA3" w14:textId="2E52D2E9"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0F2282">
              <w:rPr>
                <w:rFonts w:ascii="Times New Roman" w:hAnsi="Times New Roman" w:cs="Times New Roman"/>
                <w:sz w:val="24"/>
                <w:szCs w:val="24"/>
                <w:lang w:eastAsia="ru-RU"/>
              </w:rPr>
              <w:t>4</w:t>
            </w:r>
          </w:p>
        </w:tc>
        <w:tc>
          <w:tcPr>
            <w:tcW w:w="1947" w:type="dxa"/>
            <w:vMerge w:val="restart"/>
          </w:tcPr>
          <w:p w14:paraId="1F78BE02" w14:textId="108699FC"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0F2282">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385541" w14:paraId="633A7E4D" w14:textId="77777777" w:rsidTr="00685228">
        <w:tc>
          <w:tcPr>
            <w:tcW w:w="2747" w:type="dxa"/>
            <w:vMerge/>
            <w:tcBorders>
              <w:left w:val="single" w:sz="4" w:space="0" w:color="auto"/>
              <w:right w:val="single" w:sz="4" w:space="0" w:color="auto"/>
            </w:tcBorders>
            <w:shd w:val="clear" w:color="auto" w:fill="auto"/>
          </w:tcPr>
          <w:p w14:paraId="60601397" w14:textId="77777777" w:rsidR="00385541" w:rsidRPr="007D4F1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0DC66CA" w14:textId="0E376E61" w:rsidR="00385541" w:rsidRPr="00644010"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0260498C" w14:textId="77777777" w:rsidR="00385541"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42F2447E" w14:textId="77777777" w:rsidR="00385541"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3FF05DF4" w14:textId="77777777" w:rsidTr="00685228">
        <w:tc>
          <w:tcPr>
            <w:tcW w:w="2747" w:type="dxa"/>
            <w:vMerge/>
            <w:tcBorders>
              <w:left w:val="single" w:sz="4" w:space="0" w:color="auto"/>
              <w:right w:val="single" w:sz="4" w:space="0" w:color="auto"/>
            </w:tcBorders>
            <w:shd w:val="clear" w:color="auto" w:fill="auto"/>
          </w:tcPr>
          <w:p w14:paraId="3714619D" w14:textId="77777777" w:rsidR="00385541" w:rsidRPr="007D4F1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3F1A2AC" w14:textId="1828E020" w:rsidR="00385541" w:rsidRPr="000F2282"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F2282">
              <w:rPr>
                <w:rFonts w:ascii="Times New Roman" w:hAnsi="Times New Roman" w:cs="Times New Roman"/>
                <w:sz w:val="20"/>
                <w:szCs w:val="20"/>
                <w:lang w:eastAsia="ru-RU"/>
              </w:rPr>
              <w:t>Практическое занятие № 13 С помощью фантомов, муляжей изучение пространственного представления о сердечно-сосудистой системе. Изучение на фантоме проекции границ сердца. Изучение строения сердца. Давать сравнительную характеристику каждого отдела сердца и деятельности клапанного аппарата.</w:t>
            </w:r>
          </w:p>
        </w:tc>
        <w:tc>
          <w:tcPr>
            <w:tcW w:w="2335" w:type="dxa"/>
          </w:tcPr>
          <w:p w14:paraId="07FA63C6" w14:textId="1911E2D8" w:rsidR="00385541" w:rsidRPr="000F2282" w:rsidRDefault="00847D27"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2BD25AC1" w14:textId="77777777" w:rsidR="00385541" w:rsidRDefault="00385541" w:rsidP="000F2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0E071F" w14:paraId="00F57F79" w14:textId="77777777" w:rsidTr="00685228">
        <w:tc>
          <w:tcPr>
            <w:tcW w:w="2747" w:type="dxa"/>
            <w:vMerge w:val="restart"/>
            <w:tcBorders>
              <w:left w:val="single" w:sz="4" w:space="0" w:color="auto"/>
              <w:right w:val="single" w:sz="4" w:space="0" w:color="auto"/>
            </w:tcBorders>
            <w:shd w:val="clear" w:color="auto" w:fill="auto"/>
          </w:tcPr>
          <w:p w14:paraId="2711D015" w14:textId="685FF034" w:rsidR="000E071F" w:rsidRPr="007D4F12" w:rsidRDefault="000E071F"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0E071F">
              <w:rPr>
                <w:rFonts w:ascii="Times New Roman" w:hAnsi="Times New Roman" w:cs="Times New Roman"/>
                <w:b/>
                <w:bCs/>
                <w:sz w:val="20"/>
                <w:szCs w:val="20"/>
                <w:lang w:eastAsia="ru-RU"/>
              </w:rPr>
              <w:t>Тема 4.3.</w:t>
            </w:r>
            <w:r w:rsidRPr="000E071F">
              <w:t xml:space="preserve"> </w:t>
            </w:r>
            <w:r w:rsidRPr="000E071F">
              <w:rPr>
                <w:rFonts w:ascii="Times New Roman" w:hAnsi="Times New Roman" w:cs="Times New Roman"/>
                <w:b/>
                <w:bCs/>
                <w:sz w:val="20"/>
                <w:szCs w:val="20"/>
                <w:lang w:eastAsia="ru-RU"/>
              </w:rPr>
              <w:t>Сосуды большого круга кровообращения.</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71688619" w14:textId="77637BAE" w:rsidR="000E071F" w:rsidRPr="00644010" w:rsidRDefault="000E071F"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51ED706E" w14:textId="77777777" w:rsidR="000E071F" w:rsidRDefault="000E071F"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1CFF15D6" w14:textId="77777777" w:rsidR="000E071F" w:rsidRDefault="000E071F"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7A8E0915" w14:textId="77777777" w:rsidTr="00685228">
        <w:tc>
          <w:tcPr>
            <w:tcW w:w="2747" w:type="dxa"/>
            <w:vMerge/>
            <w:tcBorders>
              <w:left w:val="single" w:sz="4" w:space="0" w:color="auto"/>
              <w:right w:val="single" w:sz="4" w:space="0" w:color="auto"/>
            </w:tcBorders>
            <w:shd w:val="clear" w:color="auto" w:fill="auto"/>
          </w:tcPr>
          <w:p w14:paraId="0DF79872" w14:textId="77777777" w:rsidR="00385541" w:rsidRPr="007D4F12"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592EF063"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1.Системное кровообращение. </w:t>
            </w:r>
          </w:p>
          <w:p w14:paraId="50525012"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2.Основные сосуды большого круга и область их кровоснабжения (аорта, общая сонная артерия, подключичная артерия, общая подвздошная артерия, бедренная артерия). 3.Системы верхней и нижней полых вен. Система воротной вены </w:t>
            </w:r>
          </w:p>
          <w:p w14:paraId="476A622E"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4.Основные законы гемодинамики. </w:t>
            </w:r>
          </w:p>
          <w:p w14:paraId="1D26168C"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5.Общее периферическое сопротивление сосудов. Механизм формирования сосудистого тонуса. </w:t>
            </w:r>
          </w:p>
          <w:p w14:paraId="63577981"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6.Факторы, обеспечивающие движение крови и лимфы по сосудам высокого и низкого давления. </w:t>
            </w:r>
          </w:p>
          <w:p w14:paraId="1AD17DFC" w14:textId="77777777"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 xml:space="preserve">7. Кровяное давление, его виды (систолическое, диастолическое, пульсовое, периферическое, артериальное, венозное). </w:t>
            </w:r>
          </w:p>
          <w:p w14:paraId="6E9FF87F" w14:textId="2DDD389C"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8.Факторы, определяющие величину кровяного давления.</w:t>
            </w:r>
          </w:p>
        </w:tc>
        <w:tc>
          <w:tcPr>
            <w:tcW w:w="2335" w:type="dxa"/>
          </w:tcPr>
          <w:p w14:paraId="0A0D0AFD" w14:textId="10089D3E" w:rsidR="00385541" w:rsidRPr="000E071F" w:rsidRDefault="006E0159"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47" w:type="dxa"/>
            <w:vMerge w:val="restart"/>
          </w:tcPr>
          <w:p w14:paraId="316B4049" w14:textId="2A91F2F5"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0E071F">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385541" w14:paraId="403AFFD4" w14:textId="77777777" w:rsidTr="00685228">
        <w:tc>
          <w:tcPr>
            <w:tcW w:w="2747" w:type="dxa"/>
            <w:vMerge/>
            <w:tcBorders>
              <w:left w:val="single" w:sz="4" w:space="0" w:color="auto"/>
              <w:right w:val="single" w:sz="4" w:space="0" w:color="auto"/>
            </w:tcBorders>
            <w:shd w:val="clear" w:color="auto" w:fill="auto"/>
          </w:tcPr>
          <w:p w14:paraId="58996244" w14:textId="77777777" w:rsidR="00385541" w:rsidRPr="007D4F12"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0F5BB268" w14:textId="2D858255" w:rsidR="00385541" w:rsidRPr="00644010"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4BD8023E"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38DAE2C9"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4987BDAB" w14:textId="77777777" w:rsidTr="00685228">
        <w:tc>
          <w:tcPr>
            <w:tcW w:w="2747" w:type="dxa"/>
            <w:vMerge/>
            <w:tcBorders>
              <w:left w:val="single" w:sz="4" w:space="0" w:color="auto"/>
              <w:right w:val="single" w:sz="4" w:space="0" w:color="auto"/>
            </w:tcBorders>
            <w:shd w:val="clear" w:color="auto" w:fill="auto"/>
          </w:tcPr>
          <w:p w14:paraId="3ABE7593" w14:textId="77777777" w:rsidR="00385541" w:rsidRPr="007D4F12"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37B158F3" w14:textId="27F9955F"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0E071F">
              <w:rPr>
                <w:rFonts w:ascii="Times New Roman" w:hAnsi="Times New Roman" w:cs="Times New Roman"/>
                <w:sz w:val="20"/>
                <w:szCs w:val="20"/>
                <w:lang w:eastAsia="ru-RU"/>
              </w:rPr>
              <w:t>Практические занятия № 14, 15 На муляжах, таблицах, с помощью атласов изучение топографии крупных артерий большого круга кровообращения с указанием области их кровоснабжения. Места наиболее поверхностного расположения крупных сосудов и точки их прижатия в случае кровотечения общей сонной артерии, плечевой артерии, бедренной артерии, большеберцовой артерии. На муляжах, таблицах, с помощью атласов изучение топографии крупных вен системы верхней и нижней полых вен, системы воротной вены. Венозные анастомозы.</w:t>
            </w:r>
          </w:p>
        </w:tc>
        <w:tc>
          <w:tcPr>
            <w:tcW w:w="2335" w:type="dxa"/>
          </w:tcPr>
          <w:p w14:paraId="29AE463C" w14:textId="2A95269D" w:rsidR="00385541" w:rsidRPr="000E071F"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0E071F">
              <w:rPr>
                <w:rFonts w:ascii="Times New Roman" w:hAnsi="Times New Roman" w:cs="Times New Roman"/>
                <w:sz w:val="24"/>
                <w:szCs w:val="24"/>
                <w:lang w:eastAsia="ru-RU"/>
              </w:rPr>
              <w:t>4</w:t>
            </w:r>
          </w:p>
        </w:tc>
        <w:tc>
          <w:tcPr>
            <w:tcW w:w="1947" w:type="dxa"/>
            <w:vMerge/>
          </w:tcPr>
          <w:p w14:paraId="1DC92B1D"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3BEED138" w14:textId="77777777" w:rsidTr="00685228">
        <w:tc>
          <w:tcPr>
            <w:tcW w:w="2747" w:type="dxa"/>
            <w:vMerge w:val="restart"/>
            <w:tcBorders>
              <w:left w:val="single" w:sz="4" w:space="0" w:color="auto"/>
              <w:right w:val="single" w:sz="4" w:space="0" w:color="auto"/>
            </w:tcBorders>
            <w:shd w:val="clear" w:color="auto" w:fill="auto"/>
          </w:tcPr>
          <w:p w14:paraId="72EB42DA" w14:textId="34DC442E" w:rsidR="00385541" w:rsidRPr="007D4F12"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0E071F">
              <w:rPr>
                <w:rFonts w:ascii="Times New Roman" w:hAnsi="Times New Roman" w:cs="Times New Roman"/>
                <w:b/>
                <w:bCs/>
                <w:sz w:val="20"/>
                <w:szCs w:val="20"/>
                <w:lang w:eastAsia="ru-RU"/>
              </w:rPr>
              <w:lastRenderedPageBreak/>
              <w:t>Тема 4.4 . Лимфатическая система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46708E05" w14:textId="2283C557" w:rsidR="00385541" w:rsidRPr="00644010"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67053426"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4DAE89F1"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791F5A6D" w14:textId="77777777" w:rsidTr="00685228">
        <w:tc>
          <w:tcPr>
            <w:tcW w:w="2747" w:type="dxa"/>
            <w:vMerge/>
            <w:tcBorders>
              <w:left w:val="single" w:sz="4" w:space="0" w:color="auto"/>
              <w:right w:val="single" w:sz="4" w:space="0" w:color="auto"/>
            </w:tcBorders>
            <w:shd w:val="clear" w:color="auto" w:fill="auto"/>
          </w:tcPr>
          <w:p w14:paraId="266068A3" w14:textId="77777777" w:rsidR="00385541" w:rsidRPr="007D4F12"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auto"/>
          </w:tcPr>
          <w:p w14:paraId="0177E95B"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1.Значение лимфатической системы.</w:t>
            </w:r>
          </w:p>
          <w:p w14:paraId="61AF454A"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2.Лимфа и ее состав. </w:t>
            </w:r>
          </w:p>
          <w:p w14:paraId="17366348"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3.Лимфатические сосуды. </w:t>
            </w:r>
          </w:p>
          <w:p w14:paraId="30677599"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4.Движение лимфы. </w:t>
            </w:r>
          </w:p>
          <w:p w14:paraId="72455FCB" w14:textId="77777777" w:rsid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5.Критерии оценки деятельности лимфатической системы.</w:t>
            </w:r>
          </w:p>
          <w:p w14:paraId="5B9AF2CE" w14:textId="2195C6CB" w:rsidR="00385541" w:rsidRP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6.Взаимоотношения лимфатической системы с иммунной системой</w:t>
            </w:r>
            <w:r>
              <w:rPr>
                <w:rFonts w:ascii="Times New Roman" w:hAnsi="Times New Roman" w:cs="Times New Roman"/>
                <w:sz w:val="20"/>
                <w:szCs w:val="20"/>
                <w:lang w:eastAsia="ru-RU"/>
              </w:rPr>
              <w:t>.</w:t>
            </w:r>
          </w:p>
        </w:tc>
        <w:tc>
          <w:tcPr>
            <w:tcW w:w="2335" w:type="dxa"/>
          </w:tcPr>
          <w:p w14:paraId="6261AE83" w14:textId="09F80D00" w:rsidR="00385541" w:rsidRP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385541">
              <w:rPr>
                <w:rFonts w:ascii="Times New Roman" w:hAnsi="Times New Roman" w:cs="Times New Roman"/>
                <w:sz w:val="24"/>
                <w:szCs w:val="24"/>
                <w:lang w:eastAsia="ru-RU"/>
              </w:rPr>
              <w:t>4</w:t>
            </w:r>
          </w:p>
        </w:tc>
        <w:tc>
          <w:tcPr>
            <w:tcW w:w="1947" w:type="dxa"/>
            <w:vMerge w:val="restart"/>
          </w:tcPr>
          <w:p w14:paraId="5870C416" w14:textId="454E3B34" w:rsidR="00385541" w:rsidRPr="00385541" w:rsidRDefault="00385541" w:rsidP="000E0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385541">
              <w:rPr>
                <w:rFonts w:ascii="Times New Roman" w:hAnsi="Times New Roman" w:cs="Times New Roman"/>
                <w:sz w:val="24"/>
                <w:szCs w:val="24"/>
                <w:lang w:eastAsia="ru-RU"/>
              </w:rPr>
              <w:t>ОК 01, ОК 02, ОК 08 ПК 3.1., ПК 3.2., ПК 3.3., ПК 4,1., ПК4.2., ПК 4.3., ПК 4.5., ПК 4.6., ПК 5.1., ПК 5.2., ПК 5.3., ПК 5.4. ЛР 6, ЛР 7, ЛР 9, ЛР 13</w:t>
            </w:r>
          </w:p>
        </w:tc>
      </w:tr>
      <w:tr w:rsidR="00385541" w14:paraId="5E903A46" w14:textId="77777777" w:rsidTr="00685228">
        <w:tc>
          <w:tcPr>
            <w:tcW w:w="2747" w:type="dxa"/>
            <w:vMerge/>
            <w:tcBorders>
              <w:left w:val="single" w:sz="4" w:space="0" w:color="auto"/>
              <w:right w:val="single" w:sz="4" w:space="0" w:color="auto"/>
            </w:tcBorders>
            <w:shd w:val="clear" w:color="auto" w:fill="auto"/>
          </w:tcPr>
          <w:p w14:paraId="03BFF9A9" w14:textId="77777777" w:rsidR="00385541" w:rsidRPr="007D4F12"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76D9860F" w14:textId="072680F4" w:rsidR="00385541" w:rsidRPr="00644010"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11F8DA19"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12D3B33F"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5D60A35C" w14:textId="77777777" w:rsidTr="00685228">
        <w:tc>
          <w:tcPr>
            <w:tcW w:w="2747" w:type="dxa"/>
            <w:vMerge/>
            <w:tcBorders>
              <w:left w:val="single" w:sz="4" w:space="0" w:color="auto"/>
              <w:right w:val="single" w:sz="4" w:space="0" w:color="auto"/>
            </w:tcBorders>
            <w:shd w:val="clear" w:color="auto" w:fill="auto"/>
          </w:tcPr>
          <w:p w14:paraId="15872001" w14:textId="77777777" w:rsidR="00385541" w:rsidRPr="007D4F12"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7BE37364" w14:textId="2D2EC9C6" w:rsidR="00385541" w:rsidRP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Практическое занятие № 16 Изучение с использованием препаратов, муляжей, планшетов лимфатической системы человека. Месторасположение поверхностных лимфоузлов (затылочных, околоушных, шейных, поднижнечелюстных, подмышечных, локтевых, паховых). Лимфатические сосуды, лимфоидные органы, функции лимфатической системы. Критерии оценки деятельности лимфатической системы.</w:t>
            </w:r>
          </w:p>
        </w:tc>
        <w:tc>
          <w:tcPr>
            <w:tcW w:w="2335" w:type="dxa"/>
          </w:tcPr>
          <w:p w14:paraId="5FCEC9E6" w14:textId="48BE3C53" w:rsidR="00385541" w:rsidRPr="00385541" w:rsidRDefault="007A73FC"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947" w:type="dxa"/>
            <w:vMerge/>
          </w:tcPr>
          <w:p w14:paraId="1B245F17"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302293CB" w14:textId="77777777" w:rsidTr="00685228">
        <w:tc>
          <w:tcPr>
            <w:tcW w:w="13504" w:type="dxa"/>
            <w:gridSpan w:val="4"/>
            <w:tcBorders>
              <w:top w:val="single" w:sz="4" w:space="0" w:color="auto"/>
              <w:left w:val="single" w:sz="4" w:space="0" w:color="auto"/>
              <w:bottom w:val="single" w:sz="4" w:space="0" w:color="auto"/>
            </w:tcBorders>
            <w:shd w:val="clear" w:color="auto" w:fill="D9D9D9"/>
          </w:tcPr>
          <w:p w14:paraId="77BDB74C" w14:textId="796F6742"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385541">
              <w:rPr>
                <w:rFonts w:ascii="Times New Roman" w:hAnsi="Times New Roman" w:cs="Times New Roman"/>
                <w:b/>
                <w:bCs/>
                <w:sz w:val="20"/>
                <w:szCs w:val="20"/>
                <w:lang w:eastAsia="ru-RU"/>
              </w:rPr>
              <w:t>Раздел 5 Морфофункциональная характеристика системы органов пищеварения. Процесс пищеварения. Обмен веществ и энергии</w:t>
            </w:r>
          </w:p>
        </w:tc>
        <w:tc>
          <w:tcPr>
            <w:tcW w:w="1947" w:type="dxa"/>
          </w:tcPr>
          <w:p w14:paraId="442DE7CE"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5E5E55D3" w14:textId="77777777" w:rsidTr="00685228">
        <w:tc>
          <w:tcPr>
            <w:tcW w:w="2747" w:type="dxa"/>
            <w:vMerge w:val="restart"/>
            <w:tcBorders>
              <w:left w:val="single" w:sz="4" w:space="0" w:color="auto"/>
              <w:right w:val="single" w:sz="4" w:space="0" w:color="auto"/>
            </w:tcBorders>
            <w:shd w:val="clear" w:color="auto" w:fill="auto"/>
          </w:tcPr>
          <w:p w14:paraId="4158F792" w14:textId="7496A112" w:rsidR="00385541" w:rsidRPr="007D4F12"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385541">
              <w:rPr>
                <w:rFonts w:ascii="Times New Roman" w:hAnsi="Times New Roman" w:cs="Times New Roman"/>
                <w:b/>
                <w:bCs/>
                <w:sz w:val="20"/>
                <w:szCs w:val="20"/>
                <w:lang w:eastAsia="ru-RU"/>
              </w:rPr>
              <w:t>Тема 5.1 Строение и функции пищеварительной системы</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0D1E6BD7" w14:textId="31FB5366"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631BDBBD"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3EC9CA2F"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385541" w14:paraId="446A714F" w14:textId="77777777" w:rsidTr="00685228">
        <w:tc>
          <w:tcPr>
            <w:tcW w:w="2747" w:type="dxa"/>
            <w:vMerge/>
            <w:tcBorders>
              <w:left w:val="single" w:sz="4" w:space="0" w:color="auto"/>
              <w:right w:val="single" w:sz="4" w:space="0" w:color="auto"/>
            </w:tcBorders>
            <w:shd w:val="clear" w:color="auto" w:fill="auto"/>
          </w:tcPr>
          <w:p w14:paraId="39308DD0" w14:textId="77777777" w:rsidR="00385541" w:rsidRPr="007D4F12"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06F71D26"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1.Общий план строения пищеварительной системы. </w:t>
            </w:r>
          </w:p>
          <w:p w14:paraId="353088FA"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2. Значение пищеварения и методы его исследования. </w:t>
            </w:r>
          </w:p>
          <w:p w14:paraId="050F0EB7"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3.Переваривающая, всасывающая и двигательная функции органов пищеварения. </w:t>
            </w:r>
          </w:p>
          <w:p w14:paraId="75E5A568" w14:textId="77777777" w:rsid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 xml:space="preserve">4.Строение стенки желудочно-кишечного тракта и пищеварительных желез. </w:t>
            </w:r>
          </w:p>
          <w:p w14:paraId="425F6A98" w14:textId="77777777" w:rsidR="00E96A29"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5.Топография и строение органов желудочно-кишечного тракта, печени, поджелудочной железы. 6.Брюшина, строение. Образования брюшины: связки, брыжейки, сальники.</w:t>
            </w:r>
          </w:p>
          <w:p w14:paraId="16BD466C" w14:textId="61891079" w:rsidR="00385541" w:rsidRPr="00385541" w:rsidRDefault="00385541"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5541">
              <w:rPr>
                <w:rFonts w:ascii="Times New Roman" w:hAnsi="Times New Roman" w:cs="Times New Roman"/>
                <w:sz w:val="20"/>
                <w:szCs w:val="20"/>
                <w:lang w:eastAsia="ru-RU"/>
              </w:rPr>
              <w:t>7.Отношение органов брюшной полости к брюшине.</w:t>
            </w:r>
          </w:p>
        </w:tc>
        <w:tc>
          <w:tcPr>
            <w:tcW w:w="2335" w:type="dxa"/>
          </w:tcPr>
          <w:p w14:paraId="76435940" w14:textId="6249E831" w:rsidR="00385541" w:rsidRPr="00E96A29" w:rsidRDefault="00E96A29"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E96A29">
              <w:rPr>
                <w:rFonts w:ascii="Times New Roman" w:hAnsi="Times New Roman" w:cs="Times New Roman"/>
                <w:sz w:val="24"/>
                <w:szCs w:val="24"/>
                <w:lang w:eastAsia="ru-RU"/>
              </w:rPr>
              <w:t>2</w:t>
            </w:r>
          </w:p>
        </w:tc>
        <w:tc>
          <w:tcPr>
            <w:tcW w:w="1947" w:type="dxa"/>
          </w:tcPr>
          <w:p w14:paraId="10C3D90D" w14:textId="6216DAFF" w:rsidR="00385541" w:rsidRPr="00E96A29" w:rsidRDefault="00E96A29" w:rsidP="0038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E96A29">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E9141B" w14:paraId="4CEBD9B0" w14:textId="77777777" w:rsidTr="00685228">
        <w:tc>
          <w:tcPr>
            <w:tcW w:w="2747" w:type="dxa"/>
            <w:vMerge w:val="restart"/>
            <w:tcBorders>
              <w:left w:val="single" w:sz="4" w:space="0" w:color="auto"/>
              <w:right w:val="single" w:sz="4" w:space="0" w:color="auto"/>
            </w:tcBorders>
            <w:shd w:val="clear" w:color="auto" w:fill="auto"/>
          </w:tcPr>
          <w:p w14:paraId="78DDD763" w14:textId="5B1FE5C6" w:rsidR="00E9141B" w:rsidRPr="007D4F12"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96A29">
              <w:rPr>
                <w:rFonts w:ascii="Times New Roman" w:hAnsi="Times New Roman" w:cs="Times New Roman"/>
                <w:b/>
                <w:bCs/>
                <w:sz w:val="20"/>
                <w:szCs w:val="20"/>
                <w:lang w:eastAsia="ru-RU"/>
              </w:rPr>
              <w:t>Тема 5.2 Полость рта, глотка, пищевод, желудок: строение и функции</w:t>
            </w:r>
            <w:r>
              <w:rPr>
                <w:rFonts w:ascii="Times New Roman" w:hAnsi="Times New Roman" w:cs="Times New Roman"/>
                <w:b/>
                <w:bCs/>
                <w:sz w:val="20"/>
                <w:szCs w:val="20"/>
                <w:lang w:eastAsia="ru-RU"/>
              </w:rPr>
              <w:t>.</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719CF390" w14:textId="2BB4B788"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2D38CC3B"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76FFC314"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E9141B" w14:paraId="039CFFE5" w14:textId="77777777" w:rsidTr="00685228">
        <w:tc>
          <w:tcPr>
            <w:tcW w:w="2747" w:type="dxa"/>
            <w:vMerge/>
            <w:tcBorders>
              <w:left w:val="single" w:sz="4" w:space="0" w:color="auto"/>
              <w:right w:val="single" w:sz="4" w:space="0" w:color="auto"/>
            </w:tcBorders>
            <w:shd w:val="clear" w:color="auto" w:fill="auto"/>
          </w:tcPr>
          <w:p w14:paraId="7D0116FD" w14:textId="77777777" w:rsidR="00E9141B" w:rsidRPr="007D4F12"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31BFDB5"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 xml:space="preserve">1.Процессы пищеварения на уровне полости рта. </w:t>
            </w:r>
          </w:p>
          <w:p w14:paraId="7209196D"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 xml:space="preserve">2.Механическая и химическая обработка пищи. </w:t>
            </w:r>
          </w:p>
          <w:p w14:paraId="370B0C38" w14:textId="3DE0A0B4"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3.Состав пищеварительных соков, деятельность ферментов</w:t>
            </w:r>
            <w:r>
              <w:rPr>
                <w:rFonts w:ascii="Times New Roman" w:hAnsi="Times New Roman" w:cs="Times New Roman"/>
                <w:sz w:val="20"/>
                <w:szCs w:val="20"/>
                <w:lang w:eastAsia="ru-RU"/>
              </w:rPr>
              <w:t>.</w:t>
            </w:r>
          </w:p>
          <w:p w14:paraId="2B014B44"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 xml:space="preserve">4.Регуляция процессов пищеварения со стороны эндокринной и нервной систем. </w:t>
            </w:r>
          </w:p>
          <w:p w14:paraId="08C4492D" w14:textId="77777777" w:rsidR="00E9141B"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 xml:space="preserve">5.Состав и свойства слюны. Регуляция слюноотделения. </w:t>
            </w:r>
          </w:p>
          <w:p w14:paraId="2DDBD65B" w14:textId="6BB13828" w:rsidR="00E9141B" w:rsidRPr="00E96A29"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6A29">
              <w:rPr>
                <w:rFonts w:ascii="Times New Roman" w:hAnsi="Times New Roman" w:cs="Times New Roman"/>
                <w:sz w:val="20"/>
                <w:szCs w:val="20"/>
                <w:lang w:eastAsia="ru-RU"/>
              </w:rPr>
              <w:t>6.Акт глотания. Регуляция глотания.</w:t>
            </w:r>
          </w:p>
        </w:tc>
        <w:tc>
          <w:tcPr>
            <w:tcW w:w="2335" w:type="dxa"/>
          </w:tcPr>
          <w:p w14:paraId="65BB3101" w14:textId="6C1719FE" w:rsidR="00E9141B" w:rsidRPr="00E96A29"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E96A29">
              <w:rPr>
                <w:rFonts w:ascii="Times New Roman" w:hAnsi="Times New Roman" w:cs="Times New Roman"/>
                <w:sz w:val="24"/>
                <w:szCs w:val="24"/>
                <w:lang w:eastAsia="ru-RU"/>
              </w:rPr>
              <w:t>4</w:t>
            </w:r>
          </w:p>
        </w:tc>
        <w:tc>
          <w:tcPr>
            <w:tcW w:w="1947" w:type="dxa"/>
            <w:vMerge w:val="restart"/>
          </w:tcPr>
          <w:p w14:paraId="5953EC4C" w14:textId="170C9373" w:rsidR="00E9141B" w:rsidRPr="00E96A29" w:rsidRDefault="00E9141B" w:rsidP="00E96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E96A29">
              <w:rPr>
                <w:rFonts w:ascii="Times New Roman" w:hAnsi="Times New Roman" w:cs="Times New Roman"/>
                <w:sz w:val="24"/>
                <w:szCs w:val="24"/>
                <w:lang w:eastAsia="ru-RU"/>
              </w:rPr>
              <w:t>ОК 01, ОК 02, ОК 08 ПК 3.1., ПК3.2., ПК 3.3., ПК 4,1., ПК 4.2., ПК 4.3., ПК 4.5., ПК 4.6., ПК 5.1., ПК 5.2., ПК 5.3., ПК 5.4. ЛР 6, ЛР 7, ЛР 9, ЛР 13</w:t>
            </w:r>
          </w:p>
        </w:tc>
      </w:tr>
      <w:tr w:rsidR="00E9141B" w14:paraId="7262CDF1" w14:textId="77777777" w:rsidTr="00685228">
        <w:tc>
          <w:tcPr>
            <w:tcW w:w="2747" w:type="dxa"/>
            <w:vMerge/>
            <w:tcBorders>
              <w:left w:val="single" w:sz="4" w:space="0" w:color="auto"/>
              <w:right w:val="single" w:sz="4" w:space="0" w:color="auto"/>
            </w:tcBorders>
            <w:shd w:val="clear" w:color="auto" w:fill="auto"/>
          </w:tcPr>
          <w:p w14:paraId="478575C3" w14:textId="77777777" w:rsidR="00E9141B" w:rsidRPr="007D4F12"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60381EB" w14:textId="1666EA95" w:rsid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2F9C0A89" w14:textId="77777777" w:rsid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104CEE68" w14:textId="77777777" w:rsid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E9141B" w14:paraId="3A7696EB" w14:textId="77777777" w:rsidTr="00685228">
        <w:tc>
          <w:tcPr>
            <w:tcW w:w="2747" w:type="dxa"/>
            <w:vMerge/>
            <w:tcBorders>
              <w:left w:val="single" w:sz="4" w:space="0" w:color="auto"/>
              <w:right w:val="single" w:sz="4" w:space="0" w:color="auto"/>
            </w:tcBorders>
            <w:shd w:val="clear" w:color="auto" w:fill="auto"/>
          </w:tcPr>
          <w:p w14:paraId="21E0F5B2" w14:textId="77777777" w:rsidR="00E9141B" w:rsidRPr="007D4F12"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624C4B4B"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Практические занятия № 17,18</w:t>
            </w:r>
          </w:p>
          <w:p w14:paraId="23F15483"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Топография органов пищеварительного тракта с характеристикой </w:t>
            </w:r>
          </w:p>
          <w:p w14:paraId="7C43FE60"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их функции. Изучение строения и функций полости рта, органов </w:t>
            </w:r>
          </w:p>
          <w:p w14:paraId="5782B271"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полости рта. Изучение строения и функций глотки, пищевода. </w:t>
            </w:r>
          </w:p>
          <w:p w14:paraId="4C0485C5"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lastRenderedPageBreak/>
              <w:t xml:space="preserve">Изучение расположения, места открытия выводных протоков </w:t>
            </w:r>
          </w:p>
          <w:p w14:paraId="648CC5E8"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слюнных желез.</w:t>
            </w:r>
          </w:p>
          <w:p w14:paraId="07915257"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Определение проекции желудка на поверхности передней </w:t>
            </w:r>
          </w:p>
          <w:p w14:paraId="6D108D26"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брюшной стенки на фантоме. Изучение с использованием </w:t>
            </w:r>
          </w:p>
          <w:p w14:paraId="2F03D7D4" w14:textId="77777777" w:rsidR="00E9141B" w:rsidRP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препаратов, муляжей, планшетов желудка, функции органа. </w:t>
            </w:r>
          </w:p>
          <w:p w14:paraId="4E3E7645" w14:textId="417B9E95" w:rsid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9141B">
              <w:rPr>
                <w:rFonts w:ascii="Times New Roman" w:hAnsi="Times New Roman" w:cs="Times New Roman"/>
                <w:sz w:val="20"/>
                <w:szCs w:val="20"/>
                <w:lang w:eastAsia="ru-RU"/>
              </w:rPr>
              <w:t>Изучение состава и свойств желудочного сока.</w:t>
            </w:r>
          </w:p>
        </w:tc>
        <w:tc>
          <w:tcPr>
            <w:tcW w:w="2335" w:type="dxa"/>
          </w:tcPr>
          <w:p w14:paraId="4D4C2648" w14:textId="09880FF0" w:rsidR="00E9141B" w:rsidRPr="00E9141B" w:rsidRDefault="007A73FC"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1947" w:type="dxa"/>
            <w:vMerge/>
          </w:tcPr>
          <w:p w14:paraId="7D65839A" w14:textId="77777777" w:rsidR="00E9141B" w:rsidRDefault="00E9141B"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6A2DA6" w14:paraId="0036BB18" w14:textId="77777777" w:rsidTr="00685228">
        <w:tc>
          <w:tcPr>
            <w:tcW w:w="2747" w:type="dxa"/>
            <w:vMerge w:val="restart"/>
            <w:tcBorders>
              <w:left w:val="single" w:sz="4" w:space="0" w:color="auto"/>
              <w:right w:val="single" w:sz="4" w:space="0" w:color="auto"/>
            </w:tcBorders>
            <w:shd w:val="clear" w:color="auto" w:fill="auto"/>
          </w:tcPr>
          <w:p w14:paraId="23A9EBB9" w14:textId="1852F7DC" w:rsidR="006A2DA6" w:rsidRPr="007D4F12"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9141B">
              <w:rPr>
                <w:rFonts w:ascii="Times New Roman" w:hAnsi="Times New Roman" w:cs="Times New Roman"/>
                <w:b/>
                <w:bCs/>
                <w:sz w:val="20"/>
                <w:szCs w:val="20"/>
                <w:lang w:eastAsia="ru-RU"/>
              </w:rPr>
              <w:t>Тема 5.3 Пищеварительные железы. Печень и поджелудочная железа.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48C4EE13" w14:textId="1B4A00C5"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45EE2EE3" w14:textId="77777777"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5D898817" w14:textId="3B307D48"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D443CA">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6A2DA6" w14:paraId="04202714" w14:textId="77777777" w:rsidTr="00685228">
        <w:tc>
          <w:tcPr>
            <w:tcW w:w="2747" w:type="dxa"/>
            <w:vMerge/>
            <w:tcBorders>
              <w:left w:val="single" w:sz="4" w:space="0" w:color="auto"/>
              <w:right w:val="single" w:sz="4" w:space="0" w:color="auto"/>
            </w:tcBorders>
            <w:shd w:val="clear" w:color="auto" w:fill="auto"/>
          </w:tcPr>
          <w:p w14:paraId="4D297A79" w14:textId="77777777" w:rsidR="006A2DA6" w:rsidRPr="007D4F12"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7BE3330" w14:textId="77777777"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1.Печень как пищеварительная железа. Функции печени как жизненно-важного органа.</w:t>
            </w:r>
          </w:p>
          <w:p w14:paraId="6E3EF809" w14:textId="77777777"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2. Желчь, ее состав. Пути желчевыведения. </w:t>
            </w:r>
          </w:p>
          <w:p w14:paraId="24C38454" w14:textId="77777777"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3.Регуляция выработки желчи. Желчевыводящие пути. </w:t>
            </w:r>
          </w:p>
          <w:p w14:paraId="6734AAAD" w14:textId="77777777" w:rsidR="006A2DA6"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 xml:space="preserve">4.Поджелудочная железа. Поджелудочный сок: состав и значение. </w:t>
            </w:r>
          </w:p>
          <w:p w14:paraId="4B4C5032" w14:textId="7BB844CF" w:rsidR="006A2DA6" w:rsidRPr="00E9141B"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9141B">
              <w:rPr>
                <w:rFonts w:ascii="Times New Roman" w:hAnsi="Times New Roman" w:cs="Times New Roman"/>
                <w:sz w:val="20"/>
                <w:szCs w:val="20"/>
                <w:lang w:eastAsia="ru-RU"/>
              </w:rPr>
              <w:t>5.Регуляция выработки поджелудочного сока</w:t>
            </w:r>
          </w:p>
        </w:tc>
        <w:tc>
          <w:tcPr>
            <w:tcW w:w="2335" w:type="dxa"/>
          </w:tcPr>
          <w:p w14:paraId="49AD58A4" w14:textId="281886C5" w:rsidR="006A2DA6" w:rsidRPr="00D443CA" w:rsidRDefault="006A2DA6" w:rsidP="00D44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D443CA">
              <w:rPr>
                <w:rFonts w:ascii="Times New Roman" w:hAnsi="Times New Roman" w:cs="Times New Roman"/>
                <w:sz w:val="24"/>
                <w:szCs w:val="24"/>
                <w:lang w:eastAsia="ru-RU"/>
              </w:rPr>
              <w:t>2</w:t>
            </w:r>
          </w:p>
        </w:tc>
        <w:tc>
          <w:tcPr>
            <w:tcW w:w="1947" w:type="dxa"/>
            <w:vMerge/>
          </w:tcPr>
          <w:p w14:paraId="1A2E7A8D" w14:textId="661E8065" w:rsidR="006A2DA6" w:rsidRPr="00D443CA" w:rsidRDefault="006A2DA6" w:rsidP="00E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6A2DA6" w14:paraId="721F9187" w14:textId="77777777" w:rsidTr="00685228">
        <w:tc>
          <w:tcPr>
            <w:tcW w:w="2747" w:type="dxa"/>
            <w:vMerge/>
            <w:tcBorders>
              <w:left w:val="single" w:sz="4" w:space="0" w:color="auto"/>
              <w:right w:val="single" w:sz="4" w:space="0" w:color="auto"/>
            </w:tcBorders>
            <w:shd w:val="clear" w:color="auto" w:fill="auto"/>
          </w:tcPr>
          <w:p w14:paraId="71AE594F" w14:textId="77777777" w:rsidR="006A2DA6" w:rsidRPr="007D4F12"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48A526E2" w14:textId="52BEAF54" w:rsidR="006A2DA6"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02D17742" w14:textId="77777777" w:rsidR="006A2DA6"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38D8D992" w14:textId="77777777" w:rsidR="006A2DA6"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6A2DA6" w14:paraId="3909FFE3" w14:textId="77777777" w:rsidTr="00685228">
        <w:tc>
          <w:tcPr>
            <w:tcW w:w="2747" w:type="dxa"/>
            <w:vMerge/>
            <w:tcBorders>
              <w:left w:val="single" w:sz="4" w:space="0" w:color="auto"/>
              <w:right w:val="single" w:sz="4" w:space="0" w:color="auto"/>
            </w:tcBorders>
            <w:shd w:val="clear" w:color="auto" w:fill="auto"/>
          </w:tcPr>
          <w:p w14:paraId="130B0FF3" w14:textId="77777777" w:rsidR="006A2DA6" w:rsidRPr="007D4F12"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A6F93E7" w14:textId="28218C3E" w:rsidR="006A2DA6" w:rsidRPr="009B6958"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9B6958">
              <w:rPr>
                <w:rFonts w:ascii="Times New Roman" w:hAnsi="Times New Roman" w:cs="Times New Roman"/>
                <w:sz w:val="20"/>
                <w:szCs w:val="20"/>
                <w:lang w:eastAsia="ru-RU"/>
              </w:rPr>
              <w:t>Практическое занятие № 19 Определение проекции поджелудочной железы, печени, желчного пузыря на поверхности передней брюшной стенки на фантоме. Изучение с использованием препаратов, муляжей, планшетов поджелудочной железы, печени, желчного пузыря. Желчь, состав, свойства. Изучение желчевыводящих путей.</w:t>
            </w:r>
          </w:p>
        </w:tc>
        <w:tc>
          <w:tcPr>
            <w:tcW w:w="2335" w:type="dxa"/>
          </w:tcPr>
          <w:p w14:paraId="1589C85B" w14:textId="286C0C5A" w:rsidR="006A2DA6" w:rsidRPr="009B6958"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9B6958">
              <w:rPr>
                <w:rFonts w:ascii="Times New Roman" w:hAnsi="Times New Roman" w:cs="Times New Roman"/>
                <w:sz w:val="24"/>
                <w:szCs w:val="24"/>
                <w:lang w:eastAsia="ru-RU"/>
              </w:rPr>
              <w:t>2</w:t>
            </w:r>
          </w:p>
        </w:tc>
        <w:tc>
          <w:tcPr>
            <w:tcW w:w="1947" w:type="dxa"/>
            <w:vMerge/>
          </w:tcPr>
          <w:p w14:paraId="61D810D1" w14:textId="77777777" w:rsidR="006A2DA6" w:rsidRDefault="006A2DA6" w:rsidP="009B6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765ACD" w14:paraId="012C3D81" w14:textId="77777777" w:rsidTr="00685228">
        <w:tc>
          <w:tcPr>
            <w:tcW w:w="2747" w:type="dxa"/>
            <w:vMerge w:val="restart"/>
            <w:tcBorders>
              <w:left w:val="single" w:sz="4" w:space="0" w:color="auto"/>
              <w:right w:val="single" w:sz="4" w:space="0" w:color="auto"/>
            </w:tcBorders>
            <w:shd w:val="clear" w:color="auto" w:fill="auto"/>
          </w:tcPr>
          <w:p w14:paraId="5AB6D354" w14:textId="54C67EAC" w:rsidR="00765ACD" w:rsidRPr="007D4F12"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A2DA6">
              <w:rPr>
                <w:rFonts w:ascii="Times New Roman" w:hAnsi="Times New Roman" w:cs="Times New Roman"/>
                <w:b/>
                <w:bCs/>
                <w:sz w:val="20"/>
                <w:szCs w:val="20"/>
                <w:lang w:eastAsia="ru-RU"/>
              </w:rPr>
              <w:t>Тема 5.4 Кишечник: строение и пищеварение в нем.</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32D62401" w14:textId="07973CAA"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5C2FF8ED"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376D8FA3"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765ACD" w14:paraId="082C2D89" w14:textId="77777777" w:rsidTr="00685228">
        <w:tc>
          <w:tcPr>
            <w:tcW w:w="2747" w:type="dxa"/>
            <w:vMerge/>
            <w:tcBorders>
              <w:left w:val="single" w:sz="4" w:space="0" w:color="auto"/>
              <w:right w:val="single" w:sz="4" w:space="0" w:color="auto"/>
            </w:tcBorders>
            <w:shd w:val="clear" w:color="auto" w:fill="auto"/>
          </w:tcPr>
          <w:p w14:paraId="494EDD0E" w14:textId="77777777" w:rsidR="00765ACD" w:rsidRPr="007D4F12"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0B87C24E"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 xml:space="preserve">1.Процессы пищеварения на уровне тонкой и толстой кишки. </w:t>
            </w:r>
          </w:p>
          <w:p w14:paraId="1557DF96"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 xml:space="preserve">2.Механическая и химическая обработка пищи. </w:t>
            </w:r>
          </w:p>
          <w:p w14:paraId="328D68AA"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 xml:space="preserve">3.Состав пищеварительных соков, деятельность ферментов. </w:t>
            </w:r>
          </w:p>
          <w:p w14:paraId="53CC754F"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 xml:space="preserve">4.Полостное и пристеночное пищеварение. Всасывание. </w:t>
            </w:r>
          </w:p>
          <w:p w14:paraId="289AB05B" w14:textId="77777777" w:rsidR="00765ACD"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 xml:space="preserve">5.Регуляция процессов пищеварения со стороны эндокринной и нервной систем. </w:t>
            </w:r>
          </w:p>
          <w:p w14:paraId="71834D15" w14:textId="65BD4205" w:rsidR="00765ACD" w:rsidRPr="006A2DA6"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A2DA6">
              <w:rPr>
                <w:rFonts w:ascii="Times New Roman" w:hAnsi="Times New Roman" w:cs="Times New Roman"/>
                <w:sz w:val="20"/>
                <w:szCs w:val="20"/>
                <w:lang w:eastAsia="ru-RU"/>
              </w:rPr>
              <w:t>6.Роль микроорганизмов в процессе пищеварения в толстой кишке</w:t>
            </w:r>
          </w:p>
        </w:tc>
        <w:tc>
          <w:tcPr>
            <w:tcW w:w="2335" w:type="dxa"/>
          </w:tcPr>
          <w:p w14:paraId="55310727" w14:textId="79DB03D2" w:rsidR="00765ACD" w:rsidRPr="006A2DA6" w:rsidRDefault="007239A2"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val="restart"/>
          </w:tcPr>
          <w:p w14:paraId="54EC4BFE" w14:textId="757AC3A7" w:rsidR="00765ACD" w:rsidRPr="00137536" w:rsidRDefault="00765ACD" w:rsidP="006A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137536">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765ACD" w14:paraId="79136FE6" w14:textId="77777777" w:rsidTr="00685228">
        <w:tc>
          <w:tcPr>
            <w:tcW w:w="2747" w:type="dxa"/>
            <w:vMerge/>
            <w:tcBorders>
              <w:left w:val="single" w:sz="4" w:space="0" w:color="auto"/>
              <w:right w:val="single" w:sz="4" w:space="0" w:color="auto"/>
            </w:tcBorders>
            <w:shd w:val="clear" w:color="auto" w:fill="auto"/>
          </w:tcPr>
          <w:p w14:paraId="2310A6DB" w14:textId="77777777" w:rsidR="00765ACD" w:rsidRPr="007D4F12"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50DDEF82" w14:textId="1F0DA8C6"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6D3A20CC"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A091264"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765ACD" w14:paraId="30EE4CA0" w14:textId="77777777" w:rsidTr="00685228">
        <w:tc>
          <w:tcPr>
            <w:tcW w:w="2747" w:type="dxa"/>
            <w:vMerge/>
            <w:tcBorders>
              <w:left w:val="single" w:sz="4" w:space="0" w:color="auto"/>
              <w:right w:val="single" w:sz="4" w:space="0" w:color="auto"/>
            </w:tcBorders>
            <w:shd w:val="clear" w:color="auto" w:fill="auto"/>
          </w:tcPr>
          <w:p w14:paraId="00D8A6AF" w14:textId="77777777" w:rsidR="00765ACD" w:rsidRPr="007D4F12"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27F2B65" w14:textId="3DEDF9C8" w:rsidR="00765ACD" w:rsidRP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Практические занятия № 20,21 Изучение с использованием препаратов, муляжей, планшетов строения и функций кишечника. Тонкая кишка – расположение, проекция на переднюю брюшную стенку. Изучение пищеварения в тонкой кишке. Изучение строения толстой кишки с использованием муляжей, атласов, планшетов, макропрепаратов. Проекция отделов толстой кишки на брюшную стенку. Изучение пищеварения в толстой кишке под действием ферментов кишечного сока и бактерий. Формирование каловых масс. Состав каловых масс. Акт дефекации, его регуляция. Составление сравнительной характеристики строения стенки желудка, тонкой и толстой кишки и характеристики процессов пищеварения в различных отделах пищеварительного тракта.</w:t>
            </w:r>
          </w:p>
        </w:tc>
        <w:tc>
          <w:tcPr>
            <w:tcW w:w="2335" w:type="dxa"/>
          </w:tcPr>
          <w:p w14:paraId="33B06E6D" w14:textId="5619275E" w:rsidR="00765ACD" w:rsidRPr="00765ACD" w:rsidRDefault="007A73FC"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12891B70"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765ACD" w14:paraId="1D1C2F25" w14:textId="77777777" w:rsidTr="00685228">
        <w:tc>
          <w:tcPr>
            <w:tcW w:w="2747" w:type="dxa"/>
            <w:vMerge w:val="restart"/>
            <w:tcBorders>
              <w:left w:val="single" w:sz="4" w:space="0" w:color="auto"/>
              <w:right w:val="single" w:sz="4" w:space="0" w:color="auto"/>
            </w:tcBorders>
            <w:shd w:val="clear" w:color="auto" w:fill="auto"/>
          </w:tcPr>
          <w:p w14:paraId="1B01B306" w14:textId="16AFD7E7" w:rsidR="00765ACD" w:rsidRPr="007D4F12"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765ACD">
              <w:rPr>
                <w:rFonts w:ascii="Times New Roman" w:hAnsi="Times New Roman" w:cs="Times New Roman"/>
                <w:b/>
                <w:bCs/>
                <w:sz w:val="20"/>
                <w:szCs w:val="20"/>
                <w:lang w:eastAsia="ru-RU"/>
              </w:rPr>
              <w:t>Тема 5.5 Обмен веществ и энергии. Обмен белков, жиров и углеводов.</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2B3D9AD0" w14:textId="22B70EAF"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7568E8CA"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54B7754F"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765ACD" w14:paraId="75214E20" w14:textId="77777777" w:rsidTr="00685228">
        <w:tc>
          <w:tcPr>
            <w:tcW w:w="2747" w:type="dxa"/>
            <w:vMerge/>
            <w:tcBorders>
              <w:left w:val="single" w:sz="4" w:space="0" w:color="auto"/>
              <w:right w:val="single" w:sz="4" w:space="0" w:color="auto"/>
            </w:tcBorders>
            <w:shd w:val="clear" w:color="auto" w:fill="auto"/>
          </w:tcPr>
          <w:p w14:paraId="087D297A" w14:textId="77777777" w:rsidR="00765ACD" w:rsidRPr="007D4F12"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603C4B2B"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 xml:space="preserve">1.Общее понятие об обмене веществ в организме. </w:t>
            </w:r>
          </w:p>
          <w:p w14:paraId="59261DF0"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 xml:space="preserve">2.Обмен веществ между организмом и внешней средой как основное условие жизни и сохранение гомеостаза. </w:t>
            </w:r>
          </w:p>
          <w:p w14:paraId="0386C94B"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lastRenderedPageBreak/>
              <w:t xml:space="preserve">3.Пластическая и энергетическая роль питательных веществ. </w:t>
            </w:r>
          </w:p>
          <w:p w14:paraId="3CB6C2C5"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 xml:space="preserve">4.Общее представление об обмене и специфическом синтезе в организме белков, жиров, углеводов. </w:t>
            </w:r>
          </w:p>
          <w:p w14:paraId="1A561C54" w14:textId="77777777" w:rsid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 xml:space="preserve">5.Азотистое равновесие. Положительный и отрицательный азотистый баланс. </w:t>
            </w:r>
          </w:p>
          <w:p w14:paraId="44ACD46F" w14:textId="4A5AD97B" w:rsidR="00765ACD" w:rsidRP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765ACD">
              <w:rPr>
                <w:rFonts w:ascii="Times New Roman" w:hAnsi="Times New Roman" w:cs="Times New Roman"/>
                <w:sz w:val="20"/>
                <w:szCs w:val="20"/>
                <w:lang w:eastAsia="ru-RU"/>
              </w:rPr>
              <w:t>6.Значение минеральных веществ и микроэлементов.</w:t>
            </w:r>
          </w:p>
        </w:tc>
        <w:tc>
          <w:tcPr>
            <w:tcW w:w="2335" w:type="dxa"/>
          </w:tcPr>
          <w:p w14:paraId="355E791F" w14:textId="1269F8A1" w:rsidR="00765ACD" w:rsidRPr="00765ACD" w:rsidRDefault="00797949"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1947" w:type="dxa"/>
          </w:tcPr>
          <w:p w14:paraId="04596917" w14:textId="14A07467" w:rsidR="00765ACD" w:rsidRPr="00765ACD" w:rsidRDefault="00765ACD" w:rsidP="007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65ACD">
              <w:rPr>
                <w:rFonts w:ascii="Times New Roman" w:hAnsi="Times New Roman" w:cs="Times New Roman"/>
                <w:sz w:val="24"/>
                <w:szCs w:val="24"/>
                <w:lang w:eastAsia="ru-RU"/>
              </w:rPr>
              <w:t xml:space="preserve">ОК 01, ОК 02, ОК 08 ПК 3.1., </w:t>
            </w:r>
            <w:r w:rsidRPr="00765ACD">
              <w:rPr>
                <w:rFonts w:ascii="Times New Roman" w:hAnsi="Times New Roman" w:cs="Times New Roman"/>
                <w:sz w:val="24"/>
                <w:szCs w:val="24"/>
                <w:lang w:eastAsia="ru-RU"/>
              </w:rPr>
              <w:lastRenderedPageBreak/>
              <w:t>ПК 3.2., ПК 3.3., ПК 4,1., ПК4.2., ПК 4.3., ПК 4.5., ПК 4.6., ПК 5.1., ПК 5.2., ПК 5.3., ПК 5.4. ЛР 6, ЛР 7, ЛР 9, ЛР 13</w:t>
            </w:r>
          </w:p>
        </w:tc>
      </w:tr>
      <w:tr w:rsidR="00847D27" w14:paraId="33C1EC13" w14:textId="77777777" w:rsidTr="00685228">
        <w:tc>
          <w:tcPr>
            <w:tcW w:w="2747" w:type="dxa"/>
            <w:vMerge w:val="restart"/>
            <w:tcBorders>
              <w:left w:val="single" w:sz="4" w:space="0" w:color="auto"/>
              <w:right w:val="single" w:sz="4" w:space="0" w:color="auto"/>
            </w:tcBorders>
            <w:shd w:val="clear" w:color="auto" w:fill="auto"/>
          </w:tcPr>
          <w:p w14:paraId="17D1D292" w14:textId="77777777" w:rsidR="00847D27" w:rsidRPr="007D4F12"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377BB8">
              <w:rPr>
                <w:rFonts w:ascii="Times New Roman" w:hAnsi="Times New Roman" w:cs="Times New Roman"/>
                <w:b/>
                <w:bCs/>
                <w:sz w:val="20"/>
                <w:szCs w:val="20"/>
                <w:lang w:eastAsia="ru-RU"/>
              </w:rPr>
              <w:lastRenderedPageBreak/>
              <w:t>Тема 5.</w:t>
            </w:r>
            <w:r>
              <w:rPr>
                <w:rFonts w:ascii="Times New Roman" w:hAnsi="Times New Roman" w:cs="Times New Roman"/>
                <w:b/>
                <w:bCs/>
                <w:sz w:val="20"/>
                <w:szCs w:val="20"/>
                <w:lang w:eastAsia="ru-RU"/>
              </w:rPr>
              <w:t>6</w:t>
            </w:r>
            <w:r w:rsidRPr="00377BB8">
              <w:rPr>
                <w:rFonts w:ascii="Times New Roman" w:hAnsi="Times New Roman" w:cs="Times New Roman"/>
                <w:b/>
                <w:bCs/>
                <w:sz w:val="20"/>
                <w:szCs w:val="20"/>
                <w:lang w:eastAsia="ru-RU"/>
              </w:rPr>
              <w:t xml:space="preserve"> Обмен энергии и тепла. Терморегуляция организма</w:t>
            </w:r>
          </w:p>
          <w:p w14:paraId="6787F1C5"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p w14:paraId="3403DF93" w14:textId="62A3FEBF" w:rsidR="00847D27" w:rsidRPr="007D4F12"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13A4CAD8" w14:textId="32878E7E"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34067C0A"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tcPr>
          <w:p w14:paraId="77D14E9E"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4CFCF158" w14:textId="77777777" w:rsidTr="00685228">
        <w:tc>
          <w:tcPr>
            <w:tcW w:w="2747" w:type="dxa"/>
            <w:vMerge/>
            <w:tcBorders>
              <w:left w:val="single" w:sz="4" w:space="0" w:color="auto"/>
              <w:right w:val="single" w:sz="4" w:space="0" w:color="auto"/>
            </w:tcBorders>
            <w:shd w:val="clear" w:color="auto" w:fill="auto"/>
          </w:tcPr>
          <w:p w14:paraId="24A97040" w14:textId="77777777" w:rsidR="00847D27" w:rsidRPr="007D4F12"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4BE2B90"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1.Постоянство температуры внутренней среды организма как необходимое условие нормального протекания метаболических процессов. </w:t>
            </w:r>
          </w:p>
          <w:p w14:paraId="529C1504"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2.Температура человека и ее суточное колебание. </w:t>
            </w:r>
          </w:p>
          <w:p w14:paraId="34F166B1"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3.Температура различных участков кожных покровов и внутренних органов человека. 4.Физическая и химическая терморегуляция. </w:t>
            </w:r>
          </w:p>
          <w:p w14:paraId="30275E6A"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5.Обмен веществ как источник образования теплоты. </w:t>
            </w:r>
          </w:p>
          <w:p w14:paraId="35603471"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6.Роль отдельных органов в терморегуляции. Теплоотдача. Способы отдачи теплоты с поверхности тела (излучение, испарение, проведение). </w:t>
            </w:r>
          </w:p>
          <w:p w14:paraId="1AF10043"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7.Физиологические механизмы теплоотдачи. </w:t>
            </w:r>
          </w:p>
          <w:p w14:paraId="13441E3F" w14:textId="46C8A865" w:rsidR="00847D27" w:rsidRPr="00377BB8"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8. Центр терморегуляции. Нервные и гуморальные механизмы терморегуляции. 9.Функциональная система, обеспечивающая поддержание температуры внутренней среды при изменении температуры внешней среды.</w:t>
            </w:r>
          </w:p>
        </w:tc>
        <w:tc>
          <w:tcPr>
            <w:tcW w:w="2335" w:type="dxa"/>
          </w:tcPr>
          <w:p w14:paraId="374905F1" w14:textId="2AA3CE74" w:rsidR="00847D27" w:rsidRPr="00377BB8"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377BB8">
              <w:rPr>
                <w:rFonts w:ascii="Times New Roman" w:hAnsi="Times New Roman" w:cs="Times New Roman"/>
                <w:sz w:val="24"/>
                <w:szCs w:val="24"/>
                <w:lang w:eastAsia="ru-RU"/>
              </w:rPr>
              <w:t>4</w:t>
            </w:r>
          </w:p>
        </w:tc>
        <w:tc>
          <w:tcPr>
            <w:tcW w:w="1947" w:type="dxa"/>
            <w:vMerge w:val="restart"/>
          </w:tcPr>
          <w:p w14:paraId="0775CB17" w14:textId="5468A3DA" w:rsidR="00847D27" w:rsidRPr="00377BB8"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377BB8">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08C94974" w14:textId="77777777" w:rsidTr="00685228">
        <w:tc>
          <w:tcPr>
            <w:tcW w:w="2747" w:type="dxa"/>
            <w:vMerge/>
            <w:tcBorders>
              <w:left w:val="single" w:sz="4" w:space="0" w:color="auto"/>
              <w:right w:val="single" w:sz="4" w:space="0" w:color="auto"/>
            </w:tcBorders>
            <w:shd w:val="clear" w:color="auto" w:fill="auto"/>
          </w:tcPr>
          <w:p w14:paraId="664FD563" w14:textId="2D139958" w:rsidR="00847D27" w:rsidRPr="007D4F12"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1FBA3200" w14:textId="03266FE0"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451CE737"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00DF122F"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61255861" w14:textId="77777777" w:rsidTr="00685228">
        <w:tc>
          <w:tcPr>
            <w:tcW w:w="2747" w:type="dxa"/>
            <w:vMerge/>
            <w:tcBorders>
              <w:left w:val="single" w:sz="4" w:space="0" w:color="auto"/>
              <w:right w:val="single" w:sz="4" w:space="0" w:color="auto"/>
            </w:tcBorders>
            <w:shd w:val="clear" w:color="auto" w:fill="auto"/>
          </w:tcPr>
          <w:p w14:paraId="424DAB26"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8AB9EA8" w14:textId="72527394" w:rsidR="00847D27" w:rsidRPr="00377BB8"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Практическое занятие № 22 Изучение обмен веществ и энергии организма с внешней средой. Оценка пищевого рациона. Заслушивание подготовленных сообщений и рекомендаций по диетотерапии</w:t>
            </w:r>
          </w:p>
        </w:tc>
        <w:tc>
          <w:tcPr>
            <w:tcW w:w="2335" w:type="dxa"/>
          </w:tcPr>
          <w:p w14:paraId="2AF2624F" w14:textId="3A3B6F25" w:rsidR="00847D27" w:rsidRPr="00377BB8"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377BB8">
              <w:rPr>
                <w:rFonts w:ascii="Times New Roman" w:hAnsi="Times New Roman" w:cs="Times New Roman"/>
                <w:sz w:val="24"/>
                <w:szCs w:val="24"/>
                <w:lang w:eastAsia="ru-RU"/>
              </w:rPr>
              <w:t>4</w:t>
            </w:r>
          </w:p>
        </w:tc>
        <w:tc>
          <w:tcPr>
            <w:tcW w:w="1947" w:type="dxa"/>
            <w:vMerge/>
          </w:tcPr>
          <w:p w14:paraId="2FB22AEB" w14:textId="77777777" w:rsidR="00847D27" w:rsidRDefault="00847D27" w:rsidP="00377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3970BF4E" w14:textId="77777777" w:rsidTr="0083682A">
        <w:tc>
          <w:tcPr>
            <w:tcW w:w="2747" w:type="dxa"/>
            <w:vMerge/>
            <w:tcBorders>
              <w:left w:val="single" w:sz="4" w:space="0" w:color="auto"/>
              <w:right w:val="single" w:sz="4" w:space="0" w:color="auto"/>
            </w:tcBorders>
            <w:shd w:val="clear" w:color="auto" w:fill="auto"/>
          </w:tcPr>
          <w:p w14:paraId="68C127E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6A6A6" w:themeFill="background1" w:themeFillShade="A6"/>
          </w:tcPr>
          <w:p w14:paraId="5523EDA8" w14:textId="71C53314" w:rsidR="00847D27" w:rsidRPr="00377BB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17C96">
              <w:rPr>
                <w:rFonts w:ascii="Times New Roman" w:hAnsi="Times New Roman" w:cs="Times New Roman"/>
                <w:b/>
                <w:bCs/>
                <w:sz w:val="20"/>
                <w:szCs w:val="20"/>
                <w:lang w:eastAsia="ru-RU"/>
              </w:rPr>
              <w:t>Самостоятельная работа</w:t>
            </w:r>
          </w:p>
        </w:tc>
        <w:tc>
          <w:tcPr>
            <w:tcW w:w="2335" w:type="dxa"/>
          </w:tcPr>
          <w:p w14:paraId="5E6116BA" w14:textId="6AAC7F6C" w:rsidR="00847D27" w:rsidRPr="00377BB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947" w:type="dxa"/>
          </w:tcPr>
          <w:p w14:paraId="4DB1CF7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207D0BB1" w14:textId="77777777" w:rsidTr="00685228">
        <w:tc>
          <w:tcPr>
            <w:tcW w:w="13504" w:type="dxa"/>
            <w:gridSpan w:val="4"/>
            <w:tcBorders>
              <w:top w:val="single" w:sz="4" w:space="0" w:color="auto"/>
              <w:left w:val="single" w:sz="4" w:space="0" w:color="auto"/>
              <w:bottom w:val="single" w:sz="4" w:space="0" w:color="auto"/>
            </w:tcBorders>
            <w:shd w:val="clear" w:color="auto" w:fill="D9D9D9"/>
          </w:tcPr>
          <w:p w14:paraId="3F1C3FAD" w14:textId="6951F3E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377BB8">
              <w:rPr>
                <w:rFonts w:ascii="Times New Roman" w:hAnsi="Times New Roman" w:cs="Times New Roman"/>
                <w:b/>
                <w:bCs/>
                <w:sz w:val="20"/>
                <w:szCs w:val="20"/>
                <w:lang w:eastAsia="ru-RU"/>
              </w:rPr>
              <w:t>Раздел 6 Морфофункциональная характеристика органов выделения. Процесс выделения. Система органов репродукции.</w:t>
            </w:r>
          </w:p>
        </w:tc>
        <w:tc>
          <w:tcPr>
            <w:tcW w:w="1947" w:type="dxa"/>
          </w:tcPr>
          <w:p w14:paraId="39C39D79"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42789AF8" w14:textId="77777777" w:rsidTr="00685228">
        <w:tc>
          <w:tcPr>
            <w:tcW w:w="2747" w:type="dxa"/>
            <w:vMerge w:val="restart"/>
            <w:tcBorders>
              <w:left w:val="single" w:sz="4" w:space="0" w:color="auto"/>
              <w:right w:val="single" w:sz="4" w:space="0" w:color="auto"/>
            </w:tcBorders>
            <w:shd w:val="clear" w:color="auto" w:fill="auto"/>
          </w:tcPr>
          <w:p w14:paraId="11CB4238" w14:textId="0FCD854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377BB8">
              <w:rPr>
                <w:rFonts w:ascii="Times New Roman" w:hAnsi="Times New Roman" w:cs="Times New Roman"/>
                <w:b/>
                <w:bCs/>
                <w:sz w:val="20"/>
                <w:szCs w:val="20"/>
                <w:lang w:eastAsia="ru-RU"/>
              </w:rPr>
              <w:t>Тема 6.1 Общие вопросы анатомии и физиологии мочевыделительной системы. Строение и функции почек</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3DB80E39" w14:textId="4BFF4EA0"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59067D2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68FCBA01" w14:textId="4D6A8F8D"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EA1767">
              <w:rPr>
                <w:rFonts w:ascii="Times New Roman" w:hAnsi="Times New Roman" w:cs="Times New Roman"/>
                <w:sz w:val="24"/>
                <w:szCs w:val="24"/>
                <w:lang w:eastAsia="ru-RU"/>
              </w:rPr>
              <w:t xml:space="preserve">ОК 01, ОК 02, ОК 08 ПК 3.1., ПК 3.2., ПК 3.3., ПК 4,1., ПК 4.2., ПК 4.3., ПК 4.5., ПК 4.6., ПК 5.1., ПК 5.2., ПК 5.3., </w:t>
            </w:r>
            <w:r w:rsidRPr="00EA1767">
              <w:rPr>
                <w:rFonts w:ascii="Times New Roman" w:hAnsi="Times New Roman" w:cs="Times New Roman"/>
                <w:sz w:val="24"/>
                <w:szCs w:val="24"/>
                <w:lang w:eastAsia="ru-RU"/>
              </w:rPr>
              <w:lastRenderedPageBreak/>
              <w:t>ПК 5.4. ЛР 6, ЛР 7, ЛР 9, ЛР 13</w:t>
            </w:r>
          </w:p>
        </w:tc>
      </w:tr>
      <w:tr w:rsidR="00847D27" w14:paraId="25DA7E0F" w14:textId="77777777" w:rsidTr="00685228">
        <w:tc>
          <w:tcPr>
            <w:tcW w:w="2747" w:type="dxa"/>
            <w:vMerge/>
            <w:tcBorders>
              <w:left w:val="single" w:sz="4" w:space="0" w:color="auto"/>
              <w:right w:val="single" w:sz="4" w:space="0" w:color="auto"/>
            </w:tcBorders>
            <w:shd w:val="clear" w:color="auto" w:fill="auto"/>
          </w:tcPr>
          <w:p w14:paraId="72B776C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20D00A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1.Процесс выделения. Роль выделительных органов в поддержании постоянства внутренней среды. Выделительная функция других систем организма. </w:t>
            </w:r>
          </w:p>
          <w:p w14:paraId="0031EFF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2.Топография и строение органов мочевыделительной системы. </w:t>
            </w:r>
          </w:p>
          <w:p w14:paraId="32E7859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3.Критерии оценки деятельности мочевыделительной системы. </w:t>
            </w:r>
          </w:p>
          <w:p w14:paraId="438CF4D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 xml:space="preserve">4.Механизм образования мочи. Состав и свойства первичной и вторичной мочи в норме. 5.Регуляция деятельности почек нервной и эндокринной системами. </w:t>
            </w:r>
          </w:p>
          <w:p w14:paraId="53FF32E4"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6.Адаптивные изменения функции почек при различных условиях внешней среды.</w:t>
            </w:r>
          </w:p>
          <w:p w14:paraId="0355179A" w14:textId="00503BB5" w:rsidR="00847D27" w:rsidRPr="00377BB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77BB8">
              <w:rPr>
                <w:rFonts w:ascii="Times New Roman" w:hAnsi="Times New Roman" w:cs="Times New Roman"/>
                <w:sz w:val="20"/>
                <w:szCs w:val="20"/>
                <w:lang w:eastAsia="ru-RU"/>
              </w:rPr>
              <w:t>7.Клиническое значение исследования мочи. Понятие о полиурии, анурии, олигурии, гематурии</w:t>
            </w:r>
          </w:p>
        </w:tc>
        <w:tc>
          <w:tcPr>
            <w:tcW w:w="2335" w:type="dxa"/>
          </w:tcPr>
          <w:p w14:paraId="727717EE" w14:textId="7DC048BF"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EA1767">
              <w:rPr>
                <w:rFonts w:ascii="Times New Roman" w:hAnsi="Times New Roman" w:cs="Times New Roman"/>
                <w:sz w:val="24"/>
                <w:szCs w:val="24"/>
                <w:lang w:eastAsia="ru-RU"/>
              </w:rPr>
              <w:t>4</w:t>
            </w:r>
          </w:p>
        </w:tc>
        <w:tc>
          <w:tcPr>
            <w:tcW w:w="1947" w:type="dxa"/>
            <w:vMerge/>
          </w:tcPr>
          <w:p w14:paraId="5DDDED03" w14:textId="76343F3A"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23E8CD5E" w14:textId="77777777" w:rsidTr="00685228">
        <w:tc>
          <w:tcPr>
            <w:tcW w:w="2747" w:type="dxa"/>
            <w:vMerge/>
            <w:tcBorders>
              <w:left w:val="single" w:sz="4" w:space="0" w:color="auto"/>
              <w:right w:val="single" w:sz="4" w:space="0" w:color="auto"/>
            </w:tcBorders>
            <w:shd w:val="clear" w:color="auto" w:fill="auto"/>
          </w:tcPr>
          <w:p w14:paraId="432652C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30438D2B" w14:textId="145E81A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2A8B666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40E4C86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B554ED6" w14:textId="77777777" w:rsidTr="00685228">
        <w:tc>
          <w:tcPr>
            <w:tcW w:w="2747" w:type="dxa"/>
            <w:vMerge/>
            <w:tcBorders>
              <w:left w:val="single" w:sz="4" w:space="0" w:color="auto"/>
              <w:right w:val="single" w:sz="4" w:space="0" w:color="auto"/>
            </w:tcBorders>
            <w:shd w:val="clear" w:color="auto" w:fill="auto"/>
          </w:tcPr>
          <w:p w14:paraId="3F3E0E9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4AC284C8" w14:textId="2088E8ED"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A1767">
              <w:rPr>
                <w:rFonts w:ascii="Times New Roman" w:hAnsi="Times New Roman" w:cs="Times New Roman"/>
                <w:sz w:val="20"/>
                <w:szCs w:val="20"/>
                <w:lang w:eastAsia="ru-RU"/>
              </w:rPr>
              <w:t>Практические занятия № 23, 24 Определение топографии органов мочевыделительной системы на муляжах, таблицах с указанием функциональной особенностей каждого органа. Определение проекции почек на поверхности поясничной области (на фантоме, друг на друге). Изучение строения почек. Фиксирующий аппарат, структурно-функциональная единица почки – нефрон. Изучение особенностей кровоснабжения почки</w:t>
            </w:r>
          </w:p>
        </w:tc>
        <w:tc>
          <w:tcPr>
            <w:tcW w:w="2335" w:type="dxa"/>
          </w:tcPr>
          <w:p w14:paraId="236CC2E7" w14:textId="6A7BAAA8"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1E7DCE0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E581684" w14:textId="77777777" w:rsidTr="00685228">
        <w:tc>
          <w:tcPr>
            <w:tcW w:w="2747" w:type="dxa"/>
            <w:vMerge w:val="restart"/>
            <w:tcBorders>
              <w:left w:val="single" w:sz="4" w:space="0" w:color="auto"/>
              <w:right w:val="single" w:sz="4" w:space="0" w:color="auto"/>
            </w:tcBorders>
            <w:shd w:val="clear" w:color="auto" w:fill="auto"/>
          </w:tcPr>
          <w:p w14:paraId="06B1118E" w14:textId="68CE6EDC"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F5D93">
              <w:rPr>
                <w:rFonts w:ascii="Times New Roman" w:hAnsi="Times New Roman" w:cs="Times New Roman"/>
                <w:b/>
                <w:bCs/>
                <w:sz w:val="20"/>
                <w:szCs w:val="20"/>
                <w:lang w:eastAsia="ru-RU"/>
              </w:rPr>
              <w:t>Тема 6.3 Мочевыводящие пути. Физиология органов мочевыведения.</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51FB1D32" w14:textId="6751FE7E"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299BF23D" w14:textId="77777777"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p>
        </w:tc>
        <w:tc>
          <w:tcPr>
            <w:tcW w:w="1947" w:type="dxa"/>
            <w:vMerge w:val="restart"/>
          </w:tcPr>
          <w:p w14:paraId="538C2E80" w14:textId="77777777" w:rsidR="00847D27" w:rsidRPr="002F5D93"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2F5D93">
              <w:rPr>
                <w:rFonts w:ascii="Times New Roman" w:hAnsi="Times New Roman" w:cs="Times New Roman"/>
                <w:sz w:val="24"/>
                <w:szCs w:val="24"/>
                <w:lang w:eastAsia="ru-RU"/>
              </w:rPr>
              <w:t>ОК 01, ОК 02, ОК 08 ПК 3.1., ПК 3.2., ПК 3.3.,</w:t>
            </w:r>
          </w:p>
          <w:p w14:paraId="5EA8D74A" w14:textId="07F6173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2F5D93">
              <w:rPr>
                <w:rFonts w:ascii="Times New Roman" w:hAnsi="Times New Roman" w:cs="Times New Roman"/>
                <w:sz w:val="24"/>
                <w:szCs w:val="24"/>
                <w:lang w:eastAsia="ru-RU"/>
              </w:rPr>
              <w:t>ПК 4,1., ПК 4.2., ПК 4.3., ПК 4.5., ПК 4.6., ПК 5.1., ПК 5.2., ПК 5.3., ПК 5.4. ЛР 6, ЛР 7, ЛР 9, ЛР 13</w:t>
            </w:r>
          </w:p>
        </w:tc>
      </w:tr>
      <w:tr w:rsidR="00847D27" w14:paraId="6A4B0D5F" w14:textId="77777777" w:rsidTr="00685228">
        <w:tc>
          <w:tcPr>
            <w:tcW w:w="2747" w:type="dxa"/>
            <w:vMerge/>
            <w:tcBorders>
              <w:left w:val="single" w:sz="4" w:space="0" w:color="auto"/>
              <w:right w:val="single" w:sz="4" w:space="0" w:color="auto"/>
            </w:tcBorders>
            <w:shd w:val="clear" w:color="auto" w:fill="auto"/>
          </w:tcPr>
          <w:p w14:paraId="55169A2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5F249758" w14:textId="72463FB6"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F5D93">
              <w:rPr>
                <w:rFonts w:ascii="Times New Roman" w:hAnsi="Times New Roman" w:cs="Times New Roman"/>
                <w:sz w:val="20"/>
                <w:szCs w:val="20"/>
                <w:lang w:eastAsia="ru-RU"/>
              </w:rPr>
              <w:t>1.Строение мочевыводящих путей: мочеточники, мочевой пузырь, мочеиспускательный канал.</w:t>
            </w:r>
          </w:p>
        </w:tc>
        <w:tc>
          <w:tcPr>
            <w:tcW w:w="2335" w:type="dxa"/>
          </w:tcPr>
          <w:p w14:paraId="19CEE842" w14:textId="06C48059" w:rsidR="00847D27" w:rsidRPr="00EA176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947" w:type="dxa"/>
            <w:vMerge/>
          </w:tcPr>
          <w:p w14:paraId="31B0E4E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582E23E" w14:textId="77777777" w:rsidTr="00D52192">
        <w:trPr>
          <w:trHeight w:val="335"/>
        </w:trPr>
        <w:tc>
          <w:tcPr>
            <w:tcW w:w="2747" w:type="dxa"/>
            <w:vMerge/>
            <w:tcBorders>
              <w:left w:val="single" w:sz="4" w:space="0" w:color="auto"/>
              <w:right w:val="single" w:sz="4" w:space="0" w:color="auto"/>
            </w:tcBorders>
            <w:shd w:val="clear" w:color="auto" w:fill="auto"/>
          </w:tcPr>
          <w:p w14:paraId="40B45F1F"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2B1FAC2" w14:textId="5C2FBE98"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60EDBDC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1B96DC0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A6D0C81" w14:textId="77777777" w:rsidTr="00685228">
        <w:tc>
          <w:tcPr>
            <w:tcW w:w="2747" w:type="dxa"/>
            <w:vMerge/>
            <w:tcBorders>
              <w:left w:val="single" w:sz="4" w:space="0" w:color="auto"/>
              <w:right w:val="single" w:sz="4" w:space="0" w:color="auto"/>
            </w:tcBorders>
            <w:shd w:val="clear" w:color="auto" w:fill="auto"/>
          </w:tcPr>
          <w:p w14:paraId="039BD7A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070B5AA8" w14:textId="77777777" w:rsidR="00847D27" w:rsidRPr="002F5D93"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F5D93">
              <w:rPr>
                <w:rFonts w:ascii="Times New Roman" w:hAnsi="Times New Roman" w:cs="Times New Roman"/>
                <w:sz w:val="20"/>
                <w:szCs w:val="20"/>
                <w:lang w:eastAsia="ru-RU"/>
              </w:rPr>
              <w:t>Практические занятия № 25,26</w:t>
            </w:r>
          </w:p>
          <w:p w14:paraId="0CADA3B9" w14:textId="495A4009" w:rsidR="00847D27" w:rsidRPr="002F5D93"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F5D93">
              <w:rPr>
                <w:rFonts w:ascii="Times New Roman" w:hAnsi="Times New Roman" w:cs="Times New Roman"/>
                <w:sz w:val="20"/>
                <w:szCs w:val="20"/>
                <w:lang w:eastAsia="ru-RU"/>
              </w:rPr>
              <w:t>Изучение с использованием препаратов, муляжей, планшетов мочеточников, мочевого пузыря, мочеиспускательного канала: мужского и женского. Критерии оценки процесса выделения. Изучение клинических анализов мочи. Наличие клеток эпителия, лейкоцитов, эритроцитов, белка, сахара как свидетельство патологических процессов в организме.</w:t>
            </w:r>
          </w:p>
        </w:tc>
        <w:tc>
          <w:tcPr>
            <w:tcW w:w="2335" w:type="dxa"/>
          </w:tcPr>
          <w:p w14:paraId="7C6EB98F" w14:textId="2471E758" w:rsidR="00847D27" w:rsidRPr="002F5D93"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3ED19C7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18C91D4B" w14:textId="77777777" w:rsidTr="00685228">
        <w:tc>
          <w:tcPr>
            <w:tcW w:w="2747" w:type="dxa"/>
            <w:vMerge w:val="restart"/>
            <w:tcBorders>
              <w:left w:val="single" w:sz="4" w:space="0" w:color="auto"/>
              <w:right w:val="single" w:sz="4" w:space="0" w:color="auto"/>
            </w:tcBorders>
            <w:shd w:val="clear" w:color="auto" w:fill="auto"/>
          </w:tcPr>
          <w:p w14:paraId="4384E182" w14:textId="510FB6A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D453BA">
              <w:rPr>
                <w:rFonts w:ascii="Times New Roman" w:hAnsi="Times New Roman" w:cs="Times New Roman"/>
                <w:b/>
                <w:bCs/>
                <w:sz w:val="20"/>
                <w:szCs w:val="20"/>
                <w:lang w:eastAsia="ru-RU"/>
              </w:rPr>
              <w:t>Тема 6.4 Процесс репродукции. Половая система человека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5BCC2270" w14:textId="5274D49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4151FB8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012C3A66" w14:textId="3AFD051E" w:rsidR="00847D27" w:rsidRPr="007C1F05"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7C1F05">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792259EE" w14:textId="77777777" w:rsidTr="00685228">
        <w:tc>
          <w:tcPr>
            <w:tcW w:w="2747" w:type="dxa"/>
            <w:vMerge/>
            <w:tcBorders>
              <w:left w:val="single" w:sz="4" w:space="0" w:color="auto"/>
              <w:right w:val="single" w:sz="4" w:space="0" w:color="auto"/>
            </w:tcBorders>
            <w:shd w:val="clear" w:color="auto" w:fill="auto"/>
          </w:tcPr>
          <w:p w14:paraId="0F37E00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6D9AE587" w14:textId="19CAB9CB" w:rsidR="00847D27" w:rsidRPr="00D453BA"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D453BA">
              <w:rPr>
                <w:rFonts w:ascii="Times New Roman" w:hAnsi="Times New Roman" w:cs="Times New Roman"/>
                <w:sz w:val="20"/>
                <w:szCs w:val="20"/>
                <w:lang w:eastAsia="ru-RU"/>
              </w:rPr>
              <w:t>Первичные и вторичные половые признаки. Наружные и внутренние половые органы мужчины. Топография и строение органов мужской половой системы Особенности гистологического строения мужской половых желез. Эндокринная деятельность половых желез Наружные и внутренние половые органы женщины. Топография и строение органов женской половой системы Особенности гистологического строения женских половых желез. Эндокринная деятельность половых желез. Менструальный цикл</w:t>
            </w:r>
          </w:p>
        </w:tc>
        <w:tc>
          <w:tcPr>
            <w:tcW w:w="2335" w:type="dxa"/>
          </w:tcPr>
          <w:p w14:paraId="6A645C95" w14:textId="0771CC76" w:rsidR="00847D27" w:rsidRPr="00D453BA"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D453BA">
              <w:rPr>
                <w:rFonts w:ascii="Times New Roman" w:hAnsi="Times New Roman" w:cs="Times New Roman"/>
                <w:sz w:val="24"/>
                <w:szCs w:val="24"/>
                <w:lang w:eastAsia="ru-RU"/>
              </w:rPr>
              <w:t>4</w:t>
            </w:r>
          </w:p>
        </w:tc>
        <w:tc>
          <w:tcPr>
            <w:tcW w:w="1947" w:type="dxa"/>
            <w:vMerge/>
          </w:tcPr>
          <w:p w14:paraId="2740B9B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6C00610B" w14:textId="77777777" w:rsidTr="00685228">
        <w:tc>
          <w:tcPr>
            <w:tcW w:w="2747" w:type="dxa"/>
            <w:vMerge/>
            <w:tcBorders>
              <w:left w:val="single" w:sz="4" w:space="0" w:color="auto"/>
              <w:right w:val="single" w:sz="4" w:space="0" w:color="auto"/>
            </w:tcBorders>
            <w:shd w:val="clear" w:color="auto" w:fill="auto"/>
          </w:tcPr>
          <w:p w14:paraId="03FF029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9125927" w14:textId="7FE9FD1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7FF31D4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2CB662F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6A9319E5" w14:textId="77777777" w:rsidTr="00685228">
        <w:tc>
          <w:tcPr>
            <w:tcW w:w="2747" w:type="dxa"/>
            <w:vMerge/>
            <w:tcBorders>
              <w:left w:val="single" w:sz="4" w:space="0" w:color="auto"/>
              <w:right w:val="single" w:sz="4" w:space="0" w:color="auto"/>
            </w:tcBorders>
            <w:shd w:val="clear" w:color="auto" w:fill="auto"/>
          </w:tcPr>
          <w:p w14:paraId="735BD1B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019C444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7C1F05">
              <w:rPr>
                <w:rFonts w:ascii="Times New Roman" w:hAnsi="Times New Roman" w:cs="Times New Roman"/>
                <w:b/>
                <w:bCs/>
                <w:sz w:val="20"/>
                <w:szCs w:val="20"/>
                <w:lang w:eastAsia="ru-RU"/>
              </w:rPr>
              <w:t xml:space="preserve">Практическое занятие № 27 </w:t>
            </w:r>
          </w:p>
          <w:p w14:paraId="248A682D" w14:textId="0D9E011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7C1F05">
              <w:rPr>
                <w:rFonts w:ascii="Times New Roman" w:hAnsi="Times New Roman" w:cs="Times New Roman"/>
                <w:sz w:val="20"/>
                <w:szCs w:val="20"/>
                <w:lang w:eastAsia="ru-RU"/>
              </w:rPr>
              <w:t>Определение топографии органов мужской и женской половых систем на муляжах и таблицах. Функциональная характеристика репродуктивных систем женского и мужского организмов</w:t>
            </w:r>
          </w:p>
        </w:tc>
        <w:tc>
          <w:tcPr>
            <w:tcW w:w="2335" w:type="dxa"/>
          </w:tcPr>
          <w:p w14:paraId="6CCB4D74" w14:textId="001844A0" w:rsidR="00847D27" w:rsidRPr="007C1F05"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4E67437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4C432BD7" w14:textId="77777777" w:rsidTr="00685228">
        <w:tc>
          <w:tcPr>
            <w:tcW w:w="13504" w:type="dxa"/>
            <w:gridSpan w:val="4"/>
            <w:tcBorders>
              <w:top w:val="single" w:sz="4" w:space="0" w:color="auto"/>
              <w:left w:val="single" w:sz="4" w:space="0" w:color="auto"/>
              <w:bottom w:val="single" w:sz="4" w:space="0" w:color="auto"/>
            </w:tcBorders>
            <w:shd w:val="clear" w:color="auto" w:fill="D9D9D9"/>
          </w:tcPr>
          <w:p w14:paraId="1178088D" w14:textId="5B25672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2872D9">
              <w:rPr>
                <w:rFonts w:ascii="Times New Roman" w:hAnsi="Times New Roman" w:cs="Times New Roman"/>
                <w:b/>
                <w:bCs/>
                <w:sz w:val="20"/>
                <w:szCs w:val="20"/>
                <w:lang w:eastAsia="ru-RU"/>
              </w:rPr>
              <w:t>Раздел 7 Внутренняя среда организма. Система крови. Иммунная система человека</w:t>
            </w:r>
          </w:p>
        </w:tc>
        <w:tc>
          <w:tcPr>
            <w:tcW w:w="1947" w:type="dxa"/>
          </w:tcPr>
          <w:p w14:paraId="44ECD20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2F2A8674" w14:textId="77777777" w:rsidTr="00685228">
        <w:tc>
          <w:tcPr>
            <w:tcW w:w="2747" w:type="dxa"/>
            <w:vMerge w:val="restart"/>
            <w:tcBorders>
              <w:left w:val="single" w:sz="4" w:space="0" w:color="auto"/>
              <w:right w:val="single" w:sz="4" w:space="0" w:color="auto"/>
            </w:tcBorders>
            <w:shd w:val="clear" w:color="auto" w:fill="auto"/>
          </w:tcPr>
          <w:p w14:paraId="2DB33412" w14:textId="58371C6C"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872D9">
              <w:rPr>
                <w:rFonts w:ascii="Times New Roman" w:hAnsi="Times New Roman" w:cs="Times New Roman"/>
                <w:b/>
                <w:bCs/>
                <w:sz w:val="20"/>
                <w:szCs w:val="20"/>
                <w:lang w:eastAsia="ru-RU"/>
              </w:rPr>
              <w:t>Тема 7.1 Кровь: состав и функции.</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4EE15EFE" w14:textId="2C256211"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370628E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025C6F67" w14:textId="52174877"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2872D9">
              <w:rPr>
                <w:rFonts w:ascii="Times New Roman" w:hAnsi="Times New Roman" w:cs="Times New Roman"/>
                <w:sz w:val="24"/>
                <w:szCs w:val="24"/>
                <w:lang w:eastAsia="ru-RU"/>
              </w:rPr>
              <w:t xml:space="preserve">ОК 01, ОК 02, ОК 08 ПК 3.1., ПК3.2., ПК 3.3., ПК 4,1., ПК 4.2., ПК 4.3., ПК 4.5., ПК 4.6., ПК 5.1., ПК 5.2., ПК 5.3., </w:t>
            </w:r>
            <w:r w:rsidRPr="002872D9">
              <w:rPr>
                <w:rFonts w:ascii="Times New Roman" w:hAnsi="Times New Roman" w:cs="Times New Roman"/>
                <w:sz w:val="24"/>
                <w:szCs w:val="24"/>
                <w:lang w:eastAsia="ru-RU"/>
              </w:rPr>
              <w:lastRenderedPageBreak/>
              <w:t>ПК 5.4. ЛР 6, ЛР 7, ЛР 9, ЛР 13</w:t>
            </w:r>
          </w:p>
        </w:tc>
      </w:tr>
      <w:tr w:rsidR="00847D27" w14:paraId="62BE4AA3" w14:textId="77777777" w:rsidTr="00685228">
        <w:tc>
          <w:tcPr>
            <w:tcW w:w="2747" w:type="dxa"/>
            <w:vMerge/>
            <w:tcBorders>
              <w:left w:val="single" w:sz="4" w:space="0" w:color="auto"/>
              <w:right w:val="single" w:sz="4" w:space="0" w:color="auto"/>
            </w:tcBorders>
            <w:shd w:val="clear" w:color="auto" w:fill="auto"/>
          </w:tcPr>
          <w:p w14:paraId="6228498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18D996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872D9">
              <w:rPr>
                <w:rFonts w:ascii="Times New Roman" w:hAnsi="Times New Roman" w:cs="Times New Roman"/>
                <w:sz w:val="20"/>
                <w:szCs w:val="20"/>
                <w:lang w:eastAsia="ru-RU"/>
              </w:rPr>
              <w:t xml:space="preserve">1.Внутренняя среда организма, постоянство ее состава. </w:t>
            </w:r>
          </w:p>
          <w:p w14:paraId="06DB211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872D9">
              <w:rPr>
                <w:rFonts w:ascii="Times New Roman" w:hAnsi="Times New Roman" w:cs="Times New Roman"/>
                <w:sz w:val="20"/>
                <w:szCs w:val="20"/>
                <w:lang w:eastAsia="ru-RU"/>
              </w:rPr>
              <w:t xml:space="preserve">2.Кровь как часть внутренней среды организма. </w:t>
            </w:r>
          </w:p>
          <w:p w14:paraId="292B195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872D9">
              <w:rPr>
                <w:rFonts w:ascii="Times New Roman" w:hAnsi="Times New Roman" w:cs="Times New Roman"/>
                <w:sz w:val="20"/>
                <w:szCs w:val="20"/>
                <w:lang w:eastAsia="ru-RU"/>
              </w:rPr>
              <w:t xml:space="preserve">3.Количество крови, состав крови: плазма – химические свойства, физиологические показатели, значение; форменные элементы крови – гистологическая и функциональная характеристика. </w:t>
            </w:r>
          </w:p>
          <w:p w14:paraId="22225531" w14:textId="1D1E298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872D9">
              <w:rPr>
                <w:rFonts w:ascii="Times New Roman" w:hAnsi="Times New Roman" w:cs="Times New Roman"/>
                <w:sz w:val="20"/>
                <w:szCs w:val="20"/>
                <w:lang w:eastAsia="ru-RU"/>
              </w:rPr>
              <w:t xml:space="preserve">4.Группы крови. Резус-фактор. </w:t>
            </w:r>
          </w:p>
          <w:p w14:paraId="3E99AABE" w14:textId="1F913EC9"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2872D9">
              <w:rPr>
                <w:rFonts w:ascii="Times New Roman" w:hAnsi="Times New Roman" w:cs="Times New Roman"/>
                <w:sz w:val="20"/>
                <w:szCs w:val="20"/>
                <w:lang w:eastAsia="ru-RU"/>
              </w:rPr>
              <w:t>5.Свертывание крови.</w:t>
            </w:r>
          </w:p>
        </w:tc>
        <w:tc>
          <w:tcPr>
            <w:tcW w:w="2335" w:type="dxa"/>
          </w:tcPr>
          <w:p w14:paraId="283807AD" w14:textId="7C1FEF00"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088B4AB9"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38923920" w14:textId="77777777" w:rsidTr="00685228">
        <w:tc>
          <w:tcPr>
            <w:tcW w:w="2747" w:type="dxa"/>
            <w:vMerge/>
            <w:tcBorders>
              <w:left w:val="single" w:sz="4" w:space="0" w:color="auto"/>
              <w:right w:val="single" w:sz="4" w:space="0" w:color="auto"/>
            </w:tcBorders>
            <w:shd w:val="clear" w:color="auto" w:fill="auto"/>
          </w:tcPr>
          <w:p w14:paraId="6719D64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53F647F" w14:textId="3C318AC5"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4BFF4722" w14:textId="77777777"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p>
        </w:tc>
        <w:tc>
          <w:tcPr>
            <w:tcW w:w="1947" w:type="dxa"/>
            <w:vMerge/>
          </w:tcPr>
          <w:p w14:paraId="1B58CBE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07DE8E8" w14:textId="77777777" w:rsidTr="00685228">
        <w:tc>
          <w:tcPr>
            <w:tcW w:w="2747" w:type="dxa"/>
            <w:vMerge/>
            <w:tcBorders>
              <w:left w:val="single" w:sz="4" w:space="0" w:color="auto"/>
              <w:right w:val="single" w:sz="4" w:space="0" w:color="auto"/>
            </w:tcBorders>
            <w:shd w:val="clear" w:color="auto" w:fill="auto"/>
          </w:tcPr>
          <w:p w14:paraId="18816F5F"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89A5CFD" w14:textId="0903FD08"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872D9">
              <w:rPr>
                <w:rFonts w:ascii="Times New Roman" w:hAnsi="Times New Roman" w:cs="Times New Roman"/>
                <w:b/>
                <w:bCs/>
                <w:sz w:val="20"/>
                <w:szCs w:val="20"/>
                <w:lang w:eastAsia="ru-RU"/>
              </w:rPr>
              <w:t xml:space="preserve">Практические занятия № 28,29 </w:t>
            </w:r>
            <w:r w:rsidRPr="002872D9">
              <w:rPr>
                <w:rFonts w:ascii="Times New Roman" w:hAnsi="Times New Roman" w:cs="Times New Roman"/>
                <w:sz w:val="20"/>
                <w:szCs w:val="20"/>
                <w:lang w:eastAsia="ru-RU"/>
              </w:rPr>
              <w:t>Изучение форменных элементов крови на гистологических препаратах. Изучение клинических анализов крови. Изучение принципа определения группы крови и резус-фактора. Изучение свертывающей и противосвертывающей систем крови (основные факторы свертывания, плазменные, тромбоцитарные ингибиторы свертывания крови)</w:t>
            </w:r>
          </w:p>
        </w:tc>
        <w:tc>
          <w:tcPr>
            <w:tcW w:w="2335" w:type="dxa"/>
          </w:tcPr>
          <w:p w14:paraId="14EE28B5" w14:textId="095092F5"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0F9C769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DF37623" w14:textId="77777777" w:rsidTr="00685228">
        <w:tc>
          <w:tcPr>
            <w:tcW w:w="2747" w:type="dxa"/>
            <w:vMerge w:val="restart"/>
            <w:tcBorders>
              <w:left w:val="single" w:sz="4" w:space="0" w:color="auto"/>
              <w:right w:val="single" w:sz="4" w:space="0" w:color="auto"/>
            </w:tcBorders>
            <w:shd w:val="clear" w:color="auto" w:fill="auto"/>
          </w:tcPr>
          <w:p w14:paraId="470D2FA4" w14:textId="2D3870C6"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lang w:eastAsia="ru-RU"/>
              </w:rPr>
            </w:pPr>
            <w:r w:rsidRPr="00685228">
              <w:rPr>
                <w:rFonts w:ascii="Times New Roman" w:hAnsi="Times New Roman" w:cs="Times New Roman"/>
                <w:b/>
                <w:bCs/>
                <w:sz w:val="20"/>
                <w:szCs w:val="20"/>
                <w:lang w:eastAsia="ru-RU"/>
              </w:rPr>
              <w:t>Тема 7.2 Органы кроветворения и иммунной системы</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5FE98C67" w14:textId="0D95AD65"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1DBC45D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5AD08E64" w14:textId="652CE7CC" w:rsidR="00847D27" w:rsidRPr="003C5492"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3C5492">
              <w:rPr>
                <w:rFonts w:ascii="Times New Roman" w:hAnsi="Times New Roman" w:cs="Times New Roman"/>
                <w:sz w:val="24"/>
                <w:szCs w:val="24"/>
                <w:lang w:eastAsia="ru-RU"/>
              </w:rPr>
              <w:t>ОК 01, ОК 02, ОК 08 ПК 3.1., ПК 3.2., ПК 3.3., ПК 4,1., ПК 4.2.,</w:t>
            </w:r>
            <w:r w:rsidRPr="003C5492">
              <w:t xml:space="preserve"> </w:t>
            </w:r>
            <w:r w:rsidRPr="003C5492">
              <w:rPr>
                <w:rFonts w:ascii="Times New Roman" w:hAnsi="Times New Roman" w:cs="Times New Roman"/>
                <w:sz w:val="24"/>
                <w:szCs w:val="24"/>
                <w:lang w:eastAsia="ru-RU"/>
              </w:rPr>
              <w:t>ПК 4.3., ПК 4.5., ПК 4.6., ПК 5.1., ПК 5.2., ПК 5.3., ПК 5.4. ЛР 6, ЛР 7, ЛР 9, ЛР 13</w:t>
            </w:r>
          </w:p>
        </w:tc>
      </w:tr>
      <w:tr w:rsidR="00847D27" w14:paraId="2744755B" w14:textId="77777777" w:rsidTr="00685228">
        <w:tc>
          <w:tcPr>
            <w:tcW w:w="2747" w:type="dxa"/>
            <w:vMerge/>
            <w:tcBorders>
              <w:left w:val="single" w:sz="4" w:space="0" w:color="auto"/>
              <w:right w:val="single" w:sz="4" w:space="0" w:color="auto"/>
            </w:tcBorders>
            <w:shd w:val="clear" w:color="auto" w:fill="auto"/>
          </w:tcPr>
          <w:p w14:paraId="7998478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24064A8" w14:textId="77777777"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1</w:t>
            </w:r>
            <w:r w:rsidRPr="00685228">
              <w:rPr>
                <w:rFonts w:ascii="Times New Roman" w:hAnsi="Times New Roman" w:cs="Times New Roman"/>
                <w:b/>
                <w:bCs/>
                <w:sz w:val="20"/>
                <w:szCs w:val="20"/>
                <w:lang w:eastAsia="ru-RU"/>
              </w:rPr>
              <w:t>.</w:t>
            </w:r>
            <w:r w:rsidRPr="00685228">
              <w:rPr>
                <w:rFonts w:ascii="Times New Roman" w:hAnsi="Times New Roman" w:cs="Times New Roman"/>
                <w:sz w:val="20"/>
                <w:szCs w:val="20"/>
                <w:lang w:eastAsia="ru-RU"/>
              </w:rPr>
              <w:t>Кроветворение. Кроветворные органы.</w:t>
            </w:r>
          </w:p>
          <w:p w14:paraId="1FF340EB" w14:textId="77777777"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2.Центральные и периферические органы иммунной системы, их роль в иммунном ответе организма. </w:t>
            </w:r>
          </w:p>
          <w:p w14:paraId="61FDF005" w14:textId="12C162AD"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85228">
              <w:rPr>
                <w:rFonts w:ascii="Times New Roman" w:hAnsi="Times New Roman" w:cs="Times New Roman"/>
                <w:sz w:val="20"/>
                <w:szCs w:val="20"/>
                <w:lang w:eastAsia="ru-RU"/>
              </w:rPr>
              <w:t>3.Топография и строение органов кроветворения и иммунной системы</w:t>
            </w:r>
          </w:p>
        </w:tc>
        <w:tc>
          <w:tcPr>
            <w:tcW w:w="2335" w:type="dxa"/>
          </w:tcPr>
          <w:p w14:paraId="65EDDD23" w14:textId="5F0788B1"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685228">
              <w:rPr>
                <w:rFonts w:ascii="Times New Roman" w:hAnsi="Times New Roman" w:cs="Times New Roman"/>
                <w:sz w:val="24"/>
                <w:szCs w:val="24"/>
                <w:lang w:eastAsia="ru-RU"/>
              </w:rPr>
              <w:t>4</w:t>
            </w:r>
          </w:p>
        </w:tc>
        <w:tc>
          <w:tcPr>
            <w:tcW w:w="1947" w:type="dxa"/>
            <w:vMerge/>
          </w:tcPr>
          <w:p w14:paraId="7149621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BFD6351" w14:textId="77777777" w:rsidTr="0040423B">
        <w:tc>
          <w:tcPr>
            <w:tcW w:w="2747" w:type="dxa"/>
            <w:vMerge/>
            <w:tcBorders>
              <w:left w:val="single" w:sz="4" w:space="0" w:color="auto"/>
              <w:right w:val="single" w:sz="4" w:space="0" w:color="auto"/>
            </w:tcBorders>
            <w:shd w:val="clear" w:color="auto" w:fill="auto"/>
          </w:tcPr>
          <w:p w14:paraId="4E12665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6A6A6" w:themeFill="background1" w:themeFillShade="A6"/>
          </w:tcPr>
          <w:p w14:paraId="32EDF5BF" w14:textId="04757DB0"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17C96">
              <w:rPr>
                <w:rFonts w:ascii="Times New Roman" w:hAnsi="Times New Roman" w:cs="Times New Roman"/>
                <w:b/>
                <w:bCs/>
                <w:sz w:val="20"/>
                <w:szCs w:val="20"/>
                <w:lang w:eastAsia="ru-RU"/>
              </w:rPr>
              <w:t>Самостоятельная работа</w:t>
            </w:r>
          </w:p>
        </w:tc>
        <w:tc>
          <w:tcPr>
            <w:tcW w:w="2335" w:type="dxa"/>
          </w:tcPr>
          <w:p w14:paraId="6DF972CE" w14:textId="2A637512"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tcPr>
          <w:p w14:paraId="15B6418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E56CE6E" w14:textId="77777777" w:rsidTr="00685228">
        <w:tc>
          <w:tcPr>
            <w:tcW w:w="13504" w:type="dxa"/>
            <w:gridSpan w:val="4"/>
            <w:tcBorders>
              <w:top w:val="single" w:sz="4" w:space="0" w:color="auto"/>
              <w:left w:val="single" w:sz="4" w:space="0" w:color="auto"/>
              <w:bottom w:val="single" w:sz="4" w:space="0" w:color="auto"/>
            </w:tcBorders>
            <w:shd w:val="clear" w:color="auto" w:fill="D9D9D9"/>
          </w:tcPr>
          <w:p w14:paraId="1A24106D" w14:textId="247D31F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85228">
              <w:rPr>
                <w:rFonts w:ascii="Times New Roman" w:hAnsi="Times New Roman" w:cs="Times New Roman"/>
                <w:b/>
                <w:bCs/>
                <w:sz w:val="20"/>
                <w:szCs w:val="20"/>
                <w:lang w:eastAsia="ru-RU"/>
              </w:rPr>
              <w:t>Раздел 8. Система управления в организме. Физиологические основы процессов регуляции</w:t>
            </w:r>
          </w:p>
        </w:tc>
        <w:tc>
          <w:tcPr>
            <w:tcW w:w="1947" w:type="dxa"/>
          </w:tcPr>
          <w:p w14:paraId="7496F58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D6D9C28" w14:textId="77777777" w:rsidTr="00E148A9">
        <w:tc>
          <w:tcPr>
            <w:tcW w:w="2747" w:type="dxa"/>
            <w:vMerge w:val="restart"/>
            <w:tcBorders>
              <w:left w:val="single" w:sz="4" w:space="0" w:color="auto"/>
              <w:right w:val="single" w:sz="4" w:space="0" w:color="auto"/>
            </w:tcBorders>
            <w:shd w:val="clear" w:color="auto" w:fill="auto"/>
          </w:tcPr>
          <w:p w14:paraId="68369757" w14:textId="00FA43C4"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85228">
              <w:rPr>
                <w:rFonts w:ascii="Times New Roman" w:hAnsi="Times New Roman" w:cs="Times New Roman"/>
                <w:b/>
                <w:bCs/>
                <w:sz w:val="20"/>
                <w:szCs w:val="20"/>
                <w:lang w:eastAsia="ru-RU"/>
              </w:rPr>
              <w:t>Тема 8.1 Гуморальная регуляция процессов жизнедеятельности. Анатомофизиологическая характеристика эндокринных желёз</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1158C770" w14:textId="4F317359"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15E7DD9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7B2BE142" w14:textId="236470D6"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85228">
              <w:rPr>
                <w:rFonts w:ascii="Times New Roman" w:hAnsi="Times New Roman" w:cs="Times New Roman"/>
                <w:sz w:val="24"/>
                <w:szCs w:val="24"/>
                <w:lang w:eastAsia="ru-RU"/>
              </w:rPr>
              <w:t>ОК 01, ОК 02, ОК 08 ПК 3.1., ПК 3.2., ПК 3.3., ПК 4,1., ПК 4.2., ПК 4.3., ПК 4.5., ПК 4.6., ПК 5.1., ПК 5.2., ПК 5.3., ПК 5.4.</w:t>
            </w:r>
            <w:r w:rsidRPr="00685228">
              <w:t xml:space="preserve"> </w:t>
            </w:r>
            <w:r w:rsidRPr="00685228">
              <w:rPr>
                <w:rFonts w:ascii="Times New Roman" w:hAnsi="Times New Roman" w:cs="Times New Roman"/>
                <w:sz w:val="24"/>
                <w:szCs w:val="24"/>
                <w:lang w:eastAsia="ru-RU"/>
              </w:rPr>
              <w:t>ЛР 6, ЛР 7, ЛР 9, ЛР 13</w:t>
            </w:r>
          </w:p>
        </w:tc>
      </w:tr>
      <w:tr w:rsidR="00847D27" w14:paraId="5977497F" w14:textId="77777777" w:rsidTr="00685228">
        <w:tc>
          <w:tcPr>
            <w:tcW w:w="2747" w:type="dxa"/>
            <w:vMerge/>
            <w:tcBorders>
              <w:left w:val="single" w:sz="4" w:space="0" w:color="auto"/>
              <w:right w:val="single" w:sz="4" w:space="0" w:color="auto"/>
            </w:tcBorders>
            <w:shd w:val="clear" w:color="auto" w:fill="auto"/>
          </w:tcPr>
          <w:p w14:paraId="39CDBE3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9930ED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1.Понятие гуморальной регуляции деятельности организма человека. </w:t>
            </w:r>
          </w:p>
          <w:p w14:paraId="5F3EEA7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2.Гормоны, их структура, значение. Тканевые гормоны.</w:t>
            </w:r>
          </w:p>
          <w:p w14:paraId="211DFC7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3.Понятие о гипоталамо-гипофизарной системе. </w:t>
            </w:r>
          </w:p>
          <w:p w14:paraId="0CCB0C84"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4.Нарушения функции эндокринных желез. </w:t>
            </w:r>
          </w:p>
          <w:p w14:paraId="2E54F59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5.Классификация желез внутренней секреции </w:t>
            </w:r>
          </w:p>
          <w:p w14:paraId="7BB10C7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 xml:space="preserve">6.Топография эндокринных желез, особенности строения. </w:t>
            </w:r>
          </w:p>
          <w:p w14:paraId="250779C2" w14:textId="0C5D8B2E"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85228">
              <w:rPr>
                <w:rFonts w:ascii="Times New Roman" w:hAnsi="Times New Roman" w:cs="Times New Roman"/>
                <w:sz w:val="20"/>
                <w:szCs w:val="20"/>
                <w:lang w:eastAsia="ru-RU"/>
              </w:rPr>
              <w:t>7.Механизмы действия гормонов, биологический эффект</w:t>
            </w:r>
          </w:p>
        </w:tc>
        <w:tc>
          <w:tcPr>
            <w:tcW w:w="2335" w:type="dxa"/>
          </w:tcPr>
          <w:p w14:paraId="2AD6D448" w14:textId="1BB10236"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0E9A889B" w14:textId="73FBF149"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543517C8" w14:textId="77777777" w:rsidTr="00685228">
        <w:tc>
          <w:tcPr>
            <w:tcW w:w="2747" w:type="dxa"/>
            <w:vMerge/>
            <w:tcBorders>
              <w:left w:val="single" w:sz="4" w:space="0" w:color="auto"/>
              <w:right w:val="single" w:sz="4" w:space="0" w:color="auto"/>
            </w:tcBorders>
            <w:shd w:val="clear" w:color="auto" w:fill="auto"/>
          </w:tcPr>
          <w:p w14:paraId="614E9E9F"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20282330" w14:textId="542AC2C2" w:rsidR="00847D27" w:rsidRPr="002872D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3EDAB1B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6E0AC0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05C23FB" w14:textId="77777777" w:rsidTr="00685228">
        <w:tc>
          <w:tcPr>
            <w:tcW w:w="2747" w:type="dxa"/>
            <w:vMerge/>
            <w:tcBorders>
              <w:left w:val="single" w:sz="4" w:space="0" w:color="auto"/>
              <w:right w:val="single" w:sz="4" w:space="0" w:color="auto"/>
            </w:tcBorders>
            <w:shd w:val="clear" w:color="auto" w:fill="auto"/>
          </w:tcPr>
          <w:p w14:paraId="64450E4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D90DDC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85228">
              <w:rPr>
                <w:rFonts w:ascii="Times New Roman" w:hAnsi="Times New Roman" w:cs="Times New Roman"/>
                <w:b/>
                <w:bCs/>
                <w:sz w:val="20"/>
                <w:szCs w:val="20"/>
                <w:lang w:eastAsia="ru-RU"/>
              </w:rPr>
              <w:t xml:space="preserve">Практические занятия № 30, 31 </w:t>
            </w:r>
          </w:p>
          <w:p w14:paraId="4842826E" w14:textId="1866748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85228">
              <w:rPr>
                <w:rFonts w:ascii="Times New Roman" w:hAnsi="Times New Roman" w:cs="Times New Roman"/>
                <w:sz w:val="20"/>
                <w:szCs w:val="20"/>
                <w:lang w:eastAsia="ru-RU"/>
              </w:rPr>
              <w:t>Определение с помощью таблиц, муляжей, топографии эндокринных желез. Изучение строения гипофиза, эпифиза, щитовидной железы, паращитовидных желез, надпочечников, поджелудочной железы, половых желез. Функциональная характеристика гормонов, с указанием проявлений гипо- и гиперфункции. Гормон вилочковой железы.</w:t>
            </w:r>
          </w:p>
        </w:tc>
        <w:tc>
          <w:tcPr>
            <w:tcW w:w="2335" w:type="dxa"/>
          </w:tcPr>
          <w:p w14:paraId="3A92835D" w14:textId="6762802F" w:rsidR="00847D27" w:rsidRPr="0068522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21C6529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8151D86" w14:textId="77777777" w:rsidTr="001A3396">
        <w:tc>
          <w:tcPr>
            <w:tcW w:w="2747" w:type="dxa"/>
            <w:vMerge w:val="restart"/>
            <w:tcBorders>
              <w:left w:val="single" w:sz="4" w:space="0" w:color="auto"/>
              <w:right w:val="single" w:sz="4" w:space="0" w:color="auto"/>
            </w:tcBorders>
            <w:shd w:val="clear" w:color="auto" w:fill="auto"/>
          </w:tcPr>
          <w:p w14:paraId="64BED66F" w14:textId="3687AFCE"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60079">
              <w:rPr>
                <w:rFonts w:ascii="Times New Roman" w:hAnsi="Times New Roman" w:cs="Times New Roman"/>
                <w:b/>
                <w:bCs/>
                <w:sz w:val="20"/>
                <w:szCs w:val="20"/>
                <w:lang w:eastAsia="ru-RU"/>
              </w:rPr>
              <w:t>Тема 8.2 Нервная регуляция процессов жизнедеятельности. Общая характеристика строения и деятельности нервной системы.</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08355D4F" w14:textId="3436708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0249524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51E63892" w14:textId="718E9F5B"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E60079">
              <w:rPr>
                <w:rFonts w:ascii="Times New Roman" w:hAnsi="Times New Roman" w:cs="Times New Roman"/>
                <w:sz w:val="24"/>
                <w:szCs w:val="24"/>
                <w:lang w:eastAsia="ru-RU"/>
              </w:rPr>
              <w:t xml:space="preserve">ОК 01, ОК 02, ОК 08 ПК 3.1., ПК 3.2., ПК 3.3., ПК 4,1., ПК 4.2., ПК 4.3., ПК 4.5., </w:t>
            </w:r>
            <w:r w:rsidRPr="00E60079">
              <w:rPr>
                <w:rFonts w:ascii="Times New Roman" w:hAnsi="Times New Roman" w:cs="Times New Roman"/>
                <w:sz w:val="24"/>
                <w:szCs w:val="24"/>
                <w:lang w:eastAsia="ru-RU"/>
              </w:rPr>
              <w:lastRenderedPageBreak/>
              <w:t>ПК 4.6., ПК 5.1., ПК 5.2., ПК 5.3., ПК 5.4. ЛР 6, ЛР 7, ЛР 9, ЛР 13</w:t>
            </w:r>
          </w:p>
        </w:tc>
      </w:tr>
      <w:tr w:rsidR="00847D27" w14:paraId="14EF4703" w14:textId="77777777" w:rsidTr="00685228">
        <w:tc>
          <w:tcPr>
            <w:tcW w:w="2747" w:type="dxa"/>
            <w:vMerge/>
            <w:tcBorders>
              <w:left w:val="single" w:sz="4" w:space="0" w:color="auto"/>
              <w:right w:val="single" w:sz="4" w:space="0" w:color="auto"/>
            </w:tcBorders>
            <w:shd w:val="clear" w:color="auto" w:fill="auto"/>
          </w:tcPr>
          <w:p w14:paraId="0689EB8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5159673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 xml:space="preserve">1.Интегрирующая роль нервной системы. Центральна и периферическая нервная система. 2.Соматическая и вегетативная нервная система. </w:t>
            </w:r>
          </w:p>
          <w:p w14:paraId="5FF7C394"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3.Деятельность нервной системы (виды нейронов, рефлекторная дуга, синапс, медиаторы). 4.Понятие рефлекса, классификация рефлексов.</w:t>
            </w:r>
          </w:p>
          <w:p w14:paraId="2024A53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 xml:space="preserve">5.Спинной мозг: строение и функции. </w:t>
            </w:r>
          </w:p>
          <w:p w14:paraId="1FBB71F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lastRenderedPageBreak/>
              <w:t xml:space="preserve">6.Головной мозг: строение и функции. </w:t>
            </w:r>
          </w:p>
          <w:p w14:paraId="0F33B61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 xml:space="preserve">7. Топография, строение и функции отделов головного мозга, оболочки мозга. Кора больших полушарий. Локализация функции в коре головного мозга </w:t>
            </w:r>
          </w:p>
          <w:p w14:paraId="3A7AAB54"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 xml:space="preserve">8. Спинномозговые нервы. Черепные нервы. </w:t>
            </w:r>
          </w:p>
          <w:p w14:paraId="741C903F" w14:textId="4DDD3658" w:rsidR="00847D27" w:rsidRPr="00E6007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E60079">
              <w:rPr>
                <w:rFonts w:ascii="Times New Roman" w:hAnsi="Times New Roman" w:cs="Times New Roman"/>
                <w:sz w:val="20"/>
                <w:szCs w:val="20"/>
                <w:lang w:eastAsia="ru-RU"/>
              </w:rPr>
              <w:t>9.Вегетативная нервная система</w:t>
            </w:r>
          </w:p>
        </w:tc>
        <w:tc>
          <w:tcPr>
            <w:tcW w:w="2335" w:type="dxa"/>
          </w:tcPr>
          <w:p w14:paraId="06D6BFAB" w14:textId="025972BD" w:rsidR="00847D27" w:rsidRPr="00E6007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E60079">
              <w:rPr>
                <w:rFonts w:ascii="Times New Roman" w:hAnsi="Times New Roman" w:cs="Times New Roman"/>
                <w:sz w:val="24"/>
                <w:szCs w:val="24"/>
                <w:lang w:eastAsia="ru-RU"/>
              </w:rPr>
              <w:lastRenderedPageBreak/>
              <w:t>4</w:t>
            </w:r>
          </w:p>
        </w:tc>
        <w:tc>
          <w:tcPr>
            <w:tcW w:w="1947" w:type="dxa"/>
            <w:vMerge/>
          </w:tcPr>
          <w:p w14:paraId="7783C37B" w14:textId="4E0A05D5" w:rsidR="00847D27" w:rsidRPr="00E6007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76F9F090" w14:textId="77777777" w:rsidTr="00331CB2">
        <w:tc>
          <w:tcPr>
            <w:tcW w:w="2747" w:type="dxa"/>
            <w:vMerge/>
            <w:tcBorders>
              <w:left w:val="single" w:sz="4" w:space="0" w:color="auto"/>
              <w:right w:val="single" w:sz="4" w:space="0" w:color="auto"/>
            </w:tcBorders>
            <w:shd w:val="clear" w:color="auto" w:fill="auto"/>
          </w:tcPr>
          <w:p w14:paraId="0D3022D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0AB5D3E0" w14:textId="0F1CC21A"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7C8DE13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A05AE3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2AB3AB31" w14:textId="77777777" w:rsidTr="00685228">
        <w:tc>
          <w:tcPr>
            <w:tcW w:w="2747" w:type="dxa"/>
            <w:vMerge/>
            <w:tcBorders>
              <w:left w:val="single" w:sz="4" w:space="0" w:color="auto"/>
              <w:right w:val="single" w:sz="4" w:space="0" w:color="auto"/>
            </w:tcBorders>
            <w:shd w:val="clear" w:color="auto" w:fill="auto"/>
          </w:tcPr>
          <w:p w14:paraId="2DF34A0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696B075D" w14:textId="4910E6C1"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4B38E2">
              <w:rPr>
                <w:rFonts w:ascii="Times New Roman" w:hAnsi="Times New Roman" w:cs="Times New Roman"/>
                <w:b/>
                <w:bCs/>
                <w:sz w:val="20"/>
                <w:szCs w:val="20"/>
                <w:lang w:eastAsia="ru-RU"/>
              </w:rPr>
              <w:t>Практические занятия № 32,33</w:t>
            </w:r>
            <w:r w:rsidRPr="004B38E2">
              <w:rPr>
                <w:rFonts w:ascii="Times New Roman" w:hAnsi="Times New Roman" w:cs="Times New Roman"/>
                <w:sz w:val="20"/>
                <w:szCs w:val="20"/>
                <w:lang w:eastAsia="ru-RU"/>
              </w:rPr>
              <w:t xml:space="preserve"> Изучение строения спинного мозга (утолщения, борозды, конский хвост, центральный канал, серое и белое вещество, сегменты, корешки, проводящие пути, оболочки) Расположение спинного мозга с указанием взаимоотношения между серым и белым веществом и особенностями формирования спинномозговых нервов. Изучение строения головного мозга с помощью препаратов,</w:t>
            </w:r>
            <w:r w:rsidRPr="004B38E2">
              <w:t xml:space="preserve"> </w:t>
            </w:r>
            <w:r w:rsidRPr="004B38E2">
              <w:rPr>
                <w:rFonts w:ascii="Times New Roman" w:hAnsi="Times New Roman" w:cs="Times New Roman"/>
                <w:sz w:val="20"/>
                <w:szCs w:val="20"/>
                <w:lang w:eastAsia="ru-RU"/>
              </w:rPr>
              <w:t>муляжей, таблиц. Определение и описание топографии отделов головного мозга с характеристикой строения и функции их образований</w:t>
            </w:r>
          </w:p>
        </w:tc>
        <w:tc>
          <w:tcPr>
            <w:tcW w:w="2335" w:type="dxa"/>
          </w:tcPr>
          <w:p w14:paraId="4A06766B" w14:textId="475FE942" w:rsidR="00847D27" w:rsidRPr="004B38E2"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47" w:type="dxa"/>
            <w:vMerge/>
          </w:tcPr>
          <w:p w14:paraId="74F9B57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439FD9A8" w14:textId="77777777" w:rsidTr="000D4FB7">
        <w:tc>
          <w:tcPr>
            <w:tcW w:w="2747" w:type="dxa"/>
            <w:vMerge/>
            <w:tcBorders>
              <w:left w:val="single" w:sz="4" w:space="0" w:color="auto"/>
              <w:right w:val="single" w:sz="4" w:space="0" w:color="auto"/>
            </w:tcBorders>
            <w:shd w:val="clear" w:color="auto" w:fill="auto"/>
          </w:tcPr>
          <w:p w14:paraId="28C7B29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6A6A6" w:themeFill="background1" w:themeFillShade="A6"/>
          </w:tcPr>
          <w:p w14:paraId="101B03A8" w14:textId="220AB6D8" w:rsidR="00847D27" w:rsidRPr="004B38E2"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17C96">
              <w:rPr>
                <w:rFonts w:ascii="Times New Roman" w:hAnsi="Times New Roman" w:cs="Times New Roman"/>
                <w:b/>
                <w:bCs/>
                <w:sz w:val="20"/>
                <w:szCs w:val="20"/>
                <w:lang w:eastAsia="ru-RU"/>
              </w:rPr>
              <w:t>Самостоятельная работа</w:t>
            </w:r>
          </w:p>
        </w:tc>
        <w:tc>
          <w:tcPr>
            <w:tcW w:w="2335" w:type="dxa"/>
          </w:tcPr>
          <w:p w14:paraId="7767EB5E" w14:textId="676B2FD4"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68BD5CD9"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955C6B3" w14:textId="77777777" w:rsidTr="009710E0">
        <w:tc>
          <w:tcPr>
            <w:tcW w:w="2747" w:type="dxa"/>
            <w:vMerge w:val="restart"/>
            <w:tcBorders>
              <w:left w:val="single" w:sz="4" w:space="0" w:color="auto"/>
              <w:right w:val="single" w:sz="4" w:space="0" w:color="auto"/>
            </w:tcBorders>
            <w:shd w:val="clear" w:color="auto" w:fill="auto"/>
          </w:tcPr>
          <w:p w14:paraId="4647FD2F" w14:textId="7005F13E"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70571">
              <w:rPr>
                <w:rFonts w:ascii="Times New Roman" w:hAnsi="Times New Roman" w:cs="Times New Roman"/>
                <w:b/>
                <w:bCs/>
                <w:sz w:val="20"/>
                <w:szCs w:val="20"/>
                <w:lang w:eastAsia="ru-RU"/>
              </w:rPr>
              <w:t>Тема 8.3 Периферическая нервная система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52C8CA04" w14:textId="1126CE1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7BFAE26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62CC7949" w14:textId="1E32996C"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670571">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0376A674" w14:textId="77777777" w:rsidTr="00685228">
        <w:tc>
          <w:tcPr>
            <w:tcW w:w="2747" w:type="dxa"/>
            <w:vMerge/>
            <w:tcBorders>
              <w:left w:val="single" w:sz="4" w:space="0" w:color="auto"/>
              <w:right w:val="single" w:sz="4" w:space="0" w:color="auto"/>
            </w:tcBorders>
            <w:shd w:val="clear" w:color="auto" w:fill="auto"/>
          </w:tcPr>
          <w:p w14:paraId="09C74E99"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E1EEB12" w14:textId="5E832013" w:rsidR="00847D27" w:rsidRPr="0067057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670571">
              <w:rPr>
                <w:rFonts w:ascii="Times New Roman" w:hAnsi="Times New Roman" w:cs="Times New Roman"/>
                <w:sz w:val="20"/>
                <w:szCs w:val="20"/>
                <w:lang w:eastAsia="ru-RU"/>
              </w:rPr>
              <w:t>Периферическая нервная система. Спинномозговые нервы. Нервные сплетения. Черепные нервы.</w:t>
            </w:r>
          </w:p>
        </w:tc>
        <w:tc>
          <w:tcPr>
            <w:tcW w:w="2335" w:type="dxa"/>
          </w:tcPr>
          <w:p w14:paraId="432CE0D0" w14:textId="53AD5175" w:rsidR="00847D27" w:rsidRPr="0067057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670571">
              <w:rPr>
                <w:rFonts w:ascii="Times New Roman" w:hAnsi="Times New Roman" w:cs="Times New Roman"/>
                <w:sz w:val="24"/>
                <w:szCs w:val="24"/>
                <w:lang w:eastAsia="ru-RU"/>
              </w:rPr>
              <w:t>4</w:t>
            </w:r>
          </w:p>
        </w:tc>
        <w:tc>
          <w:tcPr>
            <w:tcW w:w="1947" w:type="dxa"/>
            <w:vMerge/>
          </w:tcPr>
          <w:p w14:paraId="2BB96C26" w14:textId="614138F2" w:rsidR="00847D27" w:rsidRPr="0067057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6E13F8A1" w14:textId="77777777" w:rsidTr="00D34B41">
        <w:tc>
          <w:tcPr>
            <w:tcW w:w="2747" w:type="dxa"/>
            <w:vMerge/>
            <w:tcBorders>
              <w:left w:val="single" w:sz="4" w:space="0" w:color="auto"/>
              <w:right w:val="single" w:sz="4" w:space="0" w:color="auto"/>
            </w:tcBorders>
            <w:shd w:val="clear" w:color="auto" w:fill="auto"/>
          </w:tcPr>
          <w:p w14:paraId="45CAA1A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09A7D31E" w14:textId="365ED3F9"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065AE4C4"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6806F5E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268A309A" w14:textId="77777777" w:rsidTr="00685228">
        <w:tc>
          <w:tcPr>
            <w:tcW w:w="2747" w:type="dxa"/>
            <w:vMerge/>
            <w:tcBorders>
              <w:left w:val="single" w:sz="4" w:space="0" w:color="auto"/>
              <w:right w:val="single" w:sz="4" w:space="0" w:color="auto"/>
            </w:tcBorders>
            <w:shd w:val="clear" w:color="auto" w:fill="auto"/>
          </w:tcPr>
          <w:p w14:paraId="0F00D93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E98F64F" w14:textId="4706BC28"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670571">
              <w:rPr>
                <w:rFonts w:ascii="Times New Roman" w:hAnsi="Times New Roman" w:cs="Times New Roman"/>
                <w:b/>
                <w:bCs/>
                <w:sz w:val="20"/>
                <w:szCs w:val="20"/>
                <w:lang w:eastAsia="ru-RU"/>
              </w:rPr>
              <w:t>Практическое занятие № 34</w:t>
            </w:r>
            <w:r w:rsidRPr="005C2EE8">
              <w:rPr>
                <w:rFonts w:ascii="Times New Roman" w:hAnsi="Times New Roman" w:cs="Times New Roman"/>
                <w:sz w:val="20"/>
                <w:szCs w:val="20"/>
                <w:lang w:eastAsia="ru-RU"/>
              </w:rPr>
              <w:t xml:space="preserve"> Изучение с помощью препаратов, таблиц, муляжей периферической нервной системы. Образование спинномозговых нервов. Нервные сплетения: топография, область иннервации шейного, плечевого, пояснично-крестцового сплетения. Определение проекции шейного, плечевого, поясничнокрестцового сплетений. Черепные нервы: состав нерва, область иннервации</w:t>
            </w:r>
          </w:p>
        </w:tc>
        <w:tc>
          <w:tcPr>
            <w:tcW w:w="2335" w:type="dxa"/>
          </w:tcPr>
          <w:p w14:paraId="3D2DEF72" w14:textId="123AB8E3" w:rsidR="00847D27" w:rsidRPr="0067057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670571">
              <w:rPr>
                <w:rFonts w:ascii="Times New Roman" w:hAnsi="Times New Roman" w:cs="Times New Roman"/>
                <w:sz w:val="24"/>
                <w:szCs w:val="24"/>
                <w:lang w:eastAsia="ru-RU"/>
              </w:rPr>
              <w:t>6</w:t>
            </w:r>
          </w:p>
        </w:tc>
        <w:tc>
          <w:tcPr>
            <w:tcW w:w="1947" w:type="dxa"/>
            <w:vMerge/>
          </w:tcPr>
          <w:p w14:paraId="2647AB7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40C5265" w14:textId="77777777" w:rsidTr="00AE2E60">
        <w:tc>
          <w:tcPr>
            <w:tcW w:w="2747" w:type="dxa"/>
            <w:vMerge w:val="restart"/>
            <w:tcBorders>
              <w:left w:val="single" w:sz="4" w:space="0" w:color="auto"/>
              <w:right w:val="single" w:sz="4" w:space="0" w:color="auto"/>
            </w:tcBorders>
            <w:shd w:val="clear" w:color="auto" w:fill="auto"/>
          </w:tcPr>
          <w:p w14:paraId="1612B4B9" w14:textId="0466A26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5C2EE8">
              <w:rPr>
                <w:rFonts w:ascii="Times New Roman" w:hAnsi="Times New Roman" w:cs="Times New Roman"/>
                <w:b/>
                <w:bCs/>
                <w:sz w:val="20"/>
                <w:szCs w:val="20"/>
                <w:lang w:eastAsia="ru-RU"/>
              </w:rPr>
              <w:t>Тема 8.4. Вегетативная нервная система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66ABDACC" w14:textId="613C37FE"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69F5A9C9"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107F7085" w14:textId="1AF5F29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5C2EE8">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0C9308BE" w14:textId="77777777" w:rsidTr="00685228">
        <w:tc>
          <w:tcPr>
            <w:tcW w:w="2747" w:type="dxa"/>
            <w:vMerge/>
            <w:tcBorders>
              <w:left w:val="single" w:sz="4" w:space="0" w:color="auto"/>
              <w:right w:val="single" w:sz="4" w:space="0" w:color="auto"/>
            </w:tcBorders>
            <w:shd w:val="clear" w:color="auto" w:fill="auto"/>
          </w:tcPr>
          <w:p w14:paraId="76A4CDC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0BF430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5C2EE8">
              <w:rPr>
                <w:rFonts w:ascii="Times New Roman" w:hAnsi="Times New Roman" w:cs="Times New Roman"/>
                <w:sz w:val="20"/>
                <w:szCs w:val="20"/>
                <w:lang w:eastAsia="ru-RU"/>
              </w:rPr>
              <w:t>1.Вегетативная нервная система, симпатический парасимпатический отделы вегетативной нервной системы.</w:t>
            </w:r>
          </w:p>
          <w:p w14:paraId="2B7688FC" w14:textId="647BE153" w:rsidR="00847D27" w:rsidRPr="005C2E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5C2EE8">
              <w:rPr>
                <w:rFonts w:ascii="Times New Roman" w:hAnsi="Times New Roman" w:cs="Times New Roman"/>
                <w:sz w:val="20"/>
                <w:szCs w:val="20"/>
                <w:lang w:eastAsia="ru-RU"/>
              </w:rPr>
              <w:t>2.Вегетативные сплетения.</w:t>
            </w:r>
          </w:p>
        </w:tc>
        <w:tc>
          <w:tcPr>
            <w:tcW w:w="2335" w:type="dxa"/>
          </w:tcPr>
          <w:p w14:paraId="7D71E89C" w14:textId="01AB1FDE" w:rsidR="00847D27" w:rsidRPr="005C2E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5C2EE8">
              <w:rPr>
                <w:rFonts w:ascii="Times New Roman" w:hAnsi="Times New Roman" w:cs="Times New Roman"/>
                <w:sz w:val="24"/>
                <w:szCs w:val="24"/>
                <w:lang w:eastAsia="ru-RU"/>
              </w:rPr>
              <w:t>2</w:t>
            </w:r>
          </w:p>
        </w:tc>
        <w:tc>
          <w:tcPr>
            <w:tcW w:w="1947" w:type="dxa"/>
            <w:vMerge/>
          </w:tcPr>
          <w:p w14:paraId="15F5AA4D" w14:textId="410FECA3" w:rsidR="00847D27" w:rsidRPr="005C2E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742C0A5F" w14:textId="77777777" w:rsidTr="0095052D">
        <w:tc>
          <w:tcPr>
            <w:tcW w:w="2747" w:type="dxa"/>
            <w:vMerge/>
            <w:tcBorders>
              <w:left w:val="single" w:sz="4" w:space="0" w:color="auto"/>
              <w:right w:val="single" w:sz="4" w:space="0" w:color="auto"/>
            </w:tcBorders>
            <w:shd w:val="clear" w:color="auto" w:fill="auto"/>
          </w:tcPr>
          <w:p w14:paraId="638E7D50"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6C6A4897" w14:textId="4AFEF113"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446FC397" w14:textId="119CC5C8" w:rsidR="00847D27" w:rsidRPr="005C2E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p>
        </w:tc>
        <w:tc>
          <w:tcPr>
            <w:tcW w:w="1947" w:type="dxa"/>
            <w:vMerge/>
          </w:tcPr>
          <w:p w14:paraId="0EAF3FB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00E81C1E" w14:textId="77777777" w:rsidTr="00685228">
        <w:tc>
          <w:tcPr>
            <w:tcW w:w="2747" w:type="dxa"/>
            <w:vMerge/>
            <w:tcBorders>
              <w:left w:val="single" w:sz="4" w:space="0" w:color="auto"/>
              <w:right w:val="single" w:sz="4" w:space="0" w:color="auto"/>
            </w:tcBorders>
            <w:shd w:val="clear" w:color="auto" w:fill="auto"/>
          </w:tcPr>
          <w:p w14:paraId="1B034FA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6914915D" w14:textId="65CE8B6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5C2EE8">
              <w:rPr>
                <w:rFonts w:ascii="Times New Roman" w:hAnsi="Times New Roman" w:cs="Times New Roman"/>
                <w:b/>
                <w:bCs/>
                <w:sz w:val="20"/>
                <w:szCs w:val="20"/>
                <w:lang w:eastAsia="ru-RU"/>
              </w:rPr>
              <w:t xml:space="preserve">Практическое занятие № 35 </w:t>
            </w:r>
            <w:r w:rsidRPr="005C2EE8">
              <w:rPr>
                <w:rFonts w:ascii="Times New Roman" w:hAnsi="Times New Roman" w:cs="Times New Roman"/>
                <w:sz w:val="20"/>
                <w:szCs w:val="20"/>
                <w:lang w:eastAsia="ru-RU"/>
              </w:rPr>
              <w:t>Сравнение строения соматической и вегетативной нервной системы. Симпатический и парасимпатический отделы вегетативной нервной системы Показать на таблицах и муляжах центры парасимпатической и симпатической частей вегетативной нервной системы, локализацию наиболее крупных вегетативных сплетений.</w:t>
            </w:r>
          </w:p>
        </w:tc>
        <w:tc>
          <w:tcPr>
            <w:tcW w:w="2335" w:type="dxa"/>
          </w:tcPr>
          <w:p w14:paraId="55197DBE" w14:textId="465C338B" w:rsidR="00847D27" w:rsidRPr="005C2E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5C2EE8">
              <w:rPr>
                <w:rFonts w:ascii="Times New Roman" w:hAnsi="Times New Roman" w:cs="Times New Roman"/>
                <w:sz w:val="24"/>
                <w:szCs w:val="24"/>
                <w:lang w:eastAsia="ru-RU"/>
              </w:rPr>
              <w:t>4</w:t>
            </w:r>
          </w:p>
        </w:tc>
        <w:tc>
          <w:tcPr>
            <w:tcW w:w="1947" w:type="dxa"/>
            <w:vMerge/>
          </w:tcPr>
          <w:p w14:paraId="4DF9BD8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6116CCBE" w14:textId="77777777" w:rsidTr="00241F08">
        <w:tc>
          <w:tcPr>
            <w:tcW w:w="2747" w:type="dxa"/>
            <w:vMerge w:val="restart"/>
            <w:tcBorders>
              <w:left w:val="single" w:sz="4" w:space="0" w:color="auto"/>
              <w:right w:val="single" w:sz="4" w:space="0" w:color="auto"/>
            </w:tcBorders>
            <w:shd w:val="clear" w:color="auto" w:fill="auto"/>
          </w:tcPr>
          <w:p w14:paraId="02A1808C" w14:textId="22C2612B"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146EF0">
              <w:rPr>
                <w:rFonts w:ascii="Times New Roman" w:hAnsi="Times New Roman" w:cs="Times New Roman"/>
                <w:b/>
                <w:bCs/>
                <w:sz w:val="20"/>
                <w:szCs w:val="20"/>
                <w:lang w:eastAsia="ru-RU"/>
              </w:rPr>
              <w:t>Тема 8.5 Высшая нервная деятельность человека</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08CD3336" w14:textId="3CBC75A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4332428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7A2E6648" w14:textId="475F04B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880859">
              <w:rPr>
                <w:rFonts w:ascii="Times New Roman" w:hAnsi="Times New Roman" w:cs="Times New Roman"/>
                <w:sz w:val="24"/>
                <w:szCs w:val="24"/>
                <w:lang w:eastAsia="ru-RU"/>
              </w:rPr>
              <w:t xml:space="preserve">ОК 01, ОК 02, ОК 08 ПК 3.1., ПК 3.2., ПК 3.3., </w:t>
            </w:r>
            <w:r w:rsidRPr="00880859">
              <w:rPr>
                <w:rFonts w:ascii="Times New Roman" w:hAnsi="Times New Roman" w:cs="Times New Roman"/>
                <w:sz w:val="24"/>
                <w:szCs w:val="24"/>
                <w:lang w:eastAsia="ru-RU"/>
              </w:rPr>
              <w:lastRenderedPageBreak/>
              <w:t>ПК 4,1., ПК 4.2., ПК 4.3., ПК 4.5., ПК 4.6., ПК 5.1., ПК 5.2., ПК 5.3., ПК 5.4. ЛР 6, ЛР 7, ЛР 9, ЛР 13</w:t>
            </w:r>
          </w:p>
        </w:tc>
      </w:tr>
      <w:tr w:rsidR="00847D27" w14:paraId="65D7BB6D" w14:textId="77777777" w:rsidTr="00685228">
        <w:tc>
          <w:tcPr>
            <w:tcW w:w="2747" w:type="dxa"/>
            <w:vMerge/>
            <w:tcBorders>
              <w:left w:val="single" w:sz="4" w:space="0" w:color="auto"/>
              <w:right w:val="single" w:sz="4" w:space="0" w:color="auto"/>
            </w:tcBorders>
            <w:shd w:val="clear" w:color="auto" w:fill="auto"/>
          </w:tcPr>
          <w:p w14:paraId="0766FA8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11C63D1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t xml:space="preserve">1.Понятие о высшей нервной деятельности. </w:t>
            </w:r>
          </w:p>
          <w:p w14:paraId="4399F7A0"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t xml:space="preserve">2.Инстинкты, условные рефлексы. Особенности образования условных рефлексов, механизмы. Торможение условных рефлексов. Динамический стереотип. </w:t>
            </w:r>
          </w:p>
          <w:p w14:paraId="77112C2D"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lastRenderedPageBreak/>
              <w:t xml:space="preserve">3.Психическая деятельность (ВНД) - физиологическая основа психосоциальных потребностей, структура ее осуществляющая, свойства коры, лежащие в основе условно- рефлекторной деятельности. </w:t>
            </w:r>
          </w:p>
          <w:p w14:paraId="1DC79B17"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t xml:space="preserve">4.Формы психической деятельности: память, мышление, сознание, речь. </w:t>
            </w:r>
          </w:p>
          <w:p w14:paraId="3D53372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t xml:space="preserve">5.Сигнальные системы. Деятельность I-ой сигнальной системы. </w:t>
            </w:r>
          </w:p>
          <w:p w14:paraId="14A4F385" w14:textId="0D958D1D" w:rsidR="00847D27" w:rsidRPr="00146EF0"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146EF0">
              <w:rPr>
                <w:rFonts w:ascii="Times New Roman" w:hAnsi="Times New Roman" w:cs="Times New Roman"/>
                <w:sz w:val="20"/>
                <w:szCs w:val="20"/>
                <w:lang w:eastAsia="ru-RU"/>
              </w:rPr>
              <w:t>6.Деятельность II-ой сигнальной системы. Типы высшей нервной деятельности человека.</w:t>
            </w:r>
          </w:p>
        </w:tc>
        <w:tc>
          <w:tcPr>
            <w:tcW w:w="2335" w:type="dxa"/>
          </w:tcPr>
          <w:p w14:paraId="171EE1D4" w14:textId="3C778DB0" w:rsidR="00847D27" w:rsidRPr="0088085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880859">
              <w:rPr>
                <w:rFonts w:ascii="Times New Roman" w:hAnsi="Times New Roman" w:cs="Times New Roman"/>
                <w:sz w:val="24"/>
                <w:szCs w:val="24"/>
                <w:lang w:eastAsia="ru-RU"/>
              </w:rPr>
              <w:lastRenderedPageBreak/>
              <w:t>4</w:t>
            </w:r>
          </w:p>
        </w:tc>
        <w:tc>
          <w:tcPr>
            <w:tcW w:w="1947" w:type="dxa"/>
            <w:vMerge/>
          </w:tcPr>
          <w:p w14:paraId="16CA3173" w14:textId="3E972479" w:rsidR="00847D27" w:rsidRPr="00880859"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40860A06" w14:textId="77777777" w:rsidTr="007C5A1A">
        <w:tc>
          <w:tcPr>
            <w:tcW w:w="2747" w:type="dxa"/>
            <w:vMerge w:val="restart"/>
            <w:tcBorders>
              <w:left w:val="single" w:sz="4" w:space="0" w:color="auto"/>
              <w:right w:val="single" w:sz="4" w:space="0" w:color="auto"/>
            </w:tcBorders>
            <w:shd w:val="clear" w:color="auto" w:fill="auto"/>
          </w:tcPr>
          <w:p w14:paraId="23092664" w14:textId="2E3F305F"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FE0A8B">
              <w:rPr>
                <w:rFonts w:ascii="Times New Roman" w:hAnsi="Times New Roman" w:cs="Times New Roman"/>
                <w:b/>
                <w:bCs/>
                <w:sz w:val="20"/>
                <w:szCs w:val="20"/>
                <w:lang w:eastAsia="ru-RU"/>
              </w:rPr>
              <w:t>Тема 8.6. Сенсорные системы организма. Анатомия и физиология анализаторов</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311298EE" w14:textId="682ACAA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3181AAB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567E2609" w14:textId="2261D99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r w:rsidRPr="007E58A1">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5C3B23C0" w14:textId="77777777" w:rsidTr="00685228">
        <w:tc>
          <w:tcPr>
            <w:tcW w:w="2747" w:type="dxa"/>
            <w:vMerge/>
            <w:tcBorders>
              <w:left w:val="single" w:sz="4" w:space="0" w:color="auto"/>
              <w:right w:val="single" w:sz="4" w:space="0" w:color="auto"/>
            </w:tcBorders>
            <w:shd w:val="clear" w:color="auto" w:fill="auto"/>
          </w:tcPr>
          <w:p w14:paraId="4FD4716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34AD22A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 xml:space="preserve">1.Учение И. П. Павлова об анализаторах. </w:t>
            </w:r>
          </w:p>
          <w:p w14:paraId="251AC8A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 xml:space="preserve">2. Общий план строения анализатора </w:t>
            </w:r>
          </w:p>
          <w:p w14:paraId="39C892C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 xml:space="preserve">3.Отделы сенсорной системы: периферический, проводниковый, центральный. </w:t>
            </w:r>
          </w:p>
          <w:p w14:paraId="107E2BAC"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 xml:space="preserve">4. Строение зрительного анализатора, вспомогательного аппарата глаза, зрение. </w:t>
            </w:r>
          </w:p>
          <w:p w14:paraId="5E3ACCA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 xml:space="preserve">5.Строение слухового и вестибулярного аппаратов, их деятельность. </w:t>
            </w:r>
          </w:p>
          <w:p w14:paraId="240EC5B9" w14:textId="535E283F" w:rsidR="00847D27" w:rsidRPr="00FE0A8B"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FE0A8B">
              <w:rPr>
                <w:rFonts w:ascii="Times New Roman" w:hAnsi="Times New Roman" w:cs="Times New Roman"/>
                <w:sz w:val="20"/>
                <w:szCs w:val="20"/>
                <w:lang w:eastAsia="ru-RU"/>
              </w:rPr>
              <w:t>6.Строение и значение органов вкуса и обоняния</w:t>
            </w:r>
          </w:p>
        </w:tc>
        <w:tc>
          <w:tcPr>
            <w:tcW w:w="2335" w:type="dxa"/>
          </w:tcPr>
          <w:p w14:paraId="65C40D1E" w14:textId="6BDFAFA3" w:rsidR="00847D27" w:rsidRPr="007E58A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7E58A1">
              <w:rPr>
                <w:rFonts w:ascii="Times New Roman" w:hAnsi="Times New Roman" w:cs="Times New Roman"/>
                <w:sz w:val="24"/>
                <w:szCs w:val="24"/>
                <w:lang w:eastAsia="ru-RU"/>
              </w:rPr>
              <w:t>4</w:t>
            </w:r>
          </w:p>
        </w:tc>
        <w:tc>
          <w:tcPr>
            <w:tcW w:w="1947" w:type="dxa"/>
            <w:vMerge/>
          </w:tcPr>
          <w:p w14:paraId="2D38199B" w14:textId="378C7499" w:rsidR="00847D27" w:rsidRPr="007E58A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p>
        </w:tc>
      </w:tr>
      <w:tr w:rsidR="00847D27" w14:paraId="276BDCBF" w14:textId="77777777" w:rsidTr="00EB18CB">
        <w:tc>
          <w:tcPr>
            <w:tcW w:w="2747" w:type="dxa"/>
            <w:vMerge/>
            <w:tcBorders>
              <w:left w:val="single" w:sz="4" w:space="0" w:color="auto"/>
              <w:right w:val="single" w:sz="4" w:space="0" w:color="auto"/>
            </w:tcBorders>
            <w:shd w:val="clear" w:color="auto" w:fill="auto"/>
          </w:tcPr>
          <w:p w14:paraId="61D40A2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1E95D0CF" w14:textId="58D565B5"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747864D8"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tcPr>
          <w:p w14:paraId="49C1B5E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6E7037BD" w14:textId="77777777" w:rsidTr="00685228">
        <w:tc>
          <w:tcPr>
            <w:tcW w:w="2747" w:type="dxa"/>
            <w:vMerge/>
            <w:tcBorders>
              <w:left w:val="single" w:sz="4" w:space="0" w:color="auto"/>
              <w:right w:val="single" w:sz="4" w:space="0" w:color="auto"/>
            </w:tcBorders>
            <w:shd w:val="clear" w:color="auto" w:fill="auto"/>
          </w:tcPr>
          <w:p w14:paraId="529A61D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07A78C5C" w14:textId="4E392B3A"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7E58A1">
              <w:rPr>
                <w:rFonts w:ascii="Times New Roman" w:hAnsi="Times New Roman" w:cs="Times New Roman"/>
                <w:b/>
                <w:bCs/>
                <w:sz w:val="20"/>
                <w:szCs w:val="20"/>
                <w:lang w:eastAsia="ru-RU"/>
              </w:rPr>
              <w:t xml:space="preserve">Практическое занятие № 36 </w:t>
            </w:r>
            <w:r w:rsidRPr="009A582C">
              <w:rPr>
                <w:rFonts w:ascii="Times New Roman" w:hAnsi="Times New Roman" w:cs="Times New Roman"/>
                <w:sz w:val="20"/>
                <w:szCs w:val="20"/>
                <w:lang w:eastAsia="ru-RU"/>
              </w:rPr>
              <w:t>С помощью наглядных пособий изучить строение анализаторов с указанием функционального значения образований органов чувств. Характеристика зрительного, слухового, вкусового, обонятельного анализаторов по схеме: периферический нервный прибор – проводниковый аппарат – центральный отдел анализатора</w:t>
            </w:r>
          </w:p>
        </w:tc>
        <w:tc>
          <w:tcPr>
            <w:tcW w:w="2335" w:type="dxa"/>
          </w:tcPr>
          <w:p w14:paraId="41C05B72" w14:textId="1F248820" w:rsidR="00847D27" w:rsidRPr="007E58A1"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0B80FCD5"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4788973A" w14:textId="77777777" w:rsidTr="00D24527">
        <w:tc>
          <w:tcPr>
            <w:tcW w:w="2747" w:type="dxa"/>
            <w:vMerge w:val="restart"/>
            <w:tcBorders>
              <w:left w:val="single" w:sz="4" w:space="0" w:color="auto"/>
              <w:right w:val="single" w:sz="4" w:space="0" w:color="auto"/>
            </w:tcBorders>
            <w:shd w:val="clear" w:color="auto" w:fill="auto"/>
          </w:tcPr>
          <w:p w14:paraId="3799F189" w14:textId="2AC80AAC"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DC4329">
              <w:rPr>
                <w:rFonts w:ascii="Times New Roman" w:hAnsi="Times New Roman" w:cs="Times New Roman"/>
                <w:b/>
                <w:bCs/>
                <w:sz w:val="20"/>
                <w:szCs w:val="20"/>
                <w:lang w:eastAsia="ru-RU"/>
              </w:rPr>
              <w:t>Тема 8.7. Анатомия и физиология кожи</w:t>
            </w:r>
          </w:p>
        </w:tc>
        <w:tc>
          <w:tcPr>
            <w:tcW w:w="8422" w:type="dxa"/>
            <w:gridSpan w:val="2"/>
            <w:tcBorders>
              <w:top w:val="single" w:sz="4" w:space="0" w:color="auto"/>
              <w:left w:val="single" w:sz="4" w:space="0" w:color="auto"/>
              <w:bottom w:val="single" w:sz="4" w:space="0" w:color="auto"/>
              <w:right w:val="single" w:sz="4" w:space="0" w:color="auto"/>
            </w:tcBorders>
            <w:shd w:val="clear" w:color="auto" w:fill="D9D9D9"/>
          </w:tcPr>
          <w:p w14:paraId="27D3DDD4" w14:textId="3517E078"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2A14AE">
              <w:rPr>
                <w:rFonts w:ascii="Times New Roman" w:hAnsi="Times New Roman"/>
                <w:b/>
                <w:bCs/>
                <w:sz w:val="20"/>
                <w:szCs w:val="20"/>
              </w:rPr>
              <w:t>Содержание учебного материала</w:t>
            </w:r>
          </w:p>
        </w:tc>
        <w:tc>
          <w:tcPr>
            <w:tcW w:w="2335" w:type="dxa"/>
          </w:tcPr>
          <w:p w14:paraId="05F1C55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c>
          <w:tcPr>
            <w:tcW w:w="1947" w:type="dxa"/>
            <w:vMerge w:val="restart"/>
          </w:tcPr>
          <w:p w14:paraId="272B69DA" w14:textId="0C8EB8E4" w:rsidR="00847D27" w:rsidRPr="00383C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383CE8">
              <w:rPr>
                <w:rFonts w:ascii="Times New Roman" w:hAnsi="Times New Roman" w:cs="Times New Roman"/>
                <w:sz w:val="24"/>
                <w:szCs w:val="24"/>
                <w:lang w:eastAsia="ru-RU"/>
              </w:rPr>
              <w:t>ОК 01, ОК 02, ОК 08 ПК 3.1., ПК 3.2., ПК 3.3., ПК 4,1., ПК 4.2., ПК 4.3., ПК 4.5., ПК 4.6., ПК 5.1., ПК 5.2., ПК 5.3., ПК 5.4. ЛР 6, ЛР 7, ЛР 9, ЛР 13</w:t>
            </w:r>
          </w:p>
        </w:tc>
      </w:tr>
      <w:tr w:rsidR="00847D27" w14:paraId="390BF937" w14:textId="77777777" w:rsidTr="00685228">
        <w:tc>
          <w:tcPr>
            <w:tcW w:w="2747" w:type="dxa"/>
            <w:vMerge/>
            <w:tcBorders>
              <w:left w:val="single" w:sz="4" w:space="0" w:color="auto"/>
              <w:right w:val="single" w:sz="4" w:space="0" w:color="auto"/>
            </w:tcBorders>
            <w:shd w:val="clear" w:color="auto" w:fill="auto"/>
          </w:tcPr>
          <w:p w14:paraId="402D1D2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2A7B5AC8" w14:textId="77777777" w:rsidR="00847D27" w:rsidRPr="009D5B2C"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9D5B2C">
              <w:rPr>
                <w:rFonts w:ascii="Times New Roman" w:hAnsi="Times New Roman" w:cs="Times New Roman"/>
                <w:sz w:val="20"/>
                <w:szCs w:val="20"/>
                <w:lang w:eastAsia="ru-RU"/>
              </w:rPr>
              <w:t xml:space="preserve">1.Строение и функции кожи. </w:t>
            </w:r>
          </w:p>
          <w:p w14:paraId="651205BB" w14:textId="77777777" w:rsidR="00847D27" w:rsidRPr="009D5B2C"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9D5B2C">
              <w:rPr>
                <w:rFonts w:ascii="Times New Roman" w:hAnsi="Times New Roman" w:cs="Times New Roman"/>
                <w:sz w:val="20"/>
                <w:szCs w:val="20"/>
                <w:lang w:eastAsia="ru-RU"/>
              </w:rPr>
              <w:t xml:space="preserve">2.Кожные рецепторы. Кожная чувствительность. </w:t>
            </w:r>
          </w:p>
          <w:p w14:paraId="1DC356DA" w14:textId="595676A2"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9D5B2C">
              <w:rPr>
                <w:rFonts w:ascii="Times New Roman" w:hAnsi="Times New Roman" w:cs="Times New Roman"/>
                <w:sz w:val="20"/>
                <w:szCs w:val="20"/>
                <w:lang w:eastAsia="ru-RU"/>
              </w:rPr>
              <w:t>3.Корковые отделы анализатора</w:t>
            </w:r>
          </w:p>
        </w:tc>
        <w:tc>
          <w:tcPr>
            <w:tcW w:w="2335" w:type="dxa"/>
          </w:tcPr>
          <w:p w14:paraId="69E7B732" w14:textId="1E1DA0D7" w:rsidR="00847D27" w:rsidRPr="00383C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sidRPr="00383CE8">
              <w:rPr>
                <w:rFonts w:ascii="Times New Roman" w:hAnsi="Times New Roman" w:cs="Times New Roman"/>
                <w:sz w:val="24"/>
                <w:szCs w:val="24"/>
                <w:lang w:eastAsia="ru-RU"/>
              </w:rPr>
              <w:t>4</w:t>
            </w:r>
          </w:p>
        </w:tc>
        <w:tc>
          <w:tcPr>
            <w:tcW w:w="1947" w:type="dxa"/>
            <w:vMerge/>
          </w:tcPr>
          <w:p w14:paraId="796BD65F"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18A33A72" w14:textId="77777777" w:rsidTr="003068EC">
        <w:tc>
          <w:tcPr>
            <w:tcW w:w="2747" w:type="dxa"/>
            <w:vMerge/>
            <w:tcBorders>
              <w:left w:val="single" w:sz="4" w:space="0" w:color="auto"/>
              <w:right w:val="single" w:sz="4" w:space="0" w:color="auto"/>
            </w:tcBorders>
            <w:shd w:val="clear" w:color="auto" w:fill="auto"/>
          </w:tcPr>
          <w:p w14:paraId="1F89632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D9D9D9"/>
          </w:tcPr>
          <w:p w14:paraId="74AD62B9" w14:textId="04ABE0EE"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Практическое занятие </w:t>
            </w:r>
            <w:r>
              <w:rPr>
                <w:rFonts w:ascii="Times New Roman" w:hAnsi="Times New Roman" w:cs="Times New Roman"/>
                <w:b/>
                <w:bCs/>
                <w:sz w:val="20"/>
                <w:szCs w:val="20"/>
                <w:lang w:eastAsia="ru-RU"/>
              </w:rPr>
              <w:tab/>
            </w:r>
          </w:p>
        </w:tc>
        <w:tc>
          <w:tcPr>
            <w:tcW w:w="2335" w:type="dxa"/>
          </w:tcPr>
          <w:p w14:paraId="3AB13CB5" w14:textId="77777777" w:rsidR="00847D27" w:rsidRPr="00383C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p>
        </w:tc>
        <w:tc>
          <w:tcPr>
            <w:tcW w:w="1947" w:type="dxa"/>
            <w:vMerge/>
          </w:tcPr>
          <w:p w14:paraId="3C72BC0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1C3AA22" w14:textId="77777777" w:rsidTr="00685228">
        <w:tc>
          <w:tcPr>
            <w:tcW w:w="2747" w:type="dxa"/>
            <w:vMerge/>
            <w:tcBorders>
              <w:left w:val="single" w:sz="4" w:space="0" w:color="auto"/>
              <w:right w:val="single" w:sz="4" w:space="0" w:color="auto"/>
            </w:tcBorders>
            <w:shd w:val="clear" w:color="auto" w:fill="auto"/>
          </w:tcPr>
          <w:p w14:paraId="46F64A7B"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uto"/>
          </w:tcPr>
          <w:p w14:paraId="45B3A046"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383CE8">
              <w:rPr>
                <w:rFonts w:ascii="Times New Roman" w:hAnsi="Times New Roman" w:cs="Times New Roman"/>
                <w:b/>
                <w:bCs/>
                <w:sz w:val="20"/>
                <w:szCs w:val="20"/>
                <w:lang w:eastAsia="ru-RU"/>
              </w:rPr>
              <w:t>Практическое занятие № 37</w:t>
            </w:r>
          </w:p>
          <w:p w14:paraId="71943A1B" w14:textId="1718666A" w:rsidR="00847D27" w:rsidRPr="00383C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ru-RU"/>
              </w:rPr>
            </w:pPr>
            <w:r w:rsidRPr="00383CE8">
              <w:rPr>
                <w:rFonts w:ascii="Times New Roman" w:hAnsi="Times New Roman" w:cs="Times New Roman"/>
                <w:sz w:val="20"/>
                <w:szCs w:val="20"/>
                <w:lang w:eastAsia="ru-RU"/>
              </w:rPr>
              <w:t>Изучение строения и функций кожи. Кожная чувствительность Виды кожных рецепторов. Производные кожи: волосы, ногти. Отделы и строение проприоцептивной сенсорной системы. Корковые отделы анализатора</w:t>
            </w:r>
          </w:p>
        </w:tc>
        <w:tc>
          <w:tcPr>
            <w:tcW w:w="2335" w:type="dxa"/>
          </w:tcPr>
          <w:p w14:paraId="5E860D73" w14:textId="503F203B" w:rsidR="00847D27" w:rsidRPr="00383CE8"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57BEE77E"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79D91D64" w14:textId="77777777" w:rsidTr="000D4FB7">
        <w:tc>
          <w:tcPr>
            <w:tcW w:w="2747" w:type="dxa"/>
            <w:vMerge/>
            <w:tcBorders>
              <w:left w:val="single" w:sz="4" w:space="0" w:color="auto"/>
              <w:right w:val="single" w:sz="4" w:space="0" w:color="auto"/>
            </w:tcBorders>
            <w:shd w:val="clear" w:color="auto" w:fill="auto"/>
          </w:tcPr>
          <w:p w14:paraId="112BC052"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p>
        </w:tc>
        <w:tc>
          <w:tcPr>
            <w:tcW w:w="8422" w:type="dxa"/>
            <w:gridSpan w:val="2"/>
            <w:tcBorders>
              <w:top w:val="single" w:sz="4" w:space="0" w:color="auto"/>
              <w:left w:val="single" w:sz="4" w:space="0" w:color="auto"/>
              <w:bottom w:val="single" w:sz="4" w:space="0" w:color="auto"/>
            </w:tcBorders>
            <w:shd w:val="clear" w:color="auto" w:fill="A6A6A6" w:themeFill="background1" w:themeFillShade="A6"/>
          </w:tcPr>
          <w:p w14:paraId="567DD4B7" w14:textId="391B80BD"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17C96">
              <w:rPr>
                <w:rFonts w:ascii="Times New Roman" w:hAnsi="Times New Roman" w:cs="Times New Roman"/>
                <w:b/>
                <w:bCs/>
                <w:sz w:val="20"/>
                <w:szCs w:val="20"/>
                <w:lang w:eastAsia="ru-RU"/>
              </w:rPr>
              <w:t>Самостоятельная работа</w:t>
            </w:r>
          </w:p>
        </w:tc>
        <w:tc>
          <w:tcPr>
            <w:tcW w:w="2335" w:type="dxa"/>
          </w:tcPr>
          <w:p w14:paraId="345662E6" w14:textId="04FBD352" w:rsidR="00847D27" w:rsidRPr="00E17C96"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947" w:type="dxa"/>
            <w:vMerge/>
          </w:tcPr>
          <w:p w14:paraId="711CD30A"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025776B" w14:textId="77777777" w:rsidTr="0020593B">
        <w:tc>
          <w:tcPr>
            <w:tcW w:w="11169" w:type="dxa"/>
            <w:gridSpan w:val="3"/>
            <w:tcBorders>
              <w:left w:val="single" w:sz="4" w:space="0" w:color="auto"/>
            </w:tcBorders>
            <w:shd w:val="clear" w:color="auto" w:fill="auto"/>
          </w:tcPr>
          <w:p w14:paraId="75DD8BE8" w14:textId="0C98E9A5" w:rsidR="00847D27" w:rsidRPr="00E17C96"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Pr>
                <w:rFonts w:ascii="Times New Roman" w:hAnsi="Times New Roman" w:cs="Times New Roman"/>
                <w:b/>
                <w:bCs/>
                <w:sz w:val="20"/>
                <w:szCs w:val="20"/>
                <w:lang w:eastAsia="ru-RU"/>
              </w:rPr>
              <w:t xml:space="preserve">Консультация </w:t>
            </w:r>
          </w:p>
        </w:tc>
        <w:tc>
          <w:tcPr>
            <w:tcW w:w="2335" w:type="dxa"/>
          </w:tcPr>
          <w:p w14:paraId="4F4D4761" w14:textId="01C21D99" w:rsidR="00847D27" w:rsidRPr="00E17C96"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947" w:type="dxa"/>
          </w:tcPr>
          <w:p w14:paraId="62B8371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50463230" w14:textId="77777777" w:rsidTr="005113FD">
        <w:tc>
          <w:tcPr>
            <w:tcW w:w="11169" w:type="dxa"/>
            <w:gridSpan w:val="3"/>
            <w:tcBorders>
              <w:left w:val="single" w:sz="4" w:space="0" w:color="auto"/>
            </w:tcBorders>
            <w:shd w:val="clear" w:color="auto" w:fill="auto"/>
          </w:tcPr>
          <w:p w14:paraId="04463303" w14:textId="58E8717C"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17C96">
              <w:rPr>
                <w:rFonts w:ascii="Times New Roman" w:hAnsi="Times New Roman" w:cs="Times New Roman"/>
                <w:b/>
                <w:bCs/>
                <w:sz w:val="20"/>
                <w:szCs w:val="20"/>
                <w:lang w:eastAsia="ru-RU"/>
              </w:rPr>
              <w:t>Промежуточная аттестация (экзамен)</w:t>
            </w:r>
          </w:p>
        </w:tc>
        <w:tc>
          <w:tcPr>
            <w:tcW w:w="2335" w:type="dxa"/>
          </w:tcPr>
          <w:p w14:paraId="141FA9D2" w14:textId="159D8240" w:rsidR="00847D27" w:rsidRPr="00E17C96"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47" w:type="dxa"/>
          </w:tcPr>
          <w:p w14:paraId="1DC2ABD1"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r w:rsidR="00847D27" w14:paraId="2B9D13E5" w14:textId="77777777" w:rsidTr="00DF77B7">
        <w:tc>
          <w:tcPr>
            <w:tcW w:w="11169" w:type="dxa"/>
            <w:gridSpan w:val="3"/>
            <w:tcBorders>
              <w:left w:val="single" w:sz="4" w:space="0" w:color="auto"/>
              <w:bottom w:val="single" w:sz="4" w:space="0" w:color="auto"/>
            </w:tcBorders>
            <w:shd w:val="clear" w:color="auto" w:fill="auto"/>
          </w:tcPr>
          <w:p w14:paraId="0670FDBC" w14:textId="693F168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lang w:eastAsia="ru-RU"/>
              </w:rPr>
            </w:pPr>
            <w:r w:rsidRPr="00E17C96">
              <w:rPr>
                <w:rFonts w:ascii="Times New Roman" w:hAnsi="Times New Roman" w:cs="Times New Roman"/>
                <w:b/>
                <w:bCs/>
                <w:sz w:val="20"/>
                <w:szCs w:val="20"/>
                <w:lang w:eastAsia="ru-RU"/>
              </w:rPr>
              <w:t>Всего:</w:t>
            </w:r>
          </w:p>
        </w:tc>
        <w:tc>
          <w:tcPr>
            <w:tcW w:w="2335" w:type="dxa"/>
          </w:tcPr>
          <w:p w14:paraId="37C2BF7B" w14:textId="4451A140" w:rsidR="00847D27" w:rsidRPr="00E17C96"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210</w:t>
            </w:r>
          </w:p>
        </w:tc>
        <w:tc>
          <w:tcPr>
            <w:tcW w:w="1947" w:type="dxa"/>
          </w:tcPr>
          <w:p w14:paraId="4538B5A3" w14:textId="77777777" w:rsidR="00847D27" w:rsidRDefault="00847D27" w:rsidP="0084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tc>
      </w:tr>
    </w:tbl>
    <w:p w14:paraId="4B54810A" w14:textId="77777777" w:rsidR="00892EC2" w:rsidRPr="004222FA" w:rsidRDefault="00892EC2" w:rsidP="00422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sectPr w:rsidR="00892EC2" w:rsidRPr="004222FA" w:rsidSect="006450C6">
          <w:pgSz w:w="16840" w:h="11907" w:orient="landscape"/>
          <w:pgMar w:top="1134" w:right="567" w:bottom="1134" w:left="1134" w:header="709" w:footer="709" w:gutter="0"/>
          <w:cols w:space="720"/>
        </w:sectPr>
      </w:pPr>
    </w:p>
    <w:p w14:paraId="03E73ABF" w14:textId="2760FB46" w:rsidR="00892EC2" w:rsidRPr="004222FA" w:rsidRDefault="005130BA" w:rsidP="005130BA">
      <w:pPr>
        <w:pStyle w:val="2"/>
      </w:pPr>
      <w:bookmarkStart w:id="3" w:name="_Toc127121562"/>
      <w:bookmarkStart w:id="4" w:name="_Toc127121673"/>
      <w:r w:rsidRPr="004222FA">
        <w:lastRenderedPageBreak/>
        <w:t>УСЛОВИЯ РЕАЛИЗАЦИИ УЧЕБНОЙ ДИСЦИПЛИНЫ</w:t>
      </w:r>
      <w:bookmarkEnd w:id="3"/>
      <w:bookmarkEnd w:id="4"/>
    </w:p>
    <w:p w14:paraId="58C56A42" w14:textId="30029753" w:rsidR="00892EC2" w:rsidRPr="004222FA" w:rsidRDefault="00892EC2" w:rsidP="005130BA">
      <w:pPr>
        <w:pStyle w:val="3"/>
        <w:ind w:left="1134" w:hanging="425"/>
      </w:pPr>
      <w:bookmarkStart w:id="5" w:name="_Hlk126919757"/>
      <w:r w:rsidRPr="004222FA">
        <w:t xml:space="preserve"> </w:t>
      </w:r>
      <w:bookmarkStart w:id="6" w:name="_Toc127121563"/>
      <w:bookmarkStart w:id="7" w:name="_Toc127121674"/>
      <w:r w:rsidRPr="004222FA">
        <w:t>Требования к материально-техническому обеспечению</w:t>
      </w:r>
      <w:bookmarkEnd w:id="6"/>
      <w:bookmarkEnd w:id="7"/>
    </w:p>
    <w:bookmarkEnd w:id="5"/>
    <w:p w14:paraId="288A3AA6" w14:textId="08D76BA3" w:rsidR="00892EC2" w:rsidRPr="004222FA" w:rsidRDefault="00892EC2" w:rsidP="00513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222FA">
        <w:rPr>
          <w:rFonts w:ascii="Times New Roman" w:hAnsi="Times New Roman" w:cs="Times New Roman"/>
          <w:sz w:val="24"/>
          <w:szCs w:val="24"/>
        </w:rPr>
        <w:t xml:space="preserve">Реализация учебной дисциплины требует наличия учебного кабинета </w:t>
      </w:r>
      <w:r w:rsidR="00936999">
        <w:rPr>
          <w:rFonts w:ascii="Times New Roman" w:hAnsi="Times New Roman" w:cs="Times New Roman"/>
          <w:sz w:val="24"/>
          <w:szCs w:val="24"/>
        </w:rPr>
        <w:t>А</w:t>
      </w:r>
      <w:r w:rsidR="007743E0">
        <w:rPr>
          <w:rFonts w:ascii="Times New Roman" w:hAnsi="Times New Roman" w:cs="Times New Roman"/>
          <w:sz w:val="24"/>
          <w:szCs w:val="24"/>
        </w:rPr>
        <w:t>н</w:t>
      </w:r>
      <w:r w:rsidR="00936999">
        <w:rPr>
          <w:rFonts w:ascii="Times New Roman" w:hAnsi="Times New Roman" w:cs="Times New Roman"/>
          <w:sz w:val="24"/>
          <w:szCs w:val="24"/>
        </w:rPr>
        <w:t>атомии и физиологии человека.</w:t>
      </w:r>
      <w:r w:rsidRPr="004222FA">
        <w:rPr>
          <w:rFonts w:ascii="Times New Roman" w:hAnsi="Times New Roman" w:cs="Times New Roman"/>
          <w:sz w:val="24"/>
          <w:szCs w:val="24"/>
        </w:rPr>
        <w:tab/>
      </w:r>
      <w:r w:rsidRPr="004222FA">
        <w:rPr>
          <w:rFonts w:ascii="Times New Roman" w:hAnsi="Times New Roman" w:cs="Times New Roman"/>
          <w:sz w:val="24"/>
          <w:szCs w:val="24"/>
        </w:rPr>
        <w:tab/>
      </w:r>
      <w:r w:rsidRPr="004222FA">
        <w:rPr>
          <w:rFonts w:ascii="Times New Roman" w:hAnsi="Times New Roman" w:cs="Times New Roman"/>
          <w:sz w:val="24"/>
          <w:szCs w:val="24"/>
        </w:rPr>
        <w:tab/>
      </w:r>
      <w:r w:rsidRPr="004222FA">
        <w:rPr>
          <w:rFonts w:ascii="Times New Roman" w:hAnsi="Times New Roman" w:cs="Times New Roman"/>
          <w:sz w:val="24"/>
          <w:szCs w:val="24"/>
        </w:rPr>
        <w:tab/>
      </w:r>
      <w:r w:rsidRPr="004222FA">
        <w:rPr>
          <w:rFonts w:ascii="Times New Roman" w:hAnsi="Times New Roman" w:cs="Times New Roman"/>
          <w:sz w:val="24"/>
          <w:szCs w:val="24"/>
        </w:rPr>
        <w:tab/>
      </w:r>
      <w:r w:rsidRPr="004222FA">
        <w:rPr>
          <w:rFonts w:ascii="Times New Roman" w:hAnsi="Times New Roman" w:cs="Times New Roman"/>
          <w:sz w:val="24"/>
          <w:szCs w:val="24"/>
        </w:rPr>
        <w:tab/>
      </w:r>
    </w:p>
    <w:p w14:paraId="59F8AF85" w14:textId="77777777" w:rsidR="00892EC2" w:rsidRPr="004222FA" w:rsidRDefault="00892EC2" w:rsidP="00513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hAnsi="Times New Roman" w:cs="Times New Roman"/>
          <w:sz w:val="24"/>
          <w:szCs w:val="24"/>
        </w:rPr>
      </w:pPr>
      <w:r w:rsidRPr="004222FA">
        <w:rPr>
          <w:rFonts w:ascii="Times New Roman" w:hAnsi="Times New Roman" w:cs="Times New Roman"/>
          <w:sz w:val="24"/>
          <w:szCs w:val="24"/>
        </w:rPr>
        <w:t xml:space="preserve">Оборудование учебного кабинета: </w:t>
      </w:r>
    </w:p>
    <w:p w14:paraId="118192AC"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Рабочее место преподавателя.</w:t>
      </w:r>
    </w:p>
    <w:p w14:paraId="32E484EF"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Посадочные места по количеству обучающихся.</w:t>
      </w:r>
    </w:p>
    <w:p w14:paraId="03CCA45D"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Доска классная.</w:t>
      </w:r>
    </w:p>
    <w:p w14:paraId="5CCA2799"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Учебно-наглядные пособия:</w:t>
      </w:r>
    </w:p>
    <w:p w14:paraId="525E120A"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Анатомические плакаты по разделам: </w:t>
      </w:r>
    </w:p>
    <w:p w14:paraId="7DE6F454"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ткани; </w:t>
      </w:r>
    </w:p>
    <w:p w14:paraId="20382D88"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скелет; </w:t>
      </w:r>
    </w:p>
    <w:p w14:paraId="26378D5B"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мышечная система; </w:t>
      </w:r>
    </w:p>
    <w:p w14:paraId="3C369275"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дыхательная система; </w:t>
      </w:r>
    </w:p>
    <w:p w14:paraId="149D6767"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пищеварительная система; </w:t>
      </w:r>
    </w:p>
    <w:p w14:paraId="7594862C"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сердечно-сосудистая система; </w:t>
      </w:r>
    </w:p>
    <w:p w14:paraId="5DEC492F"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лимфатическая система; </w:t>
      </w:r>
    </w:p>
    <w:p w14:paraId="4CC06C03"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кровь; </w:t>
      </w:r>
    </w:p>
    <w:p w14:paraId="0CFC8410"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мочевая система; </w:t>
      </w:r>
    </w:p>
    <w:p w14:paraId="4E630C8A"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половая система; </w:t>
      </w:r>
    </w:p>
    <w:p w14:paraId="48E4E2D9"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нервная система; </w:t>
      </w:r>
    </w:p>
    <w:p w14:paraId="0FDF7B12"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железы внутренней секреции; </w:t>
      </w:r>
    </w:p>
    <w:p w14:paraId="0B812C05"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анализаторы </w:t>
      </w:r>
    </w:p>
    <w:p w14:paraId="7582846B"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2. Барельефные модели и пластмассовые препараты по темам: </w:t>
      </w:r>
    </w:p>
    <w:p w14:paraId="2B1EFD73"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мышцы; </w:t>
      </w:r>
    </w:p>
    <w:p w14:paraId="5EEDF2ED"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головной и спинной мозг; </w:t>
      </w:r>
    </w:p>
    <w:p w14:paraId="698D593E"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печень, кожа, почки, желудок, тонкая и толстая кишка; </w:t>
      </w:r>
    </w:p>
    <w:p w14:paraId="6EA595FC"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кости туловища, головы, верхних и нижних конечностей; </w:t>
      </w:r>
    </w:p>
    <w:p w14:paraId="6177C50E"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набор зубов; </w:t>
      </w:r>
    </w:p>
    <w:p w14:paraId="4ACF8220"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скелет на подставке; </w:t>
      </w:r>
    </w:p>
    <w:p w14:paraId="15BFEFE0"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 суставы, череп </w:t>
      </w:r>
    </w:p>
    <w:p w14:paraId="7F622D94"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3. Муляжи, планшеты, разборный торс человека</w:t>
      </w:r>
    </w:p>
    <w:p w14:paraId="747B725C"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Набор таблиц по анатомии (по темам). </w:t>
      </w:r>
    </w:p>
    <w:p w14:paraId="3EDF2D55"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Модели анатомические (Сердце, Легкие, Печень, Почки, Головной мозг, Ствол </w:t>
      </w:r>
    </w:p>
    <w:p w14:paraId="12DADDBD"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 xml:space="preserve">головного мозга, Скелет человека, Модель системы ЖКТ, Модель уха и глаза); </w:t>
      </w:r>
    </w:p>
    <w:p w14:paraId="7179568D" w14:textId="77777777" w:rsidR="00427147" w:rsidRPr="00427147" w:rsidRDefault="00427147" w:rsidP="00714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right="-284"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lastRenderedPageBreak/>
        <w:t xml:space="preserve">Компьютерная техника с лицензионным программным обеспечением и </w:t>
      </w:r>
    </w:p>
    <w:p w14:paraId="56FA5695" w14:textId="77777777" w:rsidR="00427147" w:rsidRPr="00427147"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Times New Roman" w:hAnsi="Times New Roman" w:cs="Times New Roman"/>
          <w:sz w:val="24"/>
          <w:szCs w:val="24"/>
        </w:rPr>
      </w:pPr>
      <w:r w:rsidRPr="00427147">
        <w:rPr>
          <w:rFonts w:ascii="Times New Roman" w:eastAsia="Times New Roman" w:hAnsi="Times New Roman" w:cs="Times New Roman"/>
          <w:sz w:val="24"/>
          <w:szCs w:val="24"/>
        </w:rPr>
        <w:t>возможностью подключения к информационно-телекоммуникационной сети «Интернет».</w:t>
      </w:r>
    </w:p>
    <w:p w14:paraId="07695435" w14:textId="58CB37FF" w:rsidR="00892EC2" w:rsidRPr="004222FA" w:rsidRDefault="00427147" w:rsidP="00427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hAnsi="Times New Roman" w:cs="Times New Roman"/>
          <w:sz w:val="24"/>
          <w:szCs w:val="24"/>
        </w:rPr>
      </w:pPr>
      <w:r w:rsidRPr="00427147">
        <w:rPr>
          <w:rFonts w:ascii="Times New Roman" w:eastAsia="Times New Roman" w:hAnsi="Times New Roman" w:cs="Times New Roman"/>
          <w:sz w:val="24"/>
          <w:szCs w:val="24"/>
        </w:rPr>
        <w:t>Мультимедийная установка</w:t>
      </w:r>
      <w:r w:rsidR="008B5093">
        <w:rPr>
          <w:rFonts w:ascii="Times New Roman" w:eastAsia="Times New Roman" w:hAnsi="Times New Roman" w:cs="Times New Roman"/>
          <w:sz w:val="24"/>
          <w:szCs w:val="24"/>
        </w:rPr>
        <w:t xml:space="preserve"> </w:t>
      </w:r>
      <w:r w:rsidR="00892EC2" w:rsidRPr="004222FA">
        <w:rPr>
          <w:rFonts w:ascii="Times New Roman" w:hAnsi="Times New Roman" w:cs="Times New Roman"/>
          <w:sz w:val="24"/>
          <w:szCs w:val="24"/>
        </w:rPr>
        <w:t>Технические средства обучения:</w:t>
      </w:r>
    </w:p>
    <w:p w14:paraId="1C3C4B93" w14:textId="178B044C" w:rsidR="009256AD" w:rsidRDefault="009256AD" w:rsidP="009256AD">
      <w:pPr>
        <w:spacing w:after="0" w:line="240" w:lineRule="auto"/>
        <w:rPr>
          <w:rFonts w:ascii="Times New Roman" w:eastAsia="Times New Roman" w:hAnsi="Times New Roman" w:cs="Times New Roman"/>
          <w:sz w:val="24"/>
          <w:szCs w:val="24"/>
        </w:rPr>
      </w:pPr>
      <w:bookmarkStart w:id="8" w:name="_Toc127121564"/>
      <w:bookmarkStart w:id="9" w:name="_Toc127121675"/>
      <w:r w:rsidRPr="009256AD">
        <w:rPr>
          <w:rFonts w:ascii="Times New Roman" w:eastAsia="Times New Roman" w:hAnsi="Times New Roman" w:cs="Times New Roman"/>
          <w:sz w:val="24"/>
          <w:szCs w:val="24"/>
        </w:rPr>
        <w:t>(п</w:t>
      </w:r>
      <w:r w:rsidRPr="009256AD">
        <w:rPr>
          <w:rFonts w:ascii="Times New Roman" w:eastAsia="Times New Roman" w:hAnsi="Times New Roman" w:cs="Times New Roman"/>
          <w:bCs/>
          <w:i/>
          <w:sz w:val="24"/>
          <w:szCs w:val="24"/>
          <w:lang w:eastAsia="ru-RU"/>
        </w:rPr>
        <w:t>еречисляются технические средства необходимые для реализации программы)</w:t>
      </w:r>
      <w:r w:rsidRPr="009256AD">
        <w:rPr>
          <w:rFonts w:ascii="Times New Roman" w:eastAsia="Times New Roman" w:hAnsi="Times New Roman" w:cs="Times New Roman"/>
          <w:sz w:val="24"/>
          <w:szCs w:val="24"/>
        </w:rPr>
        <w:t>.</w:t>
      </w:r>
    </w:p>
    <w:p w14:paraId="4B3089D0" w14:textId="77777777" w:rsidR="008B5093" w:rsidRDefault="008B5093" w:rsidP="009256AD">
      <w:pPr>
        <w:spacing w:after="0" w:line="240" w:lineRule="auto"/>
      </w:pPr>
    </w:p>
    <w:p w14:paraId="0077C968" w14:textId="7186FE9A" w:rsidR="008B5093" w:rsidRDefault="00C74930" w:rsidP="00C74930">
      <w:pPr>
        <w:spacing w:after="0" w:line="240" w:lineRule="auto"/>
        <w:rPr>
          <w:rFonts w:ascii="Times New Roman" w:hAnsi="Times New Roman" w:cs="Times New Roman"/>
          <w:b/>
          <w:bCs/>
          <w:sz w:val="24"/>
          <w:szCs w:val="24"/>
        </w:rPr>
      </w:pPr>
      <w:r w:rsidRPr="00C74930">
        <w:rPr>
          <w:rFonts w:ascii="Times New Roman" w:hAnsi="Times New Roman" w:cs="Times New Roman"/>
          <w:b/>
          <w:bCs/>
          <w:sz w:val="24"/>
          <w:szCs w:val="24"/>
        </w:rPr>
        <w:t xml:space="preserve">           </w:t>
      </w:r>
      <w:r w:rsidR="008B5093" w:rsidRPr="00C74930">
        <w:rPr>
          <w:rFonts w:ascii="Times New Roman" w:hAnsi="Times New Roman" w:cs="Times New Roman"/>
          <w:b/>
          <w:bCs/>
          <w:sz w:val="24"/>
          <w:szCs w:val="24"/>
        </w:rPr>
        <w:t>3.2. Информационное обеспечение реализации программы</w:t>
      </w:r>
    </w:p>
    <w:p w14:paraId="62E2452A" w14:textId="77777777" w:rsidR="00714DCB" w:rsidRPr="00C74930" w:rsidRDefault="00714DCB" w:rsidP="00C74930">
      <w:pPr>
        <w:spacing w:after="0" w:line="240" w:lineRule="auto"/>
        <w:rPr>
          <w:rFonts w:ascii="Times New Roman" w:hAnsi="Times New Roman" w:cs="Times New Roman"/>
          <w:b/>
          <w:bCs/>
          <w:sz w:val="24"/>
          <w:szCs w:val="24"/>
        </w:rPr>
      </w:pPr>
    </w:p>
    <w:p w14:paraId="0E764771" w14:textId="7BC8FD7C" w:rsidR="008B5093" w:rsidRPr="00714DCB" w:rsidRDefault="008B5093" w:rsidP="00714DCB">
      <w:pPr>
        <w:spacing w:after="120" w:line="240" w:lineRule="auto"/>
        <w:ind w:left="709"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Для реализации программы библиотечный фонд образовательной</w:t>
      </w:r>
    </w:p>
    <w:p w14:paraId="6A9F776A" w14:textId="7047E90D" w:rsidR="008B5093" w:rsidRPr="00714DCB"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организации должен иметь печатные и/или электронные образовательные и</w:t>
      </w:r>
    </w:p>
    <w:p w14:paraId="02B52026" w14:textId="11C47E3A" w:rsidR="008B5093" w:rsidRPr="00714DCB"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информационные ресурсы для использования в образовательном процессе.</w:t>
      </w:r>
    </w:p>
    <w:p w14:paraId="799F0C8C" w14:textId="3A2B3D21" w:rsidR="008B5093" w:rsidRPr="00714DCB"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При формировании библиотечного фонда образовательной организацией</w:t>
      </w:r>
    </w:p>
    <w:p w14:paraId="65B14049" w14:textId="27D4EE76" w:rsidR="008B5093" w:rsidRPr="00714DCB"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выбирается не менее одного издания из перечисленных ниже печатных</w:t>
      </w:r>
    </w:p>
    <w:p w14:paraId="5BFC10CD" w14:textId="2ECCE5AE" w:rsidR="008B5093" w:rsidRPr="00714DCB"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изданий и (или) электронных изданий в качестве основного, при этом список</w:t>
      </w:r>
    </w:p>
    <w:p w14:paraId="42DBB5E0" w14:textId="5FF6788A" w:rsidR="009256AD" w:rsidRDefault="008B5093" w:rsidP="00714DCB">
      <w:pPr>
        <w:spacing w:after="120" w:line="240" w:lineRule="auto"/>
        <w:ind w:right="-1"/>
        <w:jc w:val="both"/>
        <w:rPr>
          <w:rStyle w:val="af"/>
          <w:rFonts w:ascii="Times New Roman" w:hAnsi="Times New Roman" w:cs="Times New Roman"/>
          <w:i w:val="0"/>
          <w:iCs w:val="0"/>
          <w:sz w:val="24"/>
          <w:szCs w:val="24"/>
        </w:rPr>
      </w:pPr>
      <w:r w:rsidRPr="00714DCB">
        <w:rPr>
          <w:rStyle w:val="af"/>
          <w:rFonts w:ascii="Times New Roman" w:hAnsi="Times New Roman" w:cs="Times New Roman"/>
          <w:i w:val="0"/>
          <w:iCs w:val="0"/>
          <w:sz w:val="24"/>
          <w:szCs w:val="24"/>
        </w:rPr>
        <w:t>может быть дополнен новыми изданиями.</w:t>
      </w:r>
    </w:p>
    <w:p w14:paraId="0D7B2479" w14:textId="77777777" w:rsidR="00714DCB" w:rsidRPr="00714DCB" w:rsidRDefault="00714DCB" w:rsidP="00714DCB">
      <w:pPr>
        <w:spacing w:after="120" w:line="240" w:lineRule="auto"/>
        <w:ind w:right="-1"/>
        <w:jc w:val="both"/>
        <w:rPr>
          <w:rStyle w:val="af"/>
          <w:rFonts w:ascii="Times New Roman" w:hAnsi="Times New Roman" w:cs="Times New Roman"/>
          <w:i w:val="0"/>
          <w:iCs w:val="0"/>
          <w:sz w:val="24"/>
          <w:szCs w:val="24"/>
        </w:rPr>
      </w:pPr>
    </w:p>
    <w:p w14:paraId="044F075C" w14:textId="2028E9A7" w:rsidR="00714DCB" w:rsidRDefault="00714DCB" w:rsidP="00714DCB">
      <w:pPr>
        <w:spacing w:after="0" w:line="240" w:lineRule="auto"/>
        <w:rPr>
          <w:rFonts w:ascii="Times New Roman" w:hAnsi="Times New Roman" w:cs="Times New Roman"/>
          <w:b/>
          <w:bCs/>
          <w:sz w:val="24"/>
          <w:szCs w:val="24"/>
        </w:rPr>
      </w:pPr>
      <w:r w:rsidRPr="00714DCB">
        <w:rPr>
          <w:rFonts w:ascii="Times New Roman" w:hAnsi="Times New Roman" w:cs="Times New Roman"/>
          <w:b/>
          <w:bCs/>
          <w:sz w:val="24"/>
          <w:szCs w:val="24"/>
        </w:rPr>
        <w:t xml:space="preserve">3.2.1. Основные электронные издания </w:t>
      </w:r>
    </w:p>
    <w:p w14:paraId="5C987612" w14:textId="77777777" w:rsidR="00714DCB" w:rsidRPr="00714DCB" w:rsidRDefault="00714DCB" w:rsidP="00714DCB">
      <w:pPr>
        <w:spacing w:after="0" w:line="240" w:lineRule="auto"/>
        <w:rPr>
          <w:rFonts w:ascii="Times New Roman" w:hAnsi="Times New Roman" w:cs="Times New Roman"/>
          <w:b/>
          <w:bCs/>
          <w:sz w:val="24"/>
          <w:szCs w:val="24"/>
        </w:rPr>
      </w:pPr>
    </w:p>
    <w:p w14:paraId="66DA0E6A"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1. Никитюк, Д. Б. Анатомия и физиология человека : атлас / Никитюк Д. </w:t>
      </w:r>
    </w:p>
    <w:p w14:paraId="5667E8F9"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Б. , Клочкова С. В. , Алексеева Н. Т. - Москва : ГЭОТАР-Медиа, 2020. - 368 с. </w:t>
      </w:r>
    </w:p>
    <w:p w14:paraId="6B618AF2"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 ISBN 978-5-9704-4600-3. - Текст : электронный // ЭБС "Консультант </w:t>
      </w:r>
    </w:p>
    <w:p w14:paraId="181C54BC"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студента" : [сайт]. - URL : </w:t>
      </w:r>
    </w:p>
    <w:p w14:paraId="11EB7CA7" w14:textId="2E55678F" w:rsidR="00714DCB" w:rsidRDefault="00476171" w:rsidP="00714DCB">
      <w:pPr>
        <w:spacing w:after="0" w:line="240" w:lineRule="auto"/>
        <w:rPr>
          <w:rFonts w:ascii="Times New Roman" w:hAnsi="Times New Roman" w:cs="Times New Roman"/>
          <w:sz w:val="24"/>
          <w:szCs w:val="24"/>
        </w:rPr>
      </w:pPr>
      <w:hyperlink r:id="rId10" w:history="1">
        <w:r w:rsidR="00714DCB" w:rsidRPr="00A16686">
          <w:rPr>
            <w:rStyle w:val="ae"/>
            <w:rFonts w:ascii="Times New Roman" w:hAnsi="Times New Roman" w:cs="Times New Roman"/>
            <w:sz w:val="24"/>
            <w:szCs w:val="24"/>
          </w:rPr>
          <w:t>https://www.studentlibrary.ru/book/ISBN9785970446003.htm</w:t>
        </w:r>
      </w:hyperlink>
    </w:p>
    <w:p w14:paraId="22848500" w14:textId="77777777" w:rsidR="00714DCB" w:rsidRPr="00714DCB" w:rsidRDefault="00714DCB" w:rsidP="00714DCB">
      <w:pPr>
        <w:spacing w:after="0" w:line="240" w:lineRule="auto"/>
        <w:rPr>
          <w:rFonts w:ascii="Times New Roman" w:hAnsi="Times New Roman" w:cs="Times New Roman"/>
          <w:sz w:val="24"/>
          <w:szCs w:val="24"/>
        </w:rPr>
      </w:pPr>
    </w:p>
    <w:p w14:paraId="1219C9AB"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2. Федюкович, Н. И. Анатомия и физиология человека : учебник / </w:t>
      </w:r>
    </w:p>
    <w:p w14:paraId="025A650A"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Федюкович Н. И. - Ростов н/Д : Феникс, 2020. - 574 с. (Среднее медицинское </w:t>
      </w:r>
    </w:p>
    <w:p w14:paraId="60E2E1C9"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образование) - ISBN 978-5-222-35193-2. - Текст : электронный // ЭБС </w:t>
      </w:r>
    </w:p>
    <w:p w14:paraId="7AFCBBDA"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"Консультант студента" : [сайт]. - URL : </w:t>
      </w:r>
    </w:p>
    <w:p w14:paraId="4CBF9740" w14:textId="120C2267" w:rsidR="00714DCB" w:rsidRDefault="00476171" w:rsidP="00714DCB">
      <w:pPr>
        <w:spacing w:after="0" w:line="240" w:lineRule="auto"/>
        <w:rPr>
          <w:rFonts w:ascii="Times New Roman" w:hAnsi="Times New Roman" w:cs="Times New Roman"/>
          <w:sz w:val="24"/>
          <w:szCs w:val="24"/>
        </w:rPr>
      </w:pPr>
      <w:hyperlink r:id="rId11" w:history="1">
        <w:r w:rsidR="00714DCB" w:rsidRPr="00A16686">
          <w:rPr>
            <w:rStyle w:val="ae"/>
            <w:rFonts w:ascii="Times New Roman" w:hAnsi="Times New Roman" w:cs="Times New Roman"/>
            <w:sz w:val="24"/>
            <w:szCs w:val="24"/>
          </w:rPr>
          <w:t>https://www.studentlibrary.ru/book/ISBN9785222351932.html</w:t>
        </w:r>
      </w:hyperlink>
    </w:p>
    <w:p w14:paraId="54A09CC9" w14:textId="77777777" w:rsidR="00714DCB" w:rsidRPr="00714DCB" w:rsidRDefault="00714DCB" w:rsidP="00714DCB">
      <w:pPr>
        <w:spacing w:after="0" w:line="240" w:lineRule="auto"/>
        <w:rPr>
          <w:rFonts w:ascii="Times New Roman" w:hAnsi="Times New Roman" w:cs="Times New Roman"/>
          <w:sz w:val="24"/>
          <w:szCs w:val="24"/>
        </w:rPr>
      </w:pPr>
    </w:p>
    <w:p w14:paraId="6D1A523B"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3. Гайворонский, И. В. Анатомия и физиология человека. Иллюстрированный </w:t>
      </w:r>
    </w:p>
    <w:p w14:paraId="25D1956D"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учебник / под ред. И. В. Гайворонского. - Москва : ГЭОТАР-Медиа, 2022. -</w:t>
      </w:r>
    </w:p>
    <w:p w14:paraId="745E30F7"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672 с. : ил. - 672 с. - ISBN 978-5-9704-6763-3. - Текст : электронный // ЭБС </w:t>
      </w:r>
    </w:p>
    <w:p w14:paraId="5C8960AD"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"Консультант студента" : [сайт]. - URL : </w:t>
      </w:r>
    </w:p>
    <w:p w14:paraId="7C9C41B4" w14:textId="7D437693" w:rsidR="008B5093" w:rsidRDefault="00476171" w:rsidP="00714DCB">
      <w:pPr>
        <w:spacing w:after="0" w:line="240" w:lineRule="auto"/>
        <w:rPr>
          <w:rFonts w:ascii="Times New Roman" w:hAnsi="Times New Roman" w:cs="Times New Roman"/>
          <w:sz w:val="24"/>
          <w:szCs w:val="24"/>
        </w:rPr>
      </w:pPr>
      <w:hyperlink r:id="rId12" w:history="1">
        <w:r w:rsidR="00714DCB" w:rsidRPr="00A16686">
          <w:rPr>
            <w:rStyle w:val="ae"/>
            <w:rFonts w:ascii="Times New Roman" w:hAnsi="Times New Roman" w:cs="Times New Roman"/>
            <w:sz w:val="24"/>
            <w:szCs w:val="24"/>
          </w:rPr>
          <w:t>https://www.studentlibrary.ru/book/ISBN9785970467633.html</w:t>
        </w:r>
      </w:hyperlink>
    </w:p>
    <w:p w14:paraId="225BB49D" w14:textId="77777777" w:rsidR="00714DCB" w:rsidRPr="00714DCB" w:rsidRDefault="00714DCB" w:rsidP="00714DCB">
      <w:pPr>
        <w:spacing w:after="0" w:line="240" w:lineRule="auto"/>
        <w:rPr>
          <w:rFonts w:ascii="Times New Roman" w:hAnsi="Times New Roman" w:cs="Times New Roman"/>
          <w:sz w:val="24"/>
          <w:szCs w:val="24"/>
        </w:rPr>
      </w:pPr>
    </w:p>
    <w:p w14:paraId="00946F26"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4. Добротворская, С. Г. Анатомия и физиология основных систем и </w:t>
      </w:r>
    </w:p>
    <w:p w14:paraId="5978AE2A"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органов человека : учебное пособие / Добротворская С. Г. - Казань : </w:t>
      </w:r>
    </w:p>
    <w:p w14:paraId="05BE654B"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Издательство КНИТУ, 2016. - 96 с. - ISBN 978-5-7882-2100-7. - Текст : </w:t>
      </w:r>
    </w:p>
    <w:p w14:paraId="744099A0"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электронный // ЭБС "Консультант студента" : [сайт]. - URL : </w:t>
      </w:r>
    </w:p>
    <w:p w14:paraId="6D5295D8" w14:textId="3E05B3FE" w:rsidR="00714DCB" w:rsidRDefault="00476171" w:rsidP="00714DCB">
      <w:pPr>
        <w:spacing w:after="0" w:line="240" w:lineRule="auto"/>
        <w:rPr>
          <w:rFonts w:ascii="Times New Roman" w:hAnsi="Times New Roman" w:cs="Times New Roman"/>
          <w:sz w:val="24"/>
          <w:szCs w:val="24"/>
        </w:rPr>
      </w:pPr>
      <w:hyperlink r:id="rId13" w:history="1">
        <w:r w:rsidR="00714DCB" w:rsidRPr="00A16686">
          <w:rPr>
            <w:rStyle w:val="ae"/>
            <w:rFonts w:ascii="Times New Roman" w:hAnsi="Times New Roman" w:cs="Times New Roman"/>
            <w:sz w:val="24"/>
            <w:szCs w:val="24"/>
          </w:rPr>
          <w:t>https://www.studentlibrary.ru/book/ISBN9785788221007.html</w:t>
        </w:r>
      </w:hyperlink>
    </w:p>
    <w:p w14:paraId="13BCF9C9" w14:textId="77777777" w:rsidR="00714DCB" w:rsidRPr="00714DCB" w:rsidRDefault="00714DCB" w:rsidP="00714DCB">
      <w:pPr>
        <w:spacing w:after="0" w:line="240" w:lineRule="auto"/>
        <w:rPr>
          <w:rFonts w:ascii="Times New Roman" w:hAnsi="Times New Roman" w:cs="Times New Roman"/>
          <w:sz w:val="24"/>
          <w:szCs w:val="24"/>
        </w:rPr>
      </w:pPr>
    </w:p>
    <w:p w14:paraId="144B7017"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5. Смольянникова, Н. В. Анатомия и физиология человека : учебник / </w:t>
      </w:r>
    </w:p>
    <w:p w14:paraId="2D17D622"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Н. В. Смольянникова, Е. Ф. Фалина, В. А. Сагун. - 4-е изд. , перераб. и доп. -</w:t>
      </w:r>
    </w:p>
    <w:p w14:paraId="067E9D8A"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Москва : ГЭОТАР-Медиа, 2021. - 592 с. - ISBN 978-5-9704-6228-7. - Текст : </w:t>
      </w:r>
    </w:p>
    <w:p w14:paraId="426E59AD" w14:textId="77777777" w:rsidR="00714DCB" w:rsidRPr="00714DCB" w:rsidRDefault="00714DCB" w:rsidP="00714DCB">
      <w:pPr>
        <w:spacing w:after="0" w:line="240" w:lineRule="auto"/>
        <w:rPr>
          <w:rFonts w:ascii="Times New Roman" w:hAnsi="Times New Roman" w:cs="Times New Roman"/>
          <w:sz w:val="24"/>
          <w:szCs w:val="24"/>
        </w:rPr>
      </w:pPr>
      <w:r w:rsidRPr="00714DCB">
        <w:rPr>
          <w:rFonts w:ascii="Times New Roman" w:hAnsi="Times New Roman" w:cs="Times New Roman"/>
          <w:sz w:val="24"/>
          <w:szCs w:val="24"/>
        </w:rPr>
        <w:t xml:space="preserve">электронный // ЭБС "Консультант студента" : [сайт]. - URL : </w:t>
      </w:r>
    </w:p>
    <w:p w14:paraId="145A0EBE" w14:textId="2EA2D3FF" w:rsidR="008B5093" w:rsidRDefault="00476171" w:rsidP="00714DCB">
      <w:pPr>
        <w:spacing w:after="0" w:line="240" w:lineRule="auto"/>
        <w:rPr>
          <w:rFonts w:ascii="Times New Roman" w:hAnsi="Times New Roman" w:cs="Times New Roman"/>
          <w:sz w:val="24"/>
          <w:szCs w:val="24"/>
        </w:rPr>
      </w:pPr>
      <w:hyperlink r:id="rId14" w:history="1">
        <w:r w:rsidR="00714DCB" w:rsidRPr="00A16686">
          <w:rPr>
            <w:rStyle w:val="ae"/>
            <w:rFonts w:ascii="Times New Roman" w:hAnsi="Times New Roman" w:cs="Times New Roman"/>
            <w:sz w:val="24"/>
            <w:szCs w:val="24"/>
          </w:rPr>
          <w:t>https://www.studentlibrary.ru/book/ISBN9785970462287.htm</w:t>
        </w:r>
      </w:hyperlink>
    </w:p>
    <w:p w14:paraId="37ABB049" w14:textId="77777777" w:rsidR="002755C5" w:rsidRDefault="002755C5" w:rsidP="00714DCB">
      <w:pPr>
        <w:spacing w:after="0" w:line="240" w:lineRule="auto"/>
        <w:rPr>
          <w:rFonts w:ascii="Times New Roman" w:hAnsi="Times New Roman" w:cs="Times New Roman"/>
          <w:sz w:val="24"/>
          <w:szCs w:val="24"/>
        </w:rPr>
      </w:pPr>
    </w:p>
    <w:p w14:paraId="53F50C83" w14:textId="7AEDDB79" w:rsidR="002755C5" w:rsidRDefault="002755C5" w:rsidP="00714DCB">
      <w:pPr>
        <w:spacing w:after="0" w:line="240" w:lineRule="auto"/>
        <w:rPr>
          <w:rFonts w:ascii="Times New Roman" w:hAnsi="Times New Roman" w:cs="Times New Roman"/>
          <w:b/>
          <w:bCs/>
          <w:sz w:val="24"/>
          <w:szCs w:val="24"/>
        </w:rPr>
      </w:pPr>
      <w:r w:rsidRPr="002755C5">
        <w:rPr>
          <w:rFonts w:ascii="Times New Roman" w:hAnsi="Times New Roman" w:cs="Times New Roman"/>
          <w:b/>
          <w:bCs/>
          <w:sz w:val="24"/>
          <w:szCs w:val="24"/>
        </w:rPr>
        <w:t xml:space="preserve">3.2.2. Дополнительные источники </w:t>
      </w:r>
    </w:p>
    <w:p w14:paraId="1209A1A7" w14:textId="77777777" w:rsidR="002755C5" w:rsidRPr="002755C5" w:rsidRDefault="002755C5" w:rsidP="00714DCB">
      <w:pPr>
        <w:spacing w:after="0" w:line="240" w:lineRule="auto"/>
        <w:rPr>
          <w:rFonts w:ascii="Times New Roman" w:hAnsi="Times New Roman" w:cs="Times New Roman"/>
          <w:b/>
          <w:bCs/>
          <w:sz w:val="24"/>
          <w:szCs w:val="24"/>
        </w:rPr>
      </w:pPr>
    </w:p>
    <w:p w14:paraId="2F96AF14" w14:textId="719D927B" w:rsidR="00714DCB" w:rsidRDefault="002755C5" w:rsidP="00714DCB">
      <w:pPr>
        <w:spacing w:after="0" w:line="240" w:lineRule="auto"/>
        <w:rPr>
          <w:rFonts w:ascii="Times New Roman" w:hAnsi="Times New Roman" w:cs="Times New Roman"/>
          <w:sz w:val="24"/>
          <w:szCs w:val="24"/>
        </w:rPr>
      </w:pPr>
      <w:r w:rsidRPr="002755C5">
        <w:rPr>
          <w:rFonts w:ascii="Times New Roman" w:hAnsi="Times New Roman" w:cs="Times New Roman"/>
          <w:sz w:val="24"/>
          <w:szCs w:val="24"/>
        </w:rPr>
        <w:t xml:space="preserve">1. Топоров, Г.Н.,Панасенко, Н.И. Словарь терминов по клинической анатомии / Г.Н.Топоров, Н.И. Панасенко.-Москва : Медицина, 2020. - 463 с.; 25 см.; ISBN 5-225-02707-5 2. Анатомия – анатомический атлас человека [Электронный ресурс] – Электрон. дан. — М.: Webstudia.biz - URL: </w:t>
      </w:r>
      <w:hyperlink r:id="rId15" w:history="1">
        <w:r w:rsidRPr="00A16686">
          <w:rPr>
            <w:rStyle w:val="ae"/>
            <w:rFonts w:ascii="Times New Roman" w:hAnsi="Times New Roman" w:cs="Times New Roman"/>
            <w:sz w:val="24"/>
            <w:szCs w:val="24"/>
          </w:rPr>
          <w:t>http://www.anatomy.tj/</w:t>
        </w:r>
      </w:hyperlink>
      <w:r>
        <w:rPr>
          <w:rFonts w:ascii="Times New Roman" w:hAnsi="Times New Roman" w:cs="Times New Roman"/>
          <w:sz w:val="24"/>
          <w:szCs w:val="24"/>
        </w:rPr>
        <w:t xml:space="preserve"> </w:t>
      </w:r>
      <w:r w:rsidRPr="002755C5">
        <w:rPr>
          <w:rFonts w:ascii="Times New Roman" w:hAnsi="Times New Roman" w:cs="Times New Roman"/>
          <w:sz w:val="24"/>
          <w:szCs w:val="24"/>
        </w:rPr>
        <w:t xml:space="preserve"> , свободный. — Загл. с экрана.- Яз. рус.</w:t>
      </w:r>
    </w:p>
    <w:p w14:paraId="76E34BB2" w14:textId="77777777" w:rsidR="002755C5" w:rsidRPr="00714DCB" w:rsidRDefault="002755C5" w:rsidP="00714DCB">
      <w:pPr>
        <w:spacing w:after="0" w:line="240" w:lineRule="auto"/>
        <w:rPr>
          <w:rFonts w:ascii="Times New Roman" w:hAnsi="Times New Roman" w:cs="Times New Roman"/>
          <w:sz w:val="24"/>
          <w:szCs w:val="24"/>
        </w:rPr>
      </w:pPr>
    </w:p>
    <w:bookmarkEnd w:id="8"/>
    <w:bookmarkEnd w:id="9"/>
    <w:p w14:paraId="40663B43" w14:textId="2CFC5DE5" w:rsidR="00161783" w:rsidRPr="004222FA" w:rsidRDefault="00EF6BB9" w:rsidP="00EF6BB9">
      <w:pPr>
        <w:spacing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14:paraId="21BDDC9C" w14:textId="77777777" w:rsidR="00EE3AB2" w:rsidRPr="004222FA" w:rsidRDefault="00161783" w:rsidP="008B22B9">
      <w:pPr>
        <w:pStyle w:val="2"/>
        <w:rPr>
          <w:rFonts w:eastAsia="Times New Roman"/>
        </w:rPr>
      </w:pPr>
      <w:bookmarkStart w:id="10" w:name="_Toc127121566"/>
      <w:bookmarkStart w:id="11" w:name="_Toc127121676"/>
      <w:r w:rsidRPr="004222FA">
        <w:rPr>
          <w:rFonts w:eastAsia="Times New Roman"/>
        </w:rPr>
        <w:lastRenderedPageBreak/>
        <w:t xml:space="preserve">КОНТРОЛЬ И ОЦЕНКА РЕЗУЛЬТАТОВ ОСВОЕНИЯ </w:t>
      </w:r>
      <w:r w:rsidRPr="004222FA">
        <w:rPr>
          <w:rFonts w:eastAsia="Times New Roman"/>
        </w:rPr>
        <w:br/>
        <w:t>УЧЕБНОЙ ДИСЦИПЛИНЫ</w:t>
      </w:r>
      <w:bookmarkEnd w:id="10"/>
      <w:bookmarkEnd w:id="11"/>
    </w:p>
    <w:tbl>
      <w:tblPr>
        <w:tblStyle w:val="13"/>
        <w:tblW w:w="9345" w:type="dxa"/>
        <w:tblLayout w:type="fixed"/>
        <w:tblLook w:val="04A0" w:firstRow="1" w:lastRow="0" w:firstColumn="1" w:lastColumn="0" w:noHBand="0" w:noVBand="1"/>
      </w:tblPr>
      <w:tblGrid>
        <w:gridCol w:w="3256"/>
        <w:gridCol w:w="3685"/>
        <w:gridCol w:w="2404"/>
      </w:tblGrid>
      <w:tr w:rsidR="008B22B9" w:rsidRPr="008B22B9" w14:paraId="347BD357" w14:textId="77777777" w:rsidTr="00B56EE0">
        <w:tc>
          <w:tcPr>
            <w:tcW w:w="3256" w:type="dxa"/>
            <w:vAlign w:val="center"/>
          </w:tcPr>
          <w:p w14:paraId="3A35BA48" w14:textId="77777777" w:rsidR="008B22B9" w:rsidRPr="008B22B9" w:rsidRDefault="008B22B9" w:rsidP="008B22B9">
            <w:pPr>
              <w:spacing w:after="0" w:line="240" w:lineRule="auto"/>
              <w:rPr>
                <w:rFonts w:ascii="Times New Roman" w:eastAsia="SimSun" w:hAnsi="Times New Roman" w:cs="Times New Roman"/>
                <w:b/>
                <w:bCs/>
                <w:i/>
                <w:lang w:eastAsia="ru-RU"/>
              </w:rPr>
            </w:pPr>
            <w:bookmarkStart w:id="12" w:name="_Hlk127191634"/>
            <w:r w:rsidRPr="008B22B9">
              <w:rPr>
                <w:rFonts w:ascii="Times New Roman" w:eastAsia="SimSun" w:hAnsi="Times New Roman" w:cs="Times New Roman"/>
                <w:b/>
                <w:bCs/>
                <w:i/>
                <w:lang w:eastAsia="ru-RU"/>
              </w:rPr>
              <w:t>Результаты обучения</w:t>
            </w:r>
          </w:p>
        </w:tc>
        <w:tc>
          <w:tcPr>
            <w:tcW w:w="3685" w:type="dxa"/>
            <w:vAlign w:val="center"/>
          </w:tcPr>
          <w:p w14:paraId="3A383732" w14:textId="77777777" w:rsidR="008B22B9" w:rsidRPr="008B22B9" w:rsidRDefault="008B22B9" w:rsidP="008B22B9">
            <w:pPr>
              <w:spacing w:after="0" w:line="240" w:lineRule="auto"/>
              <w:rPr>
                <w:rFonts w:ascii="Times New Roman" w:eastAsia="SimSun" w:hAnsi="Times New Roman" w:cs="Times New Roman"/>
                <w:b/>
                <w:bCs/>
                <w:i/>
                <w:lang w:eastAsia="ru-RU"/>
              </w:rPr>
            </w:pPr>
            <w:r w:rsidRPr="008B22B9">
              <w:rPr>
                <w:rFonts w:ascii="Times New Roman" w:eastAsia="SimSun" w:hAnsi="Times New Roman" w:cs="Times New Roman"/>
                <w:b/>
                <w:bCs/>
                <w:i/>
                <w:lang w:eastAsia="ru-RU"/>
              </w:rPr>
              <w:t>Критерии оценки</w:t>
            </w:r>
          </w:p>
        </w:tc>
        <w:tc>
          <w:tcPr>
            <w:tcW w:w="2404" w:type="dxa"/>
            <w:vAlign w:val="center"/>
          </w:tcPr>
          <w:p w14:paraId="19AA473E" w14:textId="77777777" w:rsidR="008B22B9" w:rsidRPr="008B22B9" w:rsidRDefault="008B22B9" w:rsidP="008B22B9">
            <w:pPr>
              <w:spacing w:after="0" w:line="240" w:lineRule="auto"/>
              <w:rPr>
                <w:rFonts w:ascii="Times New Roman" w:eastAsia="SimSun" w:hAnsi="Times New Roman" w:cs="Times New Roman"/>
                <w:b/>
                <w:bCs/>
                <w:i/>
                <w:lang w:eastAsia="ru-RU"/>
              </w:rPr>
            </w:pPr>
            <w:r w:rsidRPr="008B22B9">
              <w:rPr>
                <w:rFonts w:ascii="Times New Roman" w:eastAsia="SimSun" w:hAnsi="Times New Roman" w:cs="Times New Roman"/>
                <w:b/>
                <w:bCs/>
                <w:i/>
                <w:lang w:eastAsia="ru-RU"/>
              </w:rPr>
              <w:t>Формы и методы оценки</w:t>
            </w:r>
          </w:p>
        </w:tc>
      </w:tr>
      <w:tr w:rsidR="008B22B9" w:rsidRPr="008B22B9" w14:paraId="5F71EC63" w14:textId="77777777" w:rsidTr="008B22B9">
        <w:trPr>
          <w:trHeight w:val="2979"/>
        </w:trPr>
        <w:tc>
          <w:tcPr>
            <w:tcW w:w="3256" w:type="dxa"/>
          </w:tcPr>
          <w:p w14:paraId="6E635D20" w14:textId="77777777" w:rsidR="00930458" w:rsidRPr="00930458" w:rsidRDefault="00930458" w:rsidP="00930458">
            <w:pPr>
              <w:suppressAutoHyphens/>
              <w:spacing w:after="0" w:line="240" w:lineRule="auto"/>
              <w:rPr>
                <w:rFonts w:ascii="Times New Roman" w:eastAsia="SimSun" w:hAnsi="Times New Roman" w:cs="Times New Roman"/>
                <w:iCs/>
                <w:lang w:eastAsia="ru-RU"/>
              </w:rPr>
            </w:pPr>
            <w:r w:rsidRPr="00930458">
              <w:rPr>
                <w:rFonts w:ascii="Times New Roman" w:eastAsia="SimSun" w:hAnsi="Times New Roman" w:cs="Times New Roman"/>
                <w:iCs/>
                <w:lang w:eastAsia="ru-RU"/>
              </w:rPr>
              <w:t>Знания</w:t>
            </w:r>
          </w:p>
          <w:p w14:paraId="00B11B19" w14:textId="4529C47A" w:rsidR="008B22B9" w:rsidRPr="00930458" w:rsidRDefault="00930458" w:rsidP="00930458">
            <w:pPr>
              <w:suppressAutoHyphens/>
              <w:spacing w:after="0" w:line="240" w:lineRule="auto"/>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 - строение человеческого тела и функциональные системы человека, их регуляцию и саморегуляцию при взаимодействии с внешней средой. - основную медицинскую терминологию; -строение, местоположение и функции органов тела человека; -физиологические характеристики основных процессов жизнедеятельности организма человека; -функциональные системы человека, их регуляцию и саморегуляцию при взаимодействии с внешней средой </w:t>
            </w:r>
          </w:p>
        </w:tc>
        <w:tc>
          <w:tcPr>
            <w:tcW w:w="3685" w:type="dxa"/>
          </w:tcPr>
          <w:p w14:paraId="5E99DE2F"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 демонстрация знаний </w:t>
            </w:r>
          </w:p>
          <w:p w14:paraId="4FED88AA"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анатомических </w:t>
            </w:r>
          </w:p>
          <w:p w14:paraId="66A0C88F"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образований, уверенно </w:t>
            </w:r>
          </w:p>
          <w:p w14:paraId="413AF7E1"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представляя их на </w:t>
            </w:r>
          </w:p>
          <w:p w14:paraId="0E445C17"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скелете, муляже и называя </w:t>
            </w:r>
          </w:p>
          <w:p w14:paraId="6F8DA0AA"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соответствующие </w:t>
            </w:r>
          </w:p>
          <w:p w14:paraId="27599072"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функции; </w:t>
            </w:r>
          </w:p>
          <w:p w14:paraId="32073477"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 демонстрация проекций </w:t>
            </w:r>
          </w:p>
          <w:p w14:paraId="597484E8"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зон внутренних органов </w:t>
            </w:r>
          </w:p>
          <w:p w14:paraId="661BA3A7"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при необходимости </w:t>
            </w:r>
          </w:p>
          <w:p w14:paraId="4D6222AC"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оказания медицинской </w:t>
            </w:r>
          </w:p>
          <w:p w14:paraId="48D8F4A1"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помощи; </w:t>
            </w:r>
          </w:p>
          <w:p w14:paraId="462D9DA7"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 при описании строения и </w:t>
            </w:r>
          </w:p>
          <w:p w14:paraId="5F05EF5A"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функции органа </w:t>
            </w:r>
          </w:p>
          <w:p w14:paraId="01BC27D1"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уверенное использование </w:t>
            </w:r>
          </w:p>
          <w:p w14:paraId="2A50216B" w14:textId="77777777" w:rsidR="00930458"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 xml:space="preserve">медицинской </w:t>
            </w:r>
          </w:p>
          <w:p w14:paraId="7847755A" w14:textId="77777777" w:rsidR="008B22B9" w:rsidRPr="00930458" w:rsidRDefault="00930458" w:rsidP="00930458">
            <w:pPr>
              <w:spacing w:after="0" w:line="240" w:lineRule="auto"/>
              <w:rPr>
                <w:rFonts w:ascii="Times New Roman" w:eastAsia="SimSun" w:hAnsi="Times New Roman" w:cs="Times New Roman"/>
                <w:bCs/>
                <w:iCs/>
                <w:lang w:eastAsia="ru-RU"/>
              </w:rPr>
            </w:pPr>
            <w:r w:rsidRPr="00930458">
              <w:rPr>
                <w:rFonts w:ascii="Times New Roman" w:eastAsia="SimSun" w:hAnsi="Times New Roman" w:cs="Times New Roman"/>
                <w:bCs/>
                <w:iCs/>
                <w:lang w:eastAsia="ru-RU"/>
              </w:rPr>
              <w:t>терминологии</w:t>
            </w:r>
          </w:p>
          <w:p w14:paraId="5EC65178" w14:textId="77777777" w:rsidR="00930458" w:rsidRDefault="00930458" w:rsidP="00930458">
            <w:pPr>
              <w:spacing w:after="0" w:line="240" w:lineRule="auto"/>
              <w:rPr>
                <w:rFonts w:ascii="Times New Roman" w:eastAsia="SimSun" w:hAnsi="Times New Roman" w:cs="Times New Roman"/>
                <w:bCs/>
                <w:i/>
                <w:lang w:eastAsia="ru-RU"/>
              </w:rPr>
            </w:pPr>
          </w:p>
          <w:p w14:paraId="071CEF79" w14:textId="686DFE6C" w:rsidR="00930458" w:rsidRPr="008B22B9" w:rsidRDefault="00930458" w:rsidP="00930458">
            <w:pPr>
              <w:spacing w:after="0" w:line="240" w:lineRule="auto"/>
              <w:rPr>
                <w:rFonts w:ascii="Times New Roman" w:eastAsia="SimSun" w:hAnsi="Times New Roman" w:cs="Times New Roman"/>
                <w:bCs/>
                <w:i/>
                <w:lang w:eastAsia="ru-RU"/>
              </w:rPr>
            </w:pPr>
          </w:p>
        </w:tc>
        <w:tc>
          <w:tcPr>
            <w:tcW w:w="2404" w:type="dxa"/>
          </w:tcPr>
          <w:p w14:paraId="672B83EF"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Тестовый контроль с </w:t>
            </w:r>
          </w:p>
          <w:p w14:paraId="0B714EC7"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применением </w:t>
            </w:r>
          </w:p>
          <w:p w14:paraId="14E7F1CD"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информационных </w:t>
            </w:r>
          </w:p>
          <w:p w14:paraId="21340038"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технологий. </w:t>
            </w:r>
          </w:p>
          <w:p w14:paraId="62F92767"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Оценка правильности </w:t>
            </w:r>
          </w:p>
          <w:p w14:paraId="0B698A11"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выполнения заданий </w:t>
            </w:r>
          </w:p>
          <w:p w14:paraId="6AE25403"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Оценка решения </w:t>
            </w:r>
          </w:p>
          <w:p w14:paraId="07BDECE2"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ситуационных задач. </w:t>
            </w:r>
          </w:p>
          <w:p w14:paraId="1C353BE6"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Устный опрос </w:t>
            </w:r>
          </w:p>
          <w:p w14:paraId="414796F5"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Работа с немыми </w:t>
            </w:r>
          </w:p>
          <w:p w14:paraId="72771BE1" w14:textId="77777777" w:rsidR="00930458" w:rsidRPr="00930458"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иллюстрациями </w:t>
            </w:r>
          </w:p>
          <w:p w14:paraId="4781F3C7" w14:textId="5E756FA3" w:rsidR="008B22B9" w:rsidRPr="008B22B9" w:rsidRDefault="00930458" w:rsidP="00930458">
            <w:pPr>
              <w:spacing w:after="0" w:line="240" w:lineRule="auto"/>
              <w:rPr>
                <w:rFonts w:ascii="Times New Roman" w:eastAsia="SimSun" w:hAnsi="Times New Roman" w:cs="Times New Roman"/>
                <w:lang w:eastAsia="ru-RU"/>
              </w:rPr>
            </w:pPr>
            <w:r w:rsidRPr="00930458">
              <w:rPr>
                <w:rFonts w:ascii="Times New Roman" w:eastAsia="SimSun" w:hAnsi="Times New Roman" w:cs="Times New Roman"/>
                <w:lang w:eastAsia="ru-RU"/>
              </w:rPr>
              <w:t>Экзамен</w:t>
            </w:r>
          </w:p>
        </w:tc>
      </w:tr>
      <w:tr w:rsidR="008B22B9" w:rsidRPr="008B22B9" w14:paraId="33CE5991" w14:textId="77777777" w:rsidTr="008B22B9">
        <w:trPr>
          <w:trHeight w:val="3061"/>
        </w:trPr>
        <w:tc>
          <w:tcPr>
            <w:tcW w:w="3256" w:type="dxa"/>
          </w:tcPr>
          <w:p w14:paraId="752679FB"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Умения </w:t>
            </w:r>
          </w:p>
          <w:p w14:paraId="60229A67"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 применять знания о строении и </w:t>
            </w:r>
          </w:p>
          <w:p w14:paraId="2A8A43F3"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функциях органов и систем </w:t>
            </w:r>
          </w:p>
          <w:p w14:paraId="155D95A6"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организма человека при </w:t>
            </w:r>
          </w:p>
          <w:p w14:paraId="4242C903"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оказании сестринской помощи и </w:t>
            </w:r>
          </w:p>
          <w:p w14:paraId="17264B6A" w14:textId="77777777" w:rsidR="00930458" w:rsidRPr="00930458" w:rsidRDefault="00930458" w:rsidP="00930458">
            <w:pPr>
              <w:spacing w:after="0" w:line="240" w:lineRule="auto"/>
              <w:ind w:left="-42"/>
              <w:rPr>
                <w:rFonts w:ascii="Times New Roman" w:eastAsia="SimSun" w:hAnsi="Times New Roman" w:cs="Times New Roman"/>
                <w:iCs/>
                <w:lang w:eastAsia="ru-RU"/>
              </w:rPr>
            </w:pPr>
            <w:r w:rsidRPr="00930458">
              <w:rPr>
                <w:rFonts w:ascii="Times New Roman" w:eastAsia="SimSun" w:hAnsi="Times New Roman" w:cs="Times New Roman"/>
                <w:iCs/>
                <w:lang w:eastAsia="ru-RU"/>
              </w:rPr>
              <w:t xml:space="preserve">сестринского ухода за </w:t>
            </w:r>
          </w:p>
          <w:p w14:paraId="35E2C43F" w14:textId="3327D463" w:rsidR="008B22B9" w:rsidRPr="00930458" w:rsidRDefault="00930458" w:rsidP="00930458">
            <w:pPr>
              <w:numPr>
                <w:ilvl w:val="0"/>
                <w:numId w:val="22"/>
              </w:numPr>
              <w:spacing w:after="0" w:line="240" w:lineRule="auto"/>
              <w:ind w:left="284" w:hanging="294"/>
              <w:jc w:val="both"/>
              <w:rPr>
                <w:rFonts w:ascii="Times New Roman" w:eastAsia="SimSun" w:hAnsi="Times New Roman" w:cs="Times New Roman"/>
                <w:iCs/>
                <w:sz w:val="24"/>
                <w:szCs w:val="24"/>
                <w:lang w:eastAsia="ru-RU"/>
              </w:rPr>
            </w:pPr>
            <w:r w:rsidRPr="00930458">
              <w:rPr>
                <w:rFonts w:ascii="Times New Roman" w:eastAsia="SimSun" w:hAnsi="Times New Roman" w:cs="Times New Roman"/>
                <w:iCs/>
                <w:lang w:eastAsia="ru-RU"/>
              </w:rPr>
              <w:t>пациентами.</w:t>
            </w:r>
          </w:p>
        </w:tc>
        <w:tc>
          <w:tcPr>
            <w:tcW w:w="3685" w:type="dxa"/>
          </w:tcPr>
          <w:p w14:paraId="0A7516FF"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 правильное определение </w:t>
            </w:r>
          </w:p>
          <w:p w14:paraId="48FFEC29"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топографии органов; -</w:t>
            </w:r>
          </w:p>
          <w:p w14:paraId="1D13AB3A"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свободное применение </w:t>
            </w:r>
          </w:p>
          <w:p w14:paraId="169C8ABE"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знаний анатомии при </w:t>
            </w:r>
          </w:p>
          <w:p w14:paraId="0E83571F"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решении практических </w:t>
            </w:r>
          </w:p>
          <w:p w14:paraId="5FB1E74C"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заданий по оказанию </w:t>
            </w:r>
          </w:p>
          <w:p w14:paraId="470340CD"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сестринской помощи при </w:t>
            </w:r>
          </w:p>
          <w:p w14:paraId="62D9CB6B"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различных изменениях </w:t>
            </w:r>
          </w:p>
          <w:p w14:paraId="585DA4A2"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физиологических </w:t>
            </w:r>
          </w:p>
          <w:p w14:paraId="1B81AFBF"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процессов - оценка и </w:t>
            </w:r>
          </w:p>
          <w:p w14:paraId="59400482"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определение нарушений </w:t>
            </w:r>
          </w:p>
          <w:p w14:paraId="07F9CC11"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физиологических </w:t>
            </w:r>
          </w:p>
          <w:p w14:paraId="15165DAD"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показателей функций </w:t>
            </w:r>
          </w:p>
          <w:p w14:paraId="161483DA"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организма, используя </w:t>
            </w:r>
          </w:p>
          <w:p w14:paraId="2C12F90B" w14:textId="77777777" w:rsidR="00930458" w:rsidRPr="00930458"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 xml:space="preserve">данные нормальных </w:t>
            </w:r>
          </w:p>
          <w:p w14:paraId="4D7E30CD" w14:textId="6EE8F356" w:rsidR="008B22B9" w:rsidRDefault="00930458" w:rsidP="00930458">
            <w:pPr>
              <w:widowControl w:val="0"/>
              <w:spacing w:after="0" w:line="240" w:lineRule="auto"/>
              <w:ind w:right="-2"/>
              <w:jc w:val="both"/>
              <w:rPr>
                <w:rFonts w:ascii="Times New Roman" w:eastAsia="SimSun" w:hAnsi="Times New Roman" w:cs="Times New Roman"/>
                <w:color w:val="000000"/>
                <w:lang w:eastAsia="nl-NL"/>
              </w:rPr>
            </w:pPr>
            <w:r w:rsidRPr="00930458">
              <w:rPr>
                <w:rFonts w:ascii="Times New Roman" w:eastAsia="SimSun" w:hAnsi="Times New Roman" w:cs="Times New Roman"/>
                <w:color w:val="000000"/>
                <w:lang w:eastAsia="nl-NL"/>
              </w:rPr>
              <w:t>показателей</w:t>
            </w:r>
          </w:p>
          <w:p w14:paraId="578F7DE7" w14:textId="33A1491A" w:rsidR="00930458" w:rsidRPr="00930458" w:rsidRDefault="00930458" w:rsidP="00930458">
            <w:pPr>
              <w:jc w:val="center"/>
              <w:rPr>
                <w:rFonts w:ascii="Times New Roman" w:eastAsia="SimSun" w:hAnsi="Times New Roman" w:cs="Times New Roman"/>
                <w:lang w:eastAsia="nl-NL"/>
              </w:rPr>
            </w:pPr>
          </w:p>
        </w:tc>
        <w:tc>
          <w:tcPr>
            <w:tcW w:w="2404" w:type="dxa"/>
          </w:tcPr>
          <w:p w14:paraId="63878C0E" w14:textId="77777777" w:rsidR="00930458" w:rsidRPr="00930458" w:rsidRDefault="00930458" w:rsidP="00930458">
            <w:pPr>
              <w:spacing w:after="0" w:line="240" w:lineRule="auto"/>
              <w:ind w:left="168" w:hanging="168"/>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Оценка выполнения </w:t>
            </w:r>
          </w:p>
          <w:p w14:paraId="6214D9CA" w14:textId="77777777" w:rsidR="00930458" w:rsidRPr="00930458" w:rsidRDefault="00930458" w:rsidP="00930458">
            <w:pPr>
              <w:spacing w:after="0" w:line="240" w:lineRule="auto"/>
              <w:ind w:left="168" w:hanging="168"/>
              <w:rPr>
                <w:rFonts w:ascii="Times New Roman" w:eastAsia="SimSun" w:hAnsi="Times New Roman" w:cs="Times New Roman"/>
                <w:lang w:eastAsia="ru-RU"/>
              </w:rPr>
            </w:pPr>
            <w:r w:rsidRPr="00930458">
              <w:rPr>
                <w:rFonts w:ascii="Times New Roman" w:eastAsia="SimSun" w:hAnsi="Times New Roman" w:cs="Times New Roman"/>
                <w:lang w:eastAsia="ru-RU"/>
              </w:rPr>
              <w:t xml:space="preserve">практических заданий </w:t>
            </w:r>
          </w:p>
          <w:p w14:paraId="2E029301" w14:textId="2EA4F81A" w:rsidR="008B22B9" w:rsidRPr="008B22B9" w:rsidRDefault="00930458" w:rsidP="00930458">
            <w:pPr>
              <w:spacing w:after="0" w:line="240" w:lineRule="auto"/>
              <w:ind w:left="168" w:hanging="168"/>
              <w:rPr>
                <w:rFonts w:ascii="Times New Roman" w:eastAsia="SimSun" w:hAnsi="Times New Roman" w:cs="Times New Roman"/>
                <w:lang w:eastAsia="ru-RU"/>
              </w:rPr>
            </w:pPr>
            <w:r w:rsidRPr="00930458">
              <w:rPr>
                <w:rFonts w:ascii="Times New Roman" w:eastAsia="SimSun" w:hAnsi="Times New Roman" w:cs="Times New Roman"/>
                <w:lang w:eastAsia="ru-RU"/>
              </w:rPr>
              <w:t>Экзаме</w:t>
            </w:r>
            <w:r>
              <w:rPr>
                <w:rFonts w:ascii="Times New Roman" w:eastAsia="SimSun" w:hAnsi="Times New Roman" w:cs="Times New Roman"/>
                <w:lang w:eastAsia="ru-RU"/>
              </w:rPr>
              <w:t>н</w:t>
            </w:r>
          </w:p>
        </w:tc>
      </w:tr>
      <w:bookmarkEnd w:id="12"/>
    </w:tbl>
    <w:p w14:paraId="21478560" w14:textId="4FD489E4" w:rsidR="008B22B9" w:rsidRDefault="008B22B9" w:rsidP="00422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rPr>
      </w:pPr>
    </w:p>
    <w:p w14:paraId="42B9DBD9" w14:textId="77777777" w:rsidR="00892EC2" w:rsidRPr="004222FA" w:rsidRDefault="00892EC2" w:rsidP="004222FA">
      <w:pPr>
        <w:spacing w:after="0" w:line="240" w:lineRule="auto"/>
        <w:rPr>
          <w:rFonts w:ascii="Times New Roman" w:hAnsi="Times New Roman" w:cs="Times New Roman"/>
          <w:sz w:val="24"/>
          <w:szCs w:val="24"/>
        </w:rPr>
      </w:pPr>
    </w:p>
    <w:sectPr w:rsidR="00892EC2" w:rsidRPr="004222FA" w:rsidSect="00714DCB">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7CA04" w14:textId="77777777" w:rsidR="00C67B19" w:rsidRDefault="00C67B19" w:rsidP="00AD292D">
      <w:pPr>
        <w:spacing w:after="0" w:line="240" w:lineRule="auto"/>
      </w:pPr>
      <w:r>
        <w:separator/>
      </w:r>
    </w:p>
  </w:endnote>
  <w:endnote w:type="continuationSeparator" w:id="0">
    <w:p w14:paraId="39B8E829" w14:textId="77777777" w:rsidR="00C67B19" w:rsidRDefault="00C67B19" w:rsidP="00AD2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255207"/>
      <w:docPartObj>
        <w:docPartGallery w:val="Page Numbers (Bottom of Page)"/>
        <w:docPartUnique/>
      </w:docPartObj>
    </w:sdtPr>
    <w:sdtEndPr/>
    <w:sdtContent>
      <w:p w14:paraId="119522B0" w14:textId="4722A0DF" w:rsidR="00134375" w:rsidRDefault="00134375">
        <w:pPr>
          <w:pStyle w:val="a6"/>
          <w:jc w:val="right"/>
        </w:pPr>
        <w:r>
          <w:fldChar w:fldCharType="begin"/>
        </w:r>
        <w:r>
          <w:instrText>PAGE   \* MERGEFORMAT</w:instrText>
        </w:r>
        <w:r>
          <w:fldChar w:fldCharType="separate"/>
        </w:r>
        <w:r>
          <w:t>2</w:t>
        </w:r>
        <w:r>
          <w:fldChar w:fldCharType="end"/>
        </w:r>
      </w:p>
    </w:sdtContent>
  </w:sdt>
  <w:p w14:paraId="64E13985" w14:textId="77777777" w:rsidR="00134375" w:rsidRDefault="001343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51DB" w14:textId="77777777" w:rsidR="00C67B19" w:rsidRDefault="00C67B19" w:rsidP="00AD292D">
      <w:pPr>
        <w:spacing w:after="0" w:line="240" w:lineRule="auto"/>
      </w:pPr>
      <w:r>
        <w:separator/>
      </w:r>
    </w:p>
  </w:footnote>
  <w:footnote w:type="continuationSeparator" w:id="0">
    <w:p w14:paraId="2E98E451" w14:textId="77777777" w:rsidR="00C67B19" w:rsidRDefault="00C67B19" w:rsidP="00AD2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A71"/>
    <w:multiLevelType w:val="hybridMultilevel"/>
    <w:tmpl w:val="DDFE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B2935"/>
    <w:multiLevelType w:val="hybridMultilevel"/>
    <w:tmpl w:val="13FC2D7A"/>
    <w:lvl w:ilvl="0" w:tplc="E7D207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47012F"/>
    <w:multiLevelType w:val="multilevel"/>
    <w:tmpl w:val="F920D42E"/>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6F7581E"/>
    <w:multiLevelType w:val="hybridMultilevel"/>
    <w:tmpl w:val="99886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A1C07"/>
    <w:multiLevelType w:val="hybridMultilevel"/>
    <w:tmpl w:val="D1B48576"/>
    <w:lvl w:ilvl="0" w:tplc="73CE0C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2417F67"/>
    <w:multiLevelType w:val="multilevel"/>
    <w:tmpl w:val="CB8677AE"/>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816DF5"/>
    <w:multiLevelType w:val="hybridMultilevel"/>
    <w:tmpl w:val="4E885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CD4DBC"/>
    <w:multiLevelType w:val="hybridMultilevel"/>
    <w:tmpl w:val="B854FDE2"/>
    <w:lvl w:ilvl="0" w:tplc="8828F448">
      <w:start w:val="1"/>
      <w:numFmt w:val="bullet"/>
      <w:lvlText w:val=""/>
      <w:lvlJc w:val="left"/>
      <w:pPr>
        <w:ind w:left="720" w:hanging="360"/>
      </w:pPr>
      <w:rPr>
        <w:rFonts w:ascii="Symbol" w:hAnsi="Symbol" w:hint="default"/>
      </w:rPr>
    </w:lvl>
    <w:lvl w:ilvl="1" w:tplc="E7D207FA">
      <w:start w:val="1"/>
      <w:numFmt w:val="bullet"/>
      <w:lvlText w:val=""/>
      <w:lvlJc w:val="left"/>
      <w:pPr>
        <w:ind w:left="1788" w:hanging="708"/>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945CD"/>
    <w:multiLevelType w:val="hybridMultilevel"/>
    <w:tmpl w:val="030E7444"/>
    <w:lvl w:ilvl="0" w:tplc="E7D207F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5E6EE8"/>
    <w:multiLevelType w:val="hybridMultilevel"/>
    <w:tmpl w:val="02D86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DB6549"/>
    <w:multiLevelType w:val="multilevel"/>
    <w:tmpl w:val="8E62AC6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68D7C8B"/>
    <w:multiLevelType w:val="hybridMultilevel"/>
    <w:tmpl w:val="7156793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50FF7"/>
    <w:multiLevelType w:val="multilevel"/>
    <w:tmpl w:val="8D8CA9F8"/>
    <w:lvl w:ilvl="0">
      <w:start w:val="1"/>
      <w:numFmt w:val="decimal"/>
      <w:lvlText w:val="%1."/>
      <w:lvlJc w:val="left"/>
      <w:pPr>
        <w:ind w:left="720"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15:restartNumberingAfterBreak="0">
    <w:nsid w:val="3B892BCE"/>
    <w:multiLevelType w:val="multilevel"/>
    <w:tmpl w:val="787CBF4C"/>
    <w:lvl w:ilvl="0">
      <w:start w:val="1"/>
      <w:numFmt w:val="decimal"/>
      <w:lvlText w:val="%1."/>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ED81FFF"/>
    <w:multiLevelType w:val="multilevel"/>
    <w:tmpl w:val="551A3290"/>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F137705"/>
    <w:multiLevelType w:val="hybridMultilevel"/>
    <w:tmpl w:val="AE9E50F6"/>
    <w:lvl w:ilvl="0" w:tplc="141824A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1C3C05"/>
    <w:multiLevelType w:val="hybridMultilevel"/>
    <w:tmpl w:val="EFC0529A"/>
    <w:lvl w:ilvl="0" w:tplc="73CE0CC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896E92"/>
    <w:multiLevelType w:val="hybridMultilevel"/>
    <w:tmpl w:val="512421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2DC1535"/>
    <w:multiLevelType w:val="hybridMultilevel"/>
    <w:tmpl w:val="92069492"/>
    <w:lvl w:ilvl="0" w:tplc="73CE0CCE">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5BFA5617"/>
    <w:multiLevelType w:val="hybridMultilevel"/>
    <w:tmpl w:val="FCA27B08"/>
    <w:lvl w:ilvl="0" w:tplc="73CE0CC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5DF4174B"/>
    <w:multiLevelType w:val="singleLevel"/>
    <w:tmpl w:val="21D65B22"/>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61682DB4"/>
    <w:multiLevelType w:val="hybridMultilevel"/>
    <w:tmpl w:val="55224A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45D148F"/>
    <w:multiLevelType w:val="hybridMultilevel"/>
    <w:tmpl w:val="9DB482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59E3A5B"/>
    <w:multiLevelType w:val="hybridMultilevel"/>
    <w:tmpl w:val="C8E81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B344BC"/>
    <w:multiLevelType w:val="multilevel"/>
    <w:tmpl w:val="4094EF1C"/>
    <w:lvl w:ilvl="0">
      <w:start w:val="1"/>
      <w:numFmt w:val="decimal"/>
      <w:lvlText w:val="%1."/>
      <w:lvlJc w:val="left"/>
      <w:pPr>
        <w:ind w:left="1428"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636" w:hanging="493"/>
        <w:jc w:val="right"/>
      </w:pPr>
      <w:rPr>
        <w:rFonts w:hint="default"/>
        <w:spacing w:val="0"/>
        <w:w w:val="94"/>
        <w:lang w:val="ru-RU" w:eastAsia="en-US" w:bidi="ar-SA"/>
      </w:rPr>
    </w:lvl>
    <w:lvl w:ilvl="2">
      <w:numFmt w:val="bullet"/>
      <w:lvlText w:val="-"/>
      <w:lvlJc w:val="left"/>
      <w:pPr>
        <w:ind w:left="144"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20" w:hanging="493"/>
      </w:pPr>
      <w:rPr>
        <w:rFonts w:hint="default"/>
        <w:lang w:val="ru-RU" w:eastAsia="en-US" w:bidi="ar-SA"/>
      </w:rPr>
    </w:lvl>
    <w:lvl w:ilvl="4">
      <w:numFmt w:val="bullet"/>
      <w:lvlText w:val="•"/>
      <w:lvlJc w:val="left"/>
      <w:pPr>
        <w:ind w:left="2715" w:hanging="493"/>
      </w:pPr>
      <w:rPr>
        <w:rFonts w:hint="default"/>
        <w:lang w:val="ru-RU" w:eastAsia="en-US" w:bidi="ar-SA"/>
      </w:rPr>
    </w:lvl>
    <w:lvl w:ilvl="5">
      <w:numFmt w:val="bullet"/>
      <w:lvlText w:val="•"/>
      <w:lvlJc w:val="left"/>
      <w:pPr>
        <w:ind w:left="4011" w:hanging="493"/>
      </w:pPr>
      <w:rPr>
        <w:rFonts w:hint="default"/>
        <w:lang w:val="ru-RU" w:eastAsia="en-US" w:bidi="ar-SA"/>
      </w:rPr>
    </w:lvl>
    <w:lvl w:ilvl="6">
      <w:numFmt w:val="bullet"/>
      <w:lvlText w:val="•"/>
      <w:lvlJc w:val="left"/>
      <w:pPr>
        <w:ind w:left="5307" w:hanging="493"/>
      </w:pPr>
      <w:rPr>
        <w:rFonts w:hint="default"/>
        <w:lang w:val="ru-RU" w:eastAsia="en-US" w:bidi="ar-SA"/>
      </w:rPr>
    </w:lvl>
    <w:lvl w:ilvl="7">
      <w:numFmt w:val="bullet"/>
      <w:lvlText w:val="•"/>
      <w:lvlJc w:val="left"/>
      <w:pPr>
        <w:ind w:left="6603" w:hanging="493"/>
      </w:pPr>
      <w:rPr>
        <w:rFonts w:hint="default"/>
        <w:lang w:val="ru-RU" w:eastAsia="en-US" w:bidi="ar-SA"/>
      </w:rPr>
    </w:lvl>
    <w:lvl w:ilvl="8">
      <w:numFmt w:val="bullet"/>
      <w:lvlText w:val="•"/>
      <w:lvlJc w:val="left"/>
      <w:pPr>
        <w:ind w:left="7898" w:hanging="493"/>
      </w:pPr>
      <w:rPr>
        <w:rFonts w:hint="default"/>
        <w:lang w:val="ru-RU" w:eastAsia="en-US" w:bidi="ar-SA"/>
      </w:rPr>
    </w:lvl>
  </w:abstractNum>
  <w:abstractNum w:abstractNumId="25" w15:restartNumberingAfterBreak="0">
    <w:nsid w:val="6A5A4174"/>
    <w:multiLevelType w:val="hybridMultilevel"/>
    <w:tmpl w:val="98A43A3C"/>
    <w:lvl w:ilvl="0" w:tplc="8CF06240">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FDE59C6"/>
    <w:multiLevelType w:val="hybridMultilevel"/>
    <w:tmpl w:val="74CC41A0"/>
    <w:lvl w:ilvl="0" w:tplc="E7D207FA">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7" w15:restartNumberingAfterBreak="0">
    <w:nsid w:val="755466A2"/>
    <w:multiLevelType w:val="multilevel"/>
    <w:tmpl w:val="8D8CA9F8"/>
    <w:lvl w:ilvl="0">
      <w:start w:val="1"/>
      <w:numFmt w:val="decimal"/>
      <w:lvlText w:val="%1."/>
      <w:lvlJc w:val="left"/>
      <w:pPr>
        <w:ind w:left="720"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8" w15:restartNumberingAfterBreak="0">
    <w:nsid w:val="79935418"/>
    <w:multiLevelType w:val="multilevel"/>
    <w:tmpl w:val="226CD154"/>
    <w:lvl w:ilvl="0">
      <w:start w:val="1"/>
      <w:numFmt w:val="decimal"/>
      <w:pStyle w:val="2"/>
      <w:lvlText w:val="%1."/>
      <w:lvlJc w:val="left"/>
      <w:pPr>
        <w:ind w:left="720" w:hanging="360"/>
      </w:pPr>
    </w:lvl>
    <w:lvl w:ilvl="1">
      <w:start w:val="1"/>
      <w:numFmt w:val="decimal"/>
      <w:pStyle w:val="3"/>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9" w15:restartNumberingAfterBreak="0">
    <w:nsid w:val="7E304CA4"/>
    <w:multiLevelType w:val="hybridMultilevel"/>
    <w:tmpl w:val="92B846F0"/>
    <w:lvl w:ilvl="0" w:tplc="73CE0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2"/>
  </w:num>
  <w:num w:numId="4">
    <w:abstractNumId w:val="21"/>
  </w:num>
  <w:num w:numId="5">
    <w:abstractNumId w:val="6"/>
  </w:num>
  <w:num w:numId="6">
    <w:abstractNumId w:val="0"/>
  </w:num>
  <w:num w:numId="7">
    <w:abstractNumId w:val="11"/>
  </w:num>
  <w:num w:numId="8">
    <w:abstractNumId w:val="25"/>
  </w:num>
  <w:num w:numId="9">
    <w:abstractNumId w:val="10"/>
  </w:num>
  <w:num w:numId="10">
    <w:abstractNumId w:val="2"/>
  </w:num>
  <w:num w:numId="11">
    <w:abstractNumId w:val="23"/>
  </w:num>
  <w:num w:numId="12">
    <w:abstractNumId w:val="19"/>
  </w:num>
  <w:num w:numId="13">
    <w:abstractNumId w:val="28"/>
  </w:num>
  <w:num w:numId="14">
    <w:abstractNumId w:val="18"/>
  </w:num>
  <w:num w:numId="15">
    <w:abstractNumId w:val="27"/>
  </w:num>
  <w:num w:numId="16">
    <w:abstractNumId w:val="16"/>
  </w:num>
  <w:num w:numId="17">
    <w:abstractNumId w:val="15"/>
  </w:num>
  <w:num w:numId="18">
    <w:abstractNumId w:val="8"/>
  </w:num>
  <w:num w:numId="19">
    <w:abstractNumId w:val="26"/>
  </w:num>
  <w:num w:numId="20">
    <w:abstractNumId w:val="12"/>
  </w:num>
  <w:num w:numId="21">
    <w:abstractNumId w:val="7"/>
  </w:num>
  <w:num w:numId="22">
    <w:abstractNumId w:val="1"/>
  </w:num>
  <w:num w:numId="23">
    <w:abstractNumId w:val="29"/>
  </w:num>
  <w:num w:numId="24">
    <w:abstractNumId w:val="4"/>
  </w:num>
  <w:num w:numId="25">
    <w:abstractNumId w:val="9"/>
  </w:num>
  <w:num w:numId="26">
    <w:abstractNumId w:val="3"/>
  </w:num>
  <w:num w:numId="27">
    <w:abstractNumId w:val="13"/>
  </w:num>
  <w:num w:numId="28">
    <w:abstractNumId w:val="14"/>
  </w:num>
  <w:num w:numId="29">
    <w:abstractNumId w:val="5"/>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2B"/>
    <w:rsid w:val="00001861"/>
    <w:rsid w:val="00001CFF"/>
    <w:rsid w:val="00004413"/>
    <w:rsid w:val="0000481C"/>
    <w:rsid w:val="0002176F"/>
    <w:rsid w:val="00031F27"/>
    <w:rsid w:val="000461CF"/>
    <w:rsid w:val="000510DE"/>
    <w:rsid w:val="00055AEB"/>
    <w:rsid w:val="00072823"/>
    <w:rsid w:val="0007439B"/>
    <w:rsid w:val="0009652F"/>
    <w:rsid w:val="000A4899"/>
    <w:rsid w:val="000A5B36"/>
    <w:rsid w:val="000B2CA1"/>
    <w:rsid w:val="000B418C"/>
    <w:rsid w:val="000B534F"/>
    <w:rsid w:val="000C0BEA"/>
    <w:rsid w:val="000C332B"/>
    <w:rsid w:val="000C3B66"/>
    <w:rsid w:val="000D4FB7"/>
    <w:rsid w:val="000E071F"/>
    <w:rsid w:val="000E1738"/>
    <w:rsid w:val="000E3E10"/>
    <w:rsid w:val="000F2282"/>
    <w:rsid w:val="000F5FCB"/>
    <w:rsid w:val="001075A2"/>
    <w:rsid w:val="00112086"/>
    <w:rsid w:val="00113907"/>
    <w:rsid w:val="00115E63"/>
    <w:rsid w:val="00130473"/>
    <w:rsid w:val="00134375"/>
    <w:rsid w:val="00137536"/>
    <w:rsid w:val="00143376"/>
    <w:rsid w:val="00146EF0"/>
    <w:rsid w:val="001511DC"/>
    <w:rsid w:val="001543DD"/>
    <w:rsid w:val="001604C5"/>
    <w:rsid w:val="00161783"/>
    <w:rsid w:val="00166D90"/>
    <w:rsid w:val="00167286"/>
    <w:rsid w:val="001676BA"/>
    <w:rsid w:val="001711EC"/>
    <w:rsid w:val="001733F7"/>
    <w:rsid w:val="001B0A68"/>
    <w:rsid w:val="001B6C4B"/>
    <w:rsid w:val="001B6F26"/>
    <w:rsid w:val="001C0D07"/>
    <w:rsid w:val="001C4672"/>
    <w:rsid w:val="001C4E59"/>
    <w:rsid w:val="001D506A"/>
    <w:rsid w:val="001E2577"/>
    <w:rsid w:val="001E32C2"/>
    <w:rsid w:val="001E3333"/>
    <w:rsid w:val="001E69DA"/>
    <w:rsid w:val="001F0E17"/>
    <w:rsid w:val="001F287D"/>
    <w:rsid w:val="001F2D94"/>
    <w:rsid w:val="00200B14"/>
    <w:rsid w:val="00200EB9"/>
    <w:rsid w:val="002030B8"/>
    <w:rsid w:val="0020641F"/>
    <w:rsid w:val="00216680"/>
    <w:rsid w:val="00224AF1"/>
    <w:rsid w:val="00226E48"/>
    <w:rsid w:val="00235E2F"/>
    <w:rsid w:val="00243284"/>
    <w:rsid w:val="0025566D"/>
    <w:rsid w:val="002755C5"/>
    <w:rsid w:val="002872D9"/>
    <w:rsid w:val="00290837"/>
    <w:rsid w:val="0029228A"/>
    <w:rsid w:val="0029231B"/>
    <w:rsid w:val="002A16EC"/>
    <w:rsid w:val="002B3EBF"/>
    <w:rsid w:val="002B5768"/>
    <w:rsid w:val="002B79CA"/>
    <w:rsid w:val="002C08E8"/>
    <w:rsid w:val="002C2545"/>
    <w:rsid w:val="002C73C8"/>
    <w:rsid w:val="002D2D6B"/>
    <w:rsid w:val="002E7F7E"/>
    <w:rsid w:val="002F0832"/>
    <w:rsid w:val="002F5D93"/>
    <w:rsid w:val="00301EEE"/>
    <w:rsid w:val="00303B5B"/>
    <w:rsid w:val="003064B8"/>
    <w:rsid w:val="0031456D"/>
    <w:rsid w:val="00314ADA"/>
    <w:rsid w:val="0031783D"/>
    <w:rsid w:val="0032673F"/>
    <w:rsid w:val="00344805"/>
    <w:rsid w:val="00346182"/>
    <w:rsid w:val="003629FC"/>
    <w:rsid w:val="00365D9A"/>
    <w:rsid w:val="00372004"/>
    <w:rsid w:val="00377BB8"/>
    <w:rsid w:val="00383CE8"/>
    <w:rsid w:val="00385541"/>
    <w:rsid w:val="00386D7C"/>
    <w:rsid w:val="0038725F"/>
    <w:rsid w:val="0039250A"/>
    <w:rsid w:val="00396AE7"/>
    <w:rsid w:val="003A3F77"/>
    <w:rsid w:val="003C5492"/>
    <w:rsid w:val="003C67B0"/>
    <w:rsid w:val="003D0F01"/>
    <w:rsid w:val="003F3DF6"/>
    <w:rsid w:val="00404066"/>
    <w:rsid w:val="004075D7"/>
    <w:rsid w:val="00407DB3"/>
    <w:rsid w:val="004222FA"/>
    <w:rsid w:val="00427147"/>
    <w:rsid w:val="004357F4"/>
    <w:rsid w:val="0044548D"/>
    <w:rsid w:val="00446BF6"/>
    <w:rsid w:val="00451F05"/>
    <w:rsid w:val="00455D2B"/>
    <w:rsid w:val="0046774B"/>
    <w:rsid w:val="0047065B"/>
    <w:rsid w:val="00471CD7"/>
    <w:rsid w:val="00476171"/>
    <w:rsid w:val="00477C9B"/>
    <w:rsid w:val="0048314B"/>
    <w:rsid w:val="00492960"/>
    <w:rsid w:val="004A0181"/>
    <w:rsid w:val="004B38E2"/>
    <w:rsid w:val="004C1304"/>
    <w:rsid w:val="004D175F"/>
    <w:rsid w:val="004D5973"/>
    <w:rsid w:val="004E0174"/>
    <w:rsid w:val="004F0034"/>
    <w:rsid w:val="004F142B"/>
    <w:rsid w:val="005130BA"/>
    <w:rsid w:val="00514BEE"/>
    <w:rsid w:val="005270C3"/>
    <w:rsid w:val="00534E90"/>
    <w:rsid w:val="0055590B"/>
    <w:rsid w:val="00555C83"/>
    <w:rsid w:val="00560DAE"/>
    <w:rsid w:val="00565530"/>
    <w:rsid w:val="005705CA"/>
    <w:rsid w:val="00585B30"/>
    <w:rsid w:val="005B3AC8"/>
    <w:rsid w:val="005C2EE8"/>
    <w:rsid w:val="005C3918"/>
    <w:rsid w:val="005D2F87"/>
    <w:rsid w:val="005E2FDF"/>
    <w:rsid w:val="005E7466"/>
    <w:rsid w:val="00644010"/>
    <w:rsid w:val="006450C6"/>
    <w:rsid w:val="00647EC2"/>
    <w:rsid w:val="00655573"/>
    <w:rsid w:val="0066431A"/>
    <w:rsid w:val="006661DB"/>
    <w:rsid w:val="00670571"/>
    <w:rsid w:val="00675910"/>
    <w:rsid w:val="0068461C"/>
    <w:rsid w:val="00685228"/>
    <w:rsid w:val="006906C1"/>
    <w:rsid w:val="00692F38"/>
    <w:rsid w:val="006971AC"/>
    <w:rsid w:val="006A1ED3"/>
    <w:rsid w:val="006A2DA6"/>
    <w:rsid w:val="006A6760"/>
    <w:rsid w:val="006B21BA"/>
    <w:rsid w:val="006B4619"/>
    <w:rsid w:val="006C5D5A"/>
    <w:rsid w:val="006D0AAC"/>
    <w:rsid w:val="006E0159"/>
    <w:rsid w:val="006E0DF6"/>
    <w:rsid w:val="006E25A4"/>
    <w:rsid w:val="006E4460"/>
    <w:rsid w:val="006F5197"/>
    <w:rsid w:val="00700F76"/>
    <w:rsid w:val="007072E2"/>
    <w:rsid w:val="00713A8E"/>
    <w:rsid w:val="00714DCB"/>
    <w:rsid w:val="007239A2"/>
    <w:rsid w:val="00727538"/>
    <w:rsid w:val="0073107D"/>
    <w:rsid w:val="0074041E"/>
    <w:rsid w:val="00747342"/>
    <w:rsid w:val="0075435A"/>
    <w:rsid w:val="00754D3C"/>
    <w:rsid w:val="0075712A"/>
    <w:rsid w:val="00765ACD"/>
    <w:rsid w:val="00767B0D"/>
    <w:rsid w:val="007743E0"/>
    <w:rsid w:val="007816D1"/>
    <w:rsid w:val="00797949"/>
    <w:rsid w:val="007A2A6B"/>
    <w:rsid w:val="007A73FC"/>
    <w:rsid w:val="007B1DFD"/>
    <w:rsid w:val="007B62EE"/>
    <w:rsid w:val="007C1F05"/>
    <w:rsid w:val="007C2F33"/>
    <w:rsid w:val="007C6429"/>
    <w:rsid w:val="007D4F12"/>
    <w:rsid w:val="007E30C4"/>
    <w:rsid w:val="007E58A1"/>
    <w:rsid w:val="007F3D43"/>
    <w:rsid w:val="0080686A"/>
    <w:rsid w:val="00811B06"/>
    <w:rsid w:val="00815BA8"/>
    <w:rsid w:val="00816812"/>
    <w:rsid w:val="00821834"/>
    <w:rsid w:val="00822B64"/>
    <w:rsid w:val="00823C0E"/>
    <w:rsid w:val="00823C25"/>
    <w:rsid w:val="008449C7"/>
    <w:rsid w:val="00847D27"/>
    <w:rsid w:val="00851DC5"/>
    <w:rsid w:val="00852457"/>
    <w:rsid w:val="00873F98"/>
    <w:rsid w:val="00876D40"/>
    <w:rsid w:val="00880859"/>
    <w:rsid w:val="00892EC2"/>
    <w:rsid w:val="0089559E"/>
    <w:rsid w:val="008A3A2A"/>
    <w:rsid w:val="008B16AC"/>
    <w:rsid w:val="008B1825"/>
    <w:rsid w:val="008B22B9"/>
    <w:rsid w:val="008B5093"/>
    <w:rsid w:val="008C110A"/>
    <w:rsid w:val="008D34AB"/>
    <w:rsid w:val="008E1B17"/>
    <w:rsid w:val="008F091A"/>
    <w:rsid w:val="008F3135"/>
    <w:rsid w:val="00900B23"/>
    <w:rsid w:val="00902051"/>
    <w:rsid w:val="00916616"/>
    <w:rsid w:val="009228AE"/>
    <w:rsid w:val="009232F7"/>
    <w:rsid w:val="009256AD"/>
    <w:rsid w:val="00930458"/>
    <w:rsid w:val="0093099D"/>
    <w:rsid w:val="00930A93"/>
    <w:rsid w:val="00930D14"/>
    <w:rsid w:val="009346F2"/>
    <w:rsid w:val="009365D0"/>
    <w:rsid w:val="00936999"/>
    <w:rsid w:val="00954198"/>
    <w:rsid w:val="009A582C"/>
    <w:rsid w:val="009B6958"/>
    <w:rsid w:val="009C35D0"/>
    <w:rsid w:val="009D102B"/>
    <w:rsid w:val="009D172E"/>
    <w:rsid w:val="009D5B2C"/>
    <w:rsid w:val="009D5C12"/>
    <w:rsid w:val="009E103C"/>
    <w:rsid w:val="009F2780"/>
    <w:rsid w:val="009F28AB"/>
    <w:rsid w:val="009F5C71"/>
    <w:rsid w:val="00A00BFF"/>
    <w:rsid w:val="00A00E44"/>
    <w:rsid w:val="00A03247"/>
    <w:rsid w:val="00A06880"/>
    <w:rsid w:val="00A155B0"/>
    <w:rsid w:val="00A20A8B"/>
    <w:rsid w:val="00A304EC"/>
    <w:rsid w:val="00A40533"/>
    <w:rsid w:val="00A408CE"/>
    <w:rsid w:val="00A41C75"/>
    <w:rsid w:val="00A5226F"/>
    <w:rsid w:val="00A644B0"/>
    <w:rsid w:val="00A72CED"/>
    <w:rsid w:val="00A74B4C"/>
    <w:rsid w:val="00A83E6A"/>
    <w:rsid w:val="00A90E24"/>
    <w:rsid w:val="00AA5103"/>
    <w:rsid w:val="00AA7BFE"/>
    <w:rsid w:val="00AB3AAA"/>
    <w:rsid w:val="00AB501E"/>
    <w:rsid w:val="00AD1DD3"/>
    <w:rsid w:val="00AD2136"/>
    <w:rsid w:val="00AD292D"/>
    <w:rsid w:val="00AD436D"/>
    <w:rsid w:val="00AD4CDC"/>
    <w:rsid w:val="00AE0328"/>
    <w:rsid w:val="00AE5A3C"/>
    <w:rsid w:val="00AE71FC"/>
    <w:rsid w:val="00AF590D"/>
    <w:rsid w:val="00AF6B8F"/>
    <w:rsid w:val="00B03A89"/>
    <w:rsid w:val="00B16007"/>
    <w:rsid w:val="00B30C82"/>
    <w:rsid w:val="00B46C4E"/>
    <w:rsid w:val="00B50552"/>
    <w:rsid w:val="00B52366"/>
    <w:rsid w:val="00B6426E"/>
    <w:rsid w:val="00B72674"/>
    <w:rsid w:val="00B761E6"/>
    <w:rsid w:val="00B85F65"/>
    <w:rsid w:val="00BA4BE1"/>
    <w:rsid w:val="00BB1680"/>
    <w:rsid w:val="00BC36B3"/>
    <w:rsid w:val="00C15B74"/>
    <w:rsid w:val="00C23111"/>
    <w:rsid w:val="00C5336D"/>
    <w:rsid w:val="00C56283"/>
    <w:rsid w:val="00C67B19"/>
    <w:rsid w:val="00C70490"/>
    <w:rsid w:val="00C74930"/>
    <w:rsid w:val="00C76A89"/>
    <w:rsid w:val="00C7796F"/>
    <w:rsid w:val="00C934C5"/>
    <w:rsid w:val="00C94B30"/>
    <w:rsid w:val="00C97BB0"/>
    <w:rsid w:val="00CA0C2F"/>
    <w:rsid w:val="00CA60A7"/>
    <w:rsid w:val="00CB3D0A"/>
    <w:rsid w:val="00CB691F"/>
    <w:rsid w:val="00CD1AC8"/>
    <w:rsid w:val="00CD3293"/>
    <w:rsid w:val="00CD50D8"/>
    <w:rsid w:val="00CD56FC"/>
    <w:rsid w:val="00CE5EF7"/>
    <w:rsid w:val="00CF263C"/>
    <w:rsid w:val="00CF3EF9"/>
    <w:rsid w:val="00CF7784"/>
    <w:rsid w:val="00D07AB1"/>
    <w:rsid w:val="00D11769"/>
    <w:rsid w:val="00D12965"/>
    <w:rsid w:val="00D35600"/>
    <w:rsid w:val="00D443CA"/>
    <w:rsid w:val="00D44493"/>
    <w:rsid w:val="00D453BA"/>
    <w:rsid w:val="00D52192"/>
    <w:rsid w:val="00D73DEC"/>
    <w:rsid w:val="00D9327A"/>
    <w:rsid w:val="00D9761D"/>
    <w:rsid w:val="00DA1DAA"/>
    <w:rsid w:val="00DC09A5"/>
    <w:rsid w:val="00DC1FF5"/>
    <w:rsid w:val="00DC4329"/>
    <w:rsid w:val="00DC5198"/>
    <w:rsid w:val="00DD6E80"/>
    <w:rsid w:val="00DE476F"/>
    <w:rsid w:val="00DF0B37"/>
    <w:rsid w:val="00DF39F2"/>
    <w:rsid w:val="00E02F98"/>
    <w:rsid w:val="00E0648E"/>
    <w:rsid w:val="00E10919"/>
    <w:rsid w:val="00E17C96"/>
    <w:rsid w:val="00E200FE"/>
    <w:rsid w:val="00E2126A"/>
    <w:rsid w:val="00E361B9"/>
    <w:rsid w:val="00E3630B"/>
    <w:rsid w:val="00E530A9"/>
    <w:rsid w:val="00E552AF"/>
    <w:rsid w:val="00E60079"/>
    <w:rsid w:val="00E63E00"/>
    <w:rsid w:val="00E6687C"/>
    <w:rsid w:val="00E849C9"/>
    <w:rsid w:val="00E9141B"/>
    <w:rsid w:val="00E91FFF"/>
    <w:rsid w:val="00E962C4"/>
    <w:rsid w:val="00E96A29"/>
    <w:rsid w:val="00EA1767"/>
    <w:rsid w:val="00EB2523"/>
    <w:rsid w:val="00EB2837"/>
    <w:rsid w:val="00EB28C9"/>
    <w:rsid w:val="00EB74C0"/>
    <w:rsid w:val="00EC5C97"/>
    <w:rsid w:val="00ED077D"/>
    <w:rsid w:val="00ED6390"/>
    <w:rsid w:val="00EE25E5"/>
    <w:rsid w:val="00EE3AB2"/>
    <w:rsid w:val="00EE42A3"/>
    <w:rsid w:val="00EF0878"/>
    <w:rsid w:val="00EF4F52"/>
    <w:rsid w:val="00EF6BB9"/>
    <w:rsid w:val="00F12C95"/>
    <w:rsid w:val="00F33771"/>
    <w:rsid w:val="00F42051"/>
    <w:rsid w:val="00F45148"/>
    <w:rsid w:val="00F45B67"/>
    <w:rsid w:val="00F750DF"/>
    <w:rsid w:val="00F802BB"/>
    <w:rsid w:val="00F845F1"/>
    <w:rsid w:val="00F85269"/>
    <w:rsid w:val="00F92B0C"/>
    <w:rsid w:val="00F957A0"/>
    <w:rsid w:val="00FA1BE7"/>
    <w:rsid w:val="00FB470C"/>
    <w:rsid w:val="00FB7D03"/>
    <w:rsid w:val="00FE0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8E96E6"/>
  <w15:docId w15:val="{E9176CC0-101A-48C8-8526-905E8425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8E8"/>
    <w:pPr>
      <w:spacing w:after="160" w:line="259" w:lineRule="auto"/>
    </w:pPr>
    <w:rPr>
      <w:rFonts w:cs="Calibri"/>
      <w:sz w:val="22"/>
      <w:szCs w:val="22"/>
      <w:lang w:eastAsia="en-US"/>
    </w:rPr>
  </w:style>
  <w:style w:type="paragraph" w:styleId="1">
    <w:name w:val="heading 1"/>
    <w:basedOn w:val="a"/>
    <w:next w:val="a"/>
    <w:link w:val="10"/>
    <w:uiPriority w:val="99"/>
    <w:qFormat/>
    <w:rsid w:val="0007282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0">
    <w:name w:val="heading 2"/>
    <w:basedOn w:val="a"/>
    <w:next w:val="a"/>
    <w:link w:val="21"/>
    <w:semiHidden/>
    <w:unhideWhenUsed/>
    <w:qFormat/>
    <w:locked/>
    <w:rsid w:val="008F09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
    <w:next w:val="a"/>
    <w:link w:val="31"/>
    <w:semiHidden/>
    <w:unhideWhenUsed/>
    <w:qFormat/>
    <w:locked/>
    <w:rsid w:val="008F09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2823"/>
    <w:rPr>
      <w:rFonts w:ascii="Times New Roman" w:hAnsi="Times New Roman" w:cs="Times New Roman"/>
      <w:sz w:val="24"/>
      <w:szCs w:val="24"/>
      <w:lang w:eastAsia="ru-RU"/>
    </w:rPr>
  </w:style>
  <w:style w:type="paragraph" w:styleId="a3">
    <w:name w:val="List Paragraph"/>
    <w:basedOn w:val="a"/>
    <w:uiPriority w:val="99"/>
    <w:qFormat/>
    <w:rsid w:val="00823C25"/>
    <w:pPr>
      <w:ind w:left="720"/>
    </w:pPr>
  </w:style>
  <w:style w:type="paragraph" w:styleId="a4">
    <w:name w:val="header"/>
    <w:basedOn w:val="a"/>
    <w:link w:val="a5"/>
    <w:uiPriority w:val="99"/>
    <w:semiHidden/>
    <w:rsid w:val="00AD292D"/>
    <w:pPr>
      <w:tabs>
        <w:tab w:val="center" w:pos="4677"/>
        <w:tab w:val="right" w:pos="9355"/>
      </w:tabs>
    </w:pPr>
  </w:style>
  <w:style w:type="character" w:customStyle="1" w:styleId="a5">
    <w:name w:val="Верхний колонтитул Знак"/>
    <w:link w:val="a4"/>
    <w:uiPriority w:val="99"/>
    <w:semiHidden/>
    <w:locked/>
    <w:rsid w:val="00AD292D"/>
    <w:rPr>
      <w:lang w:eastAsia="en-US"/>
    </w:rPr>
  </w:style>
  <w:style w:type="paragraph" w:styleId="a6">
    <w:name w:val="footer"/>
    <w:basedOn w:val="a"/>
    <w:link w:val="a7"/>
    <w:uiPriority w:val="99"/>
    <w:rsid w:val="00AD292D"/>
    <w:pPr>
      <w:tabs>
        <w:tab w:val="center" w:pos="4677"/>
        <w:tab w:val="right" w:pos="9355"/>
      </w:tabs>
    </w:pPr>
  </w:style>
  <w:style w:type="character" w:customStyle="1" w:styleId="a7">
    <w:name w:val="Нижний колонтитул Знак"/>
    <w:link w:val="a6"/>
    <w:uiPriority w:val="99"/>
    <w:locked/>
    <w:rsid w:val="00AD292D"/>
    <w:rPr>
      <w:lang w:eastAsia="en-US"/>
    </w:rPr>
  </w:style>
  <w:style w:type="paragraph" w:styleId="a8">
    <w:name w:val="Balloon Text"/>
    <w:basedOn w:val="a"/>
    <w:link w:val="a9"/>
    <w:uiPriority w:val="99"/>
    <w:semiHidden/>
    <w:unhideWhenUsed/>
    <w:rsid w:val="000B418C"/>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0B418C"/>
    <w:rPr>
      <w:rFonts w:ascii="Segoe UI" w:hAnsi="Segoe UI" w:cs="Segoe UI"/>
      <w:sz w:val="18"/>
      <w:szCs w:val="18"/>
      <w:lang w:eastAsia="en-US"/>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D44493"/>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rsid w:val="00D44493"/>
    <w:rPr>
      <w:rFonts w:ascii="Times New Roman" w:eastAsia="Times New Roman" w:hAnsi="Times New Roman"/>
      <w:lang w:val="en-US"/>
    </w:rPr>
  </w:style>
  <w:style w:type="character" w:styleId="ac">
    <w:name w:val="footnote reference"/>
    <w:uiPriority w:val="99"/>
    <w:rsid w:val="00D44493"/>
    <w:rPr>
      <w:rFonts w:cs="Times New Roman"/>
      <w:vertAlign w:val="superscript"/>
    </w:rPr>
  </w:style>
  <w:style w:type="table" w:styleId="ad">
    <w:name w:val="Table Grid"/>
    <w:basedOn w:val="a1"/>
    <w:locked/>
    <w:rsid w:val="00255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rsid w:val="00F42051"/>
    <w:pPr>
      <w:spacing w:after="0" w:line="240" w:lineRule="auto"/>
      <w:jc w:val="center"/>
    </w:pPr>
    <w:rPr>
      <w:rFonts w:ascii="Times New Roman" w:hAnsi="Times New Roman" w:cs="Times New Roman"/>
      <w:b/>
      <w:bCs/>
      <w:sz w:val="24"/>
      <w:szCs w:val="24"/>
    </w:rPr>
  </w:style>
  <w:style w:type="paragraph" w:customStyle="1" w:styleId="2">
    <w:name w:val="Стиль2"/>
    <w:basedOn w:val="a"/>
    <w:link w:val="22"/>
    <w:qFormat/>
    <w:rsid w:val="00F42051"/>
    <w:pPr>
      <w:numPr>
        <w:numId w:val="13"/>
      </w:numPr>
      <w:spacing w:before="240" w:after="120" w:line="240" w:lineRule="auto"/>
      <w:ind w:left="714" w:hanging="357"/>
      <w:jc w:val="center"/>
    </w:pPr>
    <w:rPr>
      <w:rFonts w:ascii="Times New Roman" w:eastAsiaTheme="minorEastAsia" w:hAnsi="Times New Roman" w:cs="Times New Roman"/>
      <w:b/>
      <w:bCs/>
      <w:sz w:val="24"/>
      <w:lang w:eastAsia="ru-RU"/>
    </w:rPr>
  </w:style>
  <w:style w:type="character" w:customStyle="1" w:styleId="12">
    <w:name w:val="Стиль1 Знак"/>
    <w:basedOn w:val="a0"/>
    <w:link w:val="11"/>
    <w:rsid w:val="00F42051"/>
    <w:rPr>
      <w:rFonts w:ascii="Times New Roman" w:hAnsi="Times New Roman"/>
      <w:b/>
      <w:bCs/>
      <w:sz w:val="24"/>
      <w:szCs w:val="24"/>
      <w:lang w:eastAsia="en-US"/>
    </w:rPr>
  </w:style>
  <w:style w:type="paragraph" w:customStyle="1" w:styleId="3">
    <w:name w:val="Стиль3"/>
    <w:basedOn w:val="a"/>
    <w:link w:val="32"/>
    <w:qFormat/>
    <w:rsid w:val="00F42051"/>
    <w:pPr>
      <w:numPr>
        <w:ilvl w:val="1"/>
        <w:numId w:val="13"/>
      </w:numPr>
      <w:spacing w:before="240" w:after="120" w:line="240" w:lineRule="auto"/>
    </w:pPr>
    <w:rPr>
      <w:rFonts w:ascii="Times New Roman" w:eastAsiaTheme="minorEastAsia" w:hAnsi="Times New Roman" w:cs="Times New Roman"/>
      <w:b/>
      <w:bCs/>
      <w:sz w:val="24"/>
      <w:lang w:eastAsia="ru-RU"/>
    </w:rPr>
  </w:style>
  <w:style w:type="character" w:customStyle="1" w:styleId="22">
    <w:name w:val="Стиль2 Знак"/>
    <w:basedOn w:val="a0"/>
    <w:link w:val="2"/>
    <w:rsid w:val="00F42051"/>
    <w:rPr>
      <w:rFonts w:ascii="Times New Roman" w:eastAsiaTheme="minorEastAsia" w:hAnsi="Times New Roman"/>
      <w:b/>
      <w:bCs/>
      <w:sz w:val="24"/>
      <w:szCs w:val="22"/>
    </w:rPr>
  </w:style>
  <w:style w:type="paragraph" w:customStyle="1" w:styleId="ConsPlusNormal">
    <w:name w:val="ConsPlusNormal"/>
    <w:rsid w:val="002C2545"/>
    <w:pPr>
      <w:widowControl w:val="0"/>
      <w:autoSpaceDE w:val="0"/>
      <w:autoSpaceDN w:val="0"/>
    </w:pPr>
    <w:rPr>
      <w:rFonts w:eastAsia="Times New Roman" w:cs="Calibri"/>
      <w:sz w:val="22"/>
    </w:rPr>
  </w:style>
  <w:style w:type="character" w:customStyle="1" w:styleId="32">
    <w:name w:val="Стиль3 Знак"/>
    <w:basedOn w:val="a0"/>
    <w:link w:val="3"/>
    <w:rsid w:val="00F42051"/>
    <w:rPr>
      <w:rFonts w:ascii="Times New Roman" w:eastAsiaTheme="minorEastAsia" w:hAnsi="Times New Roman"/>
      <w:b/>
      <w:bCs/>
      <w:sz w:val="24"/>
      <w:szCs w:val="22"/>
    </w:rPr>
  </w:style>
  <w:style w:type="table" w:customStyle="1" w:styleId="13">
    <w:name w:val="Сетка таблицы1"/>
    <w:basedOn w:val="a1"/>
    <w:next w:val="ad"/>
    <w:uiPriority w:val="39"/>
    <w:rsid w:val="008B2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semiHidden/>
    <w:rsid w:val="008F091A"/>
    <w:rPr>
      <w:rFonts w:asciiTheme="majorHAnsi" w:eastAsiaTheme="majorEastAsia" w:hAnsiTheme="majorHAnsi" w:cstheme="majorBidi"/>
      <w:color w:val="365F91" w:themeColor="accent1" w:themeShade="BF"/>
      <w:sz w:val="26"/>
      <w:szCs w:val="26"/>
      <w:lang w:eastAsia="en-US"/>
    </w:rPr>
  </w:style>
  <w:style w:type="character" w:customStyle="1" w:styleId="31">
    <w:name w:val="Заголовок 3 Знак"/>
    <w:basedOn w:val="a0"/>
    <w:link w:val="30"/>
    <w:semiHidden/>
    <w:rsid w:val="008F091A"/>
    <w:rPr>
      <w:rFonts w:asciiTheme="majorHAnsi" w:eastAsiaTheme="majorEastAsia" w:hAnsiTheme="majorHAnsi" w:cstheme="majorBidi"/>
      <w:color w:val="243F60" w:themeColor="accent1" w:themeShade="7F"/>
      <w:sz w:val="24"/>
      <w:szCs w:val="24"/>
      <w:lang w:eastAsia="en-US"/>
    </w:rPr>
  </w:style>
  <w:style w:type="paragraph" w:styleId="23">
    <w:name w:val="toc 2"/>
    <w:basedOn w:val="a"/>
    <w:next w:val="a"/>
    <w:autoRedefine/>
    <w:uiPriority w:val="39"/>
    <w:locked/>
    <w:rsid w:val="008F091A"/>
    <w:pPr>
      <w:spacing w:after="100"/>
      <w:ind w:left="220"/>
    </w:pPr>
  </w:style>
  <w:style w:type="paragraph" w:styleId="14">
    <w:name w:val="toc 1"/>
    <w:basedOn w:val="a"/>
    <w:next w:val="a"/>
    <w:autoRedefine/>
    <w:uiPriority w:val="39"/>
    <w:locked/>
    <w:rsid w:val="00B46C4E"/>
    <w:pPr>
      <w:tabs>
        <w:tab w:val="left" w:pos="440"/>
        <w:tab w:val="right" w:leader="dot" w:pos="9345"/>
      </w:tabs>
      <w:spacing w:after="100"/>
    </w:pPr>
    <w:rPr>
      <w:rFonts w:ascii="Times New Roman" w:eastAsia="Times New Roman" w:hAnsi="Times New Roman" w:cs="Times New Roman"/>
      <w:noProof/>
      <w:sz w:val="24"/>
      <w:szCs w:val="24"/>
    </w:rPr>
  </w:style>
  <w:style w:type="paragraph" w:styleId="33">
    <w:name w:val="toc 3"/>
    <w:basedOn w:val="a"/>
    <w:next w:val="a"/>
    <w:autoRedefine/>
    <w:uiPriority w:val="39"/>
    <w:locked/>
    <w:rsid w:val="008F091A"/>
    <w:pPr>
      <w:spacing w:after="100"/>
      <w:ind w:left="440"/>
    </w:pPr>
  </w:style>
  <w:style w:type="character" w:styleId="ae">
    <w:name w:val="Hyperlink"/>
    <w:basedOn w:val="a0"/>
    <w:uiPriority w:val="99"/>
    <w:unhideWhenUsed/>
    <w:rsid w:val="008F091A"/>
    <w:rPr>
      <w:color w:val="0000FF" w:themeColor="hyperlink"/>
      <w:u w:val="single"/>
    </w:rPr>
  </w:style>
  <w:style w:type="character" w:styleId="af">
    <w:name w:val="Emphasis"/>
    <w:basedOn w:val="a0"/>
    <w:qFormat/>
    <w:locked/>
    <w:rsid w:val="000A4899"/>
    <w:rPr>
      <w:i/>
      <w:iCs/>
    </w:rPr>
  </w:style>
  <w:style w:type="character" w:styleId="af0">
    <w:name w:val="Unresolved Mention"/>
    <w:basedOn w:val="a0"/>
    <w:uiPriority w:val="99"/>
    <w:semiHidden/>
    <w:unhideWhenUsed/>
    <w:rsid w:val="0071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59444">
      <w:bodyDiv w:val="1"/>
      <w:marLeft w:val="0"/>
      <w:marRight w:val="0"/>
      <w:marTop w:val="0"/>
      <w:marBottom w:val="0"/>
      <w:divBdr>
        <w:top w:val="none" w:sz="0" w:space="0" w:color="auto"/>
        <w:left w:val="none" w:sz="0" w:space="0" w:color="auto"/>
        <w:bottom w:val="none" w:sz="0" w:space="0" w:color="auto"/>
        <w:right w:val="none" w:sz="0" w:space="0" w:color="auto"/>
      </w:divBdr>
      <w:divsChild>
        <w:div w:id="45112220">
          <w:marLeft w:val="0"/>
          <w:marRight w:val="0"/>
          <w:marTop w:val="72"/>
          <w:marBottom w:val="0"/>
          <w:divBdr>
            <w:top w:val="none" w:sz="0" w:space="0" w:color="auto"/>
            <w:left w:val="none" w:sz="0" w:space="0" w:color="auto"/>
            <w:bottom w:val="none" w:sz="0" w:space="0" w:color="auto"/>
            <w:right w:val="none" w:sz="0" w:space="0" w:color="auto"/>
          </w:divBdr>
        </w:div>
        <w:div w:id="102268852">
          <w:marLeft w:val="0"/>
          <w:marRight w:val="0"/>
          <w:marTop w:val="72"/>
          <w:marBottom w:val="0"/>
          <w:divBdr>
            <w:top w:val="none" w:sz="0" w:space="0" w:color="auto"/>
            <w:left w:val="none" w:sz="0" w:space="0" w:color="auto"/>
            <w:bottom w:val="none" w:sz="0" w:space="0" w:color="auto"/>
            <w:right w:val="none" w:sz="0" w:space="0" w:color="auto"/>
          </w:divBdr>
        </w:div>
        <w:div w:id="1355114273">
          <w:marLeft w:val="0"/>
          <w:marRight w:val="0"/>
          <w:marTop w:val="72"/>
          <w:marBottom w:val="0"/>
          <w:divBdr>
            <w:top w:val="none" w:sz="0" w:space="0" w:color="auto"/>
            <w:left w:val="none" w:sz="0" w:space="0" w:color="auto"/>
            <w:bottom w:val="none" w:sz="0" w:space="0" w:color="auto"/>
            <w:right w:val="none" w:sz="0" w:space="0" w:color="auto"/>
          </w:divBdr>
        </w:div>
      </w:divsChild>
    </w:div>
    <w:div w:id="551503651">
      <w:marLeft w:val="0"/>
      <w:marRight w:val="0"/>
      <w:marTop w:val="0"/>
      <w:marBottom w:val="0"/>
      <w:divBdr>
        <w:top w:val="none" w:sz="0" w:space="0" w:color="auto"/>
        <w:left w:val="none" w:sz="0" w:space="0" w:color="auto"/>
        <w:bottom w:val="none" w:sz="0" w:space="0" w:color="auto"/>
        <w:right w:val="none" w:sz="0" w:space="0" w:color="auto"/>
      </w:divBdr>
    </w:div>
    <w:div w:id="1084761374">
      <w:bodyDiv w:val="1"/>
      <w:marLeft w:val="0"/>
      <w:marRight w:val="0"/>
      <w:marTop w:val="0"/>
      <w:marBottom w:val="0"/>
      <w:divBdr>
        <w:top w:val="none" w:sz="0" w:space="0" w:color="auto"/>
        <w:left w:val="none" w:sz="0" w:space="0" w:color="auto"/>
        <w:bottom w:val="none" w:sz="0" w:space="0" w:color="auto"/>
        <w:right w:val="none" w:sz="0" w:space="0" w:color="auto"/>
      </w:divBdr>
    </w:div>
    <w:div w:id="2016300734">
      <w:bodyDiv w:val="1"/>
      <w:marLeft w:val="0"/>
      <w:marRight w:val="0"/>
      <w:marTop w:val="0"/>
      <w:marBottom w:val="0"/>
      <w:divBdr>
        <w:top w:val="none" w:sz="0" w:space="0" w:color="auto"/>
        <w:left w:val="none" w:sz="0" w:space="0" w:color="auto"/>
        <w:bottom w:val="none" w:sz="0" w:space="0" w:color="auto"/>
        <w:right w:val="none" w:sz="0" w:space="0" w:color="auto"/>
      </w:divBdr>
      <w:divsChild>
        <w:div w:id="423651252">
          <w:marLeft w:val="0"/>
          <w:marRight w:val="0"/>
          <w:marTop w:val="0"/>
          <w:marBottom w:val="0"/>
          <w:divBdr>
            <w:top w:val="none" w:sz="0" w:space="0" w:color="auto"/>
            <w:left w:val="none" w:sz="0" w:space="0" w:color="auto"/>
            <w:bottom w:val="none" w:sz="0" w:space="0" w:color="auto"/>
            <w:right w:val="none" w:sz="0" w:space="0" w:color="auto"/>
          </w:divBdr>
          <w:divsChild>
            <w:div w:id="1920552253">
              <w:marLeft w:val="0"/>
              <w:marRight w:val="0"/>
              <w:marTop w:val="0"/>
              <w:marBottom w:val="0"/>
              <w:divBdr>
                <w:top w:val="none" w:sz="0" w:space="0" w:color="auto"/>
                <w:left w:val="none" w:sz="0" w:space="0" w:color="auto"/>
                <w:bottom w:val="none" w:sz="0" w:space="0" w:color="auto"/>
                <w:right w:val="none" w:sz="0" w:space="0" w:color="auto"/>
              </w:divBdr>
              <w:divsChild>
                <w:div w:id="205610227">
                  <w:marLeft w:val="0"/>
                  <w:marRight w:val="0"/>
                  <w:marTop w:val="0"/>
                  <w:marBottom w:val="0"/>
                  <w:divBdr>
                    <w:top w:val="single" w:sz="6" w:space="0" w:color="C8C8C8"/>
                    <w:left w:val="single" w:sz="6" w:space="0" w:color="C8C8C8"/>
                    <w:bottom w:val="single" w:sz="6" w:space="0" w:color="C8C8C8"/>
                    <w:right w:val="single" w:sz="6" w:space="0" w:color="C8C8C8"/>
                  </w:divBdr>
                  <w:divsChild>
                    <w:div w:id="1698894379">
                      <w:marLeft w:val="0"/>
                      <w:marRight w:val="0"/>
                      <w:marTop w:val="0"/>
                      <w:marBottom w:val="0"/>
                      <w:divBdr>
                        <w:top w:val="none" w:sz="0" w:space="0" w:color="auto"/>
                        <w:left w:val="single" w:sz="6" w:space="0" w:color="C8C8C8"/>
                        <w:bottom w:val="none" w:sz="0" w:space="0" w:color="auto"/>
                        <w:right w:val="none" w:sz="0" w:space="0" w:color="auto"/>
                      </w:divBdr>
                    </w:div>
                  </w:divsChild>
                </w:div>
              </w:divsChild>
            </w:div>
            <w:div w:id="1387215363">
              <w:marLeft w:val="0"/>
              <w:marRight w:val="0"/>
              <w:marTop w:val="0"/>
              <w:marBottom w:val="0"/>
              <w:divBdr>
                <w:top w:val="none" w:sz="0" w:space="0" w:color="auto"/>
                <w:left w:val="none" w:sz="0" w:space="0" w:color="auto"/>
                <w:bottom w:val="none" w:sz="0" w:space="0" w:color="auto"/>
                <w:right w:val="none" w:sz="0" w:space="0" w:color="auto"/>
              </w:divBdr>
              <w:divsChild>
                <w:div w:id="8955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udentlibrary.ru/book/ISBN978578822100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udentlibrary.ru/book/ISBN9785970467633.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entlibrary.ru/book/ISBN9785222351932.html" TargetMode="External"/><Relationship Id="rId5" Type="http://schemas.openxmlformats.org/officeDocument/2006/relationships/webSettings" Target="webSettings.xml"/><Relationship Id="rId15" Type="http://schemas.openxmlformats.org/officeDocument/2006/relationships/hyperlink" Target="http://www.anatomy.tj/" TargetMode="External"/><Relationship Id="rId10" Type="http://schemas.openxmlformats.org/officeDocument/2006/relationships/hyperlink" Target="https://www.studentlibrary.ru/book/ISBN9785970446003.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tudentlibrary.ru/book/ISBN978597046228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2860A-8BAE-4F11-BAE3-921AB27E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21</Pages>
  <Words>4812</Words>
  <Characters>33304</Characters>
  <Application>Microsoft Office Word</Application>
  <DocSecurity>0</DocSecurity>
  <Lines>277</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 Гюзель</dc:creator>
  <cp:keywords/>
  <dc:description/>
  <cp:lastModifiedBy>med otdelenie 2</cp:lastModifiedBy>
  <cp:revision>182</cp:revision>
  <cp:lastPrinted>2025-09-29T12:05:00Z</cp:lastPrinted>
  <dcterms:created xsi:type="dcterms:W3CDTF">2023-02-12T16:16:00Z</dcterms:created>
  <dcterms:modified xsi:type="dcterms:W3CDTF">2025-10-01T10:11:00Z</dcterms:modified>
</cp:coreProperties>
</file>