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27" w:rsidRPr="00FB1763" w:rsidRDefault="008F7127" w:rsidP="00F666D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1763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8F7127" w:rsidRPr="00FB1763" w:rsidRDefault="008F7127" w:rsidP="00F666D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1763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профессиональное</w:t>
      </w:r>
    </w:p>
    <w:p w:rsidR="008F7127" w:rsidRPr="00FB1763" w:rsidRDefault="008F7127" w:rsidP="00F666D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1763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учреждение РД</w:t>
      </w:r>
    </w:p>
    <w:p w:rsidR="008F7127" w:rsidRPr="00FB1763" w:rsidRDefault="008F7127" w:rsidP="00F666D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1763">
        <w:rPr>
          <w:rFonts w:ascii="Times New Roman" w:eastAsia="Calibri" w:hAnsi="Times New Roman" w:cs="Times New Roman"/>
          <w:sz w:val="24"/>
          <w:szCs w:val="24"/>
          <w:lang w:eastAsia="en-US"/>
        </w:rPr>
        <w:t>«Профессионально-педагогический колледж имени З.Н.Батырмурзаева»</w:t>
      </w: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F666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 w:rsidRPr="00FB1763">
        <w:rPr>
          <w:rFonts w:ascii="Times New Roman" w:eastAsia="Arial Unicode MS" w:hAnsi="Times New Roman" w:cs="Times New Roman"/>
          <w:b/>
          <w:sz w:val="28"/>
          <w:szCs w:val="28"/>
        </w:rPr>
        <w:t>УЧЕБНОЙ ДИСЦИПЛИНЫ</w:t>
      </w:r>
    </w:p>
    <w:p w:rsidR="008F7127" w:rsidRPr="00FB1763" w:rsidRDefault="008F7127" w:rsidP="00F666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763">
        <w:rPr>
          <w:rFonts w:ascii="Times New Roman" w:hAnsi="Times New Roman" w:cs="Times New Roman"/>
          <w:b/>
          <w:sz w:val="28"/>
          <w:szCs w:val="28"/>
          <w:u w:val="single"/>
        </w:rPr>
        <w:t>ОП 0</w:t>
      </w:r>
      <w:r w:rsidR="006F2508" w:rsidRPr="00FB176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B1763">
        <w:rPr>
          <w:rFonts w:ascii="Times New Roman" w:hAnsi="Times New Roman" w:cs="Times New Roman"/>
          <w:b/>
          <w:sz w:val="28"/>
          <w:szCs w:val="28"/>
          <w:u w:val="single"/>
        </w:rPr>
        <w:t>.Теоретические основы организации инклюзивного образования с практикумом по коррекционной педагогике</w:t>
      </w:r>
    </w:p>
    <w:p w:rsidR="008F7127" w:rsidRPr="00FB1763" w:rsidRDefault="008F7127" w:rsidP="00F666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127" w:rsidRPr="00FB1763" w:rsidRDefault="008F7127" w:rsidP="00F666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127" w:rsidRPr="00FB1763" w:rsidRDefault="008F7127" w:rsidP="00F666D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8F7127" w:rsidRPr="00FB1763" w:rsidRDefault="008F7127" w:rsidP="00F66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763">
        <w:rPr>
          <w:rFonts w:ascii="Times New Roman" w:hAnsi="Times New Roman" w:cs="Times New Roman"/>
          <w:b/>
          <w:sz w:val="28"/>
          <w:szCs w:val="28"/>
          <w:u w:val="single"/>
        </w:rPr>
        <w:t>44.02.02 Преподавание в начальных классах</w:t>
      </w:r>
    </w:p>
    <w:p w:rsidR="008F7127" w:rsidRPr="00FB1763" w:rsidRDefault="008F7127" w:rsidP="00F666D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F666D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FB1763">
        <w:rPr>
          <w:rFonts w:ascii="Times New Roman" w:eastAsia="Arial Unicode MS" w:hAnsi="Times New Roman" w:cs="Times New Roman"/>
          <w:sz w:val="28"/>
        </w:rPr>
        <w:t>очной формы обучения</w:t>
      </w:r>
    </w:p>
    <w:p w:rsidR="008F7127" w:rsidRPr="00FB1763" w:rsidRDefault="008F7127" w:rsidP="00F666D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B1763">
        <w:rPr>
          <w:rFonts w:ascii="Times New Roman" w:hAnsi="Times New Roman"/>
          <w:bCs/>
          <w:sz w:val="28"/>
          <w:szCs w:val="28"/>
        </w:rPr>
        <w:t>Квалификация специалиста среднего звена</w:t>
      </w:r>
    </w:p>
    <w:p w:rsidR="008F7127" w:rsidRPr="00FB1763" w:rsidRDefault="008F7127" w:rsidP="00F666D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1763">
        <w:rPr>
          <w:rFonts w:ascii="Times New Roman" w:hAnsi="Times New Roman"/>
          <w:bCs/>
          <w:sz w:val="28"/>
          <w:szCs w:val="28"/>
        </w:rPr>
        <w:t xml:space="preserve">«Учитель </w:t>
      </w:r>
      <w:r w:rsidRPr="00FB1763">
        <w:rPr>
          <w:rFonts w:ascii="Times New Roman" w:hAnsi="Times New Roman" w:cs="Times New Roman"/>
          <w:sz w:val="28"/>
          <w:szCs w:val="28"/>
        </w:rPr>
        <w:t>начальных классов</w:t>
      </w:r>
      <w:r w:rsidRPr="00FB1763">
        <w:rPr>
          <w:rFonts w:ascii="Times New Roman" w:hAnsi="Times New Roman"/>
          <w:bCs/>
          <w:sz w:val="28"/>
          <w:szCs w:val="28"/>
        </w:rPr>
        <w:t>»</w:t>
      </w:r>
    </w:p>
    <w:p w:rsidR="008F7127" w:rsidRPr="00FB1763" w:rsidRDefault="008F7127" w:rsidP="007E7631">
      <w:pPr>
        <w:spacing w:after="0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</w:p>
    <w:p w:rsidR="008F7127" w:rsidRPr="00FB1763" w:rsidRDefault="008F7127" w:rsidP="007E7631">
      <w:pPr>
        <w:spacing w:after="0"/>
        <w:jc w:val="both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53AF2" w:rsidRPr="00FB1763" w:rsidRDefault="00453AF2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F666DD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B1763">
        <w:rPr>
          <w:rFonts w:ascii="Times New Roman" w:eastAsia="Calibri" w:hAnsi="Times New Roman" w:cs="Times New Roman"/>
          <w:sz w:val="24"/>
          <w:szCs w:val="24"/>
          <w:lang w:eastAsia="en-US"/>
        </w:rPr>
        <w:t>Хасавюрт,</w:t>
      </w:r>
      <w:r w:rsidRPr="00FB1763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2E4964" w:rsidRPr="00FB1763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FB17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F7127" w:rsidRPr="00FB1763" w:rsidRDefault="008F7127" w:rsidP="007E7631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108" w:tblpY="146"/>
        <w:tblW w:w="9747" w:type="dxa"/>
        <w:tblLook w:val="01E0"/>
      </w:tblPr>
      <w:tblGrid>
        <w:gridCol w:w="4455"/>
        <w:gridCol w:w="5292"/>
      </w:tblGrid>
      <w:tr w:rsidR="008F7127" w:rsidRPr="00FB1763" w:rsidTr="008F7127">
        <w:trPr>
          <w:trHeight w:val="3309"/>
        </w:trPr>
        <w:tc>
          <w:tcPr>
            <w:tcW w:w="4455" w:type="dxa"/>
            <w:hideMark/>
          </w:tcPr>
          <w:p w:rsidR="008F7127" w:rsidRPr="00FB1763" w:rsidRDefault="008F7127" w:rsidP="007E7631">
            <w:pPr>
              <w:keepNext/>
              <w:keepLines/>
              <w:spacing w:after="0"/>
              <w:jc w:val="both"/>
              <w:outlineLvl w:val="3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</w:p>
          <w:p w:rsidR="008F7127" w:rsidRPr="00FB1763" w:rsidRDefault="008F7127" w:rsidP="007E7631">
            <w:pPr>
              <w:keepNext/>
              <w:keepLines/>
              <w:spacing w:after="0"/>
              <w:jc w:val="both"/>
              <w:outlineLvl w:val="3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292" w:type="dxa"/>
          </w:tcPr>
          <w:p w:rsidR="008F7127" w:rsidRPr="00FB1763" w:rsidRDefault="008F7127" w:rsidP="0051026B">
            <w:pPr>
              <w:keepNext/>
              <w:keepLines/>
              <w:spacing w:after="0"/>
              <w:ind w:left="648"/>
              <w:jc w:val="both"/>
              <w:outlineLvl w:val="3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FB1763">
              <w:rPr>
                <w:rFonts w:ascii="Times New Roman" w:eastAsia="Arial Unicode MS" w:hAnsi="Times New Roman" w:cs="Times New Roman"/>
                <w:sz w:val="24"/>
                <w:szCs w:val="28"/>
              </w:rPr>
              <w:t>УТВЕРЖДАЮ</w:t>
            </w:r>
          </w:p>
          <w:p w:rsidR="008F7127" w:rsidRPr="00FB1763" w:rsidRDefault="008F7127" w:rsidP="0051026B">
            <w:pPr>
              <w:spacing w:after="0"/>
              <w:ind w:left="64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8"/>
              </w:rPr>
              <w:t>Зам. директора по учебной работе</w:t>
            </w:r>
          </w:p>
          <w:p w:rsidR="008F7127" w:rsidRPr="00FB1763" w:rsidRDefault="008F7127" w:rsidP="0051026B">
            <w:pPr>
              <w:spacing w:after="0"/>
              <w:ind w:left="64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F7127" w:rsidRPr="00FB1763" w:rsidRDefault="008F7127" w:rsidP="0051026B">
            <w:pPr>
              <w:spacing w:after="0"/>
              <w:ind w:left="64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</w:t>
            </w:r>
            <w:r w:rsidR="002E4964" w:rsidRPr="00FB1763">
              <w:rPr>
                <w:rFonts w:ascii="Times New Roman" w:eastAsia="Times New Roman" w:hAnsi="Times New Roman" w:cs="Times New Roman"/>
                <w:sz w:val="24"/>
                <w:szCs w:val="28"/>
              </w:rPr>
              <w:t>______</w:t>
            </w:r>
            <w:r w:rsidRPr="00FB1763"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 w:rsidR="002E4964" w:rsidRPr="00FB1763">
              <w:rPr>
                <w:rFonts w:ascii="Times New Roman" w:hAnsi="Times New Roman"/>
                <w:sz w:val="24"/>
                <w:szCs w:val="28"/>
              </w:rPr>
              <w:t>Мусаев К</w:t>
            </w:r>
            <w:r w:rsidRPr="00FB1763">
              <w:rPr>
                <w:rFonts w:ascii="Times New Roman" w:hAnsi="Times New Roman"/>
                <w:sz w:val="24"/>
                <w:szCs w:val="28"/>
              </w:rPr>
              <w:t>.М.</w:t>
            </w:r>
          </w:p>
          <w:p w:rsidR="008F7127" w:rsidRPr="00FB1763" w:rsidRDefault="002E4964" w:rsidP="0051026B">
            <w:pPr>
              <w:tabs>
                <w:tab w:val="left" w:pos="2430"/>
                <w:tab w:val="right" w:pos="5076"/>
              </w:tabs>
              <w:spacing w:after="0"/>
              <w:ind w:left="6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1763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                                                 </w:t>
            </w:r>
            <w:r w:rsidR="008F7127" w:rsidRPr="00FB1763">
              <w:rPr>
                <w:rFonts w:ascii="Times New Roman" w:eastAsia="Arial Unicode MS" w:hAnsi="Times New Roman" w:cs="Times New Roman"/>
                <w:sz w:val="18"/>
                <w:szCs w:val="18"/>
              </w:rPr>
              <w:t>(подпись)</w:t>
            </w:r>
            <w:r w:rsidR="008F7127" w:rsidRPr="00FB1763">
              <w:rPr>
                <w:rFonts w:ascii="Times New Roman" w:eastAsia="Arial Unicode MS" w:hAnsi="Times New Roman" w:cs="Times New Roman"/>
                <w:sz w:val="18"/>
                <w:szCs w:val="18"/>
              </w:rPr>
              <w:tab/>
            </w:r>
          </w:p>
          <w:p w:rsidR="008F7127" w:rsidRPr="00FB1763" w:rsidRDefault="008F7127" w:rsidP="0051026B">
            <w:pPr>
              <w:spacing w:after="0"/>
              <w:ind w:left="64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1763">
              <w:rPr>
                <w:rFonts w:ascii="Times New Roman" w:hAnsi="Times New Roman"/>
                <w:sz w:val="24"/>
                <w:szCs w:val="28"/>
              </w:rPr>
              <w:t xml:space="preserve">     «31</w:t>
            </w:r>
            <w:r w:rsidRPr="00FB176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августа </w:t>
            </w:r>
            <w:r w:rsidRPr="00FB1763">
              <w:rPr>
                <w:rFonts w:ascii="Times New Roman" w:hAnsi="Times New Roman"/>
                <w:sz w:val="24"/>
                <w:szCs w:val="28"/>
              </w:rPr>
              <w:t>202</w:t>
            </w:r>
            <w:r w:rsidR="002E4964" w:rsidRPr="00FB1763">
              <w:rPr>
                <w:rFonts w:ascii="Times New Roman" w:hAnsi="Times New Roman"/>
                <w:sz w:val="24"/>
                <w:szCs w:val="28"/>
              </w:rPr>
              <w:t>2</w:t>
            </w:r>
            <w:r w:rsidRPr="00FB176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</w:t>
            </w:r>
          </w:p>
          <w:p w:rsidR="008F7127" w:rsidRPr="00FB1763" w:rsidRDefault="008F7127" w:rsidP="007E7631">
            <w:pPr>
              <w:keepNext/>
              <w:keepLines/>
              <w:spacing w:after="0" w:line="360" w:lineRule="auto"/>
              <w:jc w:val="both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763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 w:rsidR="00897BD6" w:rsidRPr="00FB1763">
        <w:rPr>
          <w:rFonts w:ascii="Times New Roman" w:eastAsia="Times New Roman" w:hAnsi="Times New Roman" w:cs="Times New Roman"/>
          <w:sz w:val="24"/>
          <w:szCs w:val="24"/>
        </w:rPr>
        <w:t xml:space="preserve">учебной дисциплины </w:t>
      </w:r>
      <w:r w:rsidRPr="00FB1763">
        <w:rPr>
          <w:rFonts w:ascii="Times New Roman" w:eastAsia="Times New Roman" w:hAnsi="Times New Roman" w:cs="Times New Roman"/>
          <w:sz w:val="24"/>
          <w:szCs w:val="24"/>
        </w:rPr>
        <w:t>разработана на основе</w:t>
      </w:r>
      <w:r w:rsidRPr="00FB1763">
        <w:rPr>
          <w:rFonts w:ascii="Times New Roman" w:hAnsi="Times New Roman"/>
          <w:sz w:val="24"/>
          <w:szCs w:val="24"/>
        </w:rPr>
        <w:t>: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B1763">
        <w:rPr>
          <w:rFonts w:ascii="Times New Roman" w:hAnsi="Times New Roman"/>
          <w:sz w:val="24"/>
          <w:szCs w:val="24"/>
        </w:rPr>
        <w:t xml:space="preserve">- </w:t>
      </w:r>
      <w:r w:rsidRPr="00FB1763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="002E4964" w:rsidRPr="00FB1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763">
        <w:rPr>
          <w:rFonts w:ascii="Times New Roman" w:eastAsia="Arial Unicode MS" w:hAnsi="Times New Roman"/>
          <w:sz w:val="24"/>
          <w:szCs w:val="24"/>
        </w:rPr>
        <w:t>44.02.02 Преподавание в начальных классах, утвержденного приказом Министерства образования и науки Российской Федерации № 1353 от 27 октября 2014 г. №1353(в ред. приказа Минобрнауки России от 25.03.2015№272)</w:t>
      </w:r>
    </w:p>
    <w:p w:rsidR="008F7127" w:rsidRPr="00FB1763" w:rsidRDefault="008F7127" w:rsidP="007E7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>- Рабочего учебного плана образовательного учреждения на 202</w:t>
      </w:r>
      <w:r w:rsidR="002E4964" w:rsidRPr="00FB1763">
        <w:rPr>
          <w:rFonts w:ascii="Times New Roman" w:hAnsi="Times New Roman" w:cs="Times New Roman"/>
          <w:sz w:val="28"/>
          <w:szCs w:val="28"/>
        </w:rPr>
        <w:t>2</w:t>
      </w:r>
      <w:r w:rsidRPr="00FB1763">
        <w:rPr>
          <w:rFonts w:ascii="Times New Roman" w:hAnsi="Times New Roman" w:cs="Times New Roman"/>
          <w:sz w:val="28"/>
          <w:szCs w:val="28"/>
        </w:rPr>
        <w:t>-202</w:t>
      </w:r>
      <w:r w:rsidR="002E4964" w:rsidRPr="00FB1763">
        <w:rPr>
          <w:rFonts w:ascii="Times New Roman" w:hAnsi="Times New Roman" w:cs="Times New Roman"/>
          <w:sz w:val="28"/>
          <w:szCs w:val="28"/>
        </w:rPr>
        <w:t>6</w:t>
      </w:r>
      <w:r w:rsidRPr="00FB176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F7127" w:rsidRPr="00FB1763" w:rsidRDefault="008F7127" w:rsidP="007E7631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B1763"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</w:t>
      </w:r>
      <w:r w:rsidRPr="00FB17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B1763">
        <w:rPr>
          <w:rFonts w:ascii="Times New Roman" w:eastAsia="Times New Roman" w:hAnsi="Times New Roman" w:cs="Times New Roman"/>
          <w:sz w:val="24"/>
          <w:szCs w:val="24"/>
          <w:lang w:eastAsia="en-US"/>
        </w:rPr>
        <w:t>ГБПОУ   РД «Профессионально – педагогический колледж  имени З.Н.  Батырмурзаева»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763">
        <w:rPr>
          <w:rFonts w:ascii="Times New Roman" w:eastAsia="Times New Roman" w:hAnsi="Times New Roman" w:cs="Times New Roman"/>
          <w:b/>
          <w:sz w:val="24"/>
          <w:szCs w:val="24"/>
        </w:rPr>
        <w:t>Разработчик:</w:t>
      </w:r>
      <w:r w:rsidRPr="00FB1763">
        <w:rPr>
          <w:rFonts w:ascii="Times New Roman" w:eastAsia="Arial Unicode MS" w:hAnsi="Times New Roman"/>
          <w:sz w:val="24"/>
          <w:szCs w:val="24"/>
        </w:rPr>
        <w:t xml:space="preserve">Султаматова Х.З., преподаватель психолого-педагогических дисциплин </w:t>
      </w:r>
      <w:r w:rsidRPr="00FB1763">
        <w:rPr>
          <w:rFonts w:ascii="Times New Roman" w:eastAsia="Times New Roman" w:hAnsi="Times New Roman" w:cs="Times New Roman"/>
          <w:sz w:val="24"/>
          <w:szCs w:val="24"/>
        </w:rPr>
        <w:t xml:space="preserve">ГБПОУ  РД «Профессионально – педагогический колледж им. З.Н.Батырмурзаева» </w:t>
      </w:r>
    </w:p>
    <w:p w:rsidR="008F7127" w:rsidRPr="00FB1763" w:rsidRDefault="008F7127" w:rsidP="007E7631">
      <w:pPr>
        <w:spacing w:after="0" w:line="26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127" w:rsidRPr="00FB1763" w:rsidRDefault="008F7127" w:rsidP="007E7631">
      <w:p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FB1763">
        <w:rPr>
          <w:rFonts w:ascii="Times New Roman" w:eastAsia="Times New Roman" w:hAnsi="Times New Roman" w:cs="Times New Roman"/>
          <w:sz w:val="24"/>
          <w:szCs w:val="24"/>
        </w:rPr>
        <w:t>Рассмотрена и рекомендована к утверждению на заседании предметной (цикловой) комиссии педагогики и психологии</w:t>
      </w:r>
    </w:p>
    <w:p w:rsidR="008F7127" w:rsidRPr="00FB1763" w:rsidRDefault="008F7127" w:rsidP="007E7631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763">
        <w:rPr>
          <w:rFonts w:ascii="Times New Roman" w:hAnsi="Times New Roman"/>
          <w:sz w:val="24"/>
          <w:szCs w:val="24"/>
        </w:rPr>
        <w:t>Протокол №1 от 27.08.202</w:t>
      </w:r>
      <w:r w:rsidR="00FC1077" w:rsidRPr="00FB1763">
        <w:rPr>
          <w:rFonts w:ascii="Times New Roman" w:hAnsi="Times New Roman"/>
          <w:sz w:val="24"/>
          <w:szCs w:val="24"/>
        </w:rPr>
        <w:t>2</w:t>
      </w:r>
      <w:r w:rsidRPr="00FB176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F7127" w:rsidRPr="00FB1763" w:rsidRDefault="008F7127" w:rsidP="007E7631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763">
        <w:rPr>
          <w:rFonts w:ascii="Times New Roman" w:eastAsia="Times New Roman" w:hAnsi="Times New Roman" w:cs="Times New Roman"/>
          <w:sz w:val="24"/>
          <w:szCs w:val="24"/>
        </w:rPr>
        <w:t>Председатель ПЦК___________</w:t>
      </w:r>
      <w:r w:rsidRPr="00FB1763">
        <w:rPr>
          <w:rFonts w:ascii="Times New Roman" w:hAnsi="Times New Roman"/>
          <w:sz w:val="24"/>
          <w:szCs w:val="24"/>
        </w:rPr>
        <w:t>ДжанхуватоваА.И.</w:t>
      </w:r>
    </w:p>
    <w:p w:rsidR="008F7127" w:rsidRPr="00FB1763" w:rsidRDefault="008F7127" w:rsidP="007E7631">
      <w:pPr>
        <w:spacing w:after="0" w:line="271" w:lineRule="auto"/>
        <w:ind w:firstLine="54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B1763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p w:rsidR="008F7127" w:rsidRPr="00FB1763" w:rsidRDefault="008F7127" w:rsidP="007E7631">
      <w:pPr>
        <w:spacing w:after="0" w:line="26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763">
        <w:rPr>
          <w:rFonts w:ascii="Times New Roman" w:eastAsia="Times New Roman" w:hAnsi="Times New Roman" w:cs="Times New Roman"/>
          <w:sz w:val="24"/>
          <w:szCs w:val="24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8F7127" w:rsidRPr="00FB1763" w:rsidRDefault="008F7127" w:rsidP="007E7631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763">
        <w:rPr>
          <w:rFonts w:ascii="Times New Roman" w:eastAsia="Times New Roman" w:hAnsi="Times New Roman" w:cs="Times New Roman"/>
          <w:sz w:val="24"/>
          <w:szCs w:val="24"/>
        </w:rPr>
        <w:t>Протокол  №1 от 28.08.202</w:t>
      </w:r>
      <w:r w:rsidR="00FC1077" w:rsidRPr="00FB176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B176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F7127" w:rsidRPr="00FB1763" w:rsidRDefault="008F7127" w:rsidP="007E7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7127" w:rsidRPr="00FB1763" w:rsidRDefault="008F7127" w:rsidP="007E7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7127" w:rsidRPr="00FB1763" w:rsidRDefault="008F7127" w:rsidP="007E7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7127" w:rsidRPr="00FB1763" w:rsidRDefault="008F7127" w:rsidP="007E76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FB1763">
        <w:rPr>
          <w:b/>
          <w:sz w:val="28"/>
          <w:szCs w:val="28"/>
        </w:rPr>
        <w:lastRenderedPageBreak/>
        <w:t>СОДЕРЖАНИЕ</w:t>
      </w:r>
    </w:p>
    <w:p w:rsidR="008F7127" w:rsidRPr="00FB1763" w:rsidRDefault="008F7127" w:rsidP="007E7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F7127" w:rsidRPr="00FB1763" w:rsidTr="008F7127">
        <w:tc>
          <w:tcPr>
            <w:tcW w:w="7668" w:type="dxa"/>
            <w:shd w:val="clear" w:color="auto" w:fill="auto"/>
          </w:tcPr>
          <w:p w:rsidR="008F7127" w:rsidRPr="00FB1763" w:rsidRDefault="008F7127" w:rsidP="007E7631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8F7127" w:rsidRPr="00FB1763" w:rsidTr="008F7127">
        <w:tc>
          <w:tcPr>
            <w:tcW w:w="7668" w:type="dxa"/>
            <w:shd w:val="clear" w:color="auto" w:fill="auto"/>
          </w:tcPr>
          <w:p w:rsidR="008F7127" w:rsidRPr="009A2776" w:rsidRDefault="008F7127" w:rsidP="007E7631">
            <w:pPr>
              <w:pStyle w:val="a3"/>
              <w:numPr>
                <w:ilvl w:val="0"/>
                <w:numId w:val="20"/>
              </w:numPr>
              <w:spacing w:before="0"/>
              <w:ind w:left="0"/>
              <w:jc w:val="both"/>
              <w:rPr>
                <w:sz w:val="28"/>
                <w:szCs w:val="28"/>
              </w:rPr>
            </w:pPr>
            <w:r w:rsidRPr="00FB1763">
              <w:rPr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:rsidR="009A2776" w:rsidRPr="00FB1763" w:rsidRDefault="009A2776" w:rsidP="007E7631">
            <w:pPr>
              <w:pStyle w:val="a3"/>
              <w:numPr>
                <w:ilvl w:val="0"/>
                <w:numId w:val="20"/>
              </w:numPr>
              <w:spacing w:before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7127" w:rsidRPr="00FB1763" w:rsidTr="008F7127">
        <w:tc>
          <w:tcPr>
            <w:tcW w:w="7668" w:type="dxa"/>
            <w:shd w:val="clear" w:color="auto" w:fill="auto"/>
          </w:tcPr>
          <w:p w:rsidR="008F7127" w:rsidRPr="00FB1763" w:rsidRDefault="008F7127" w:rsidP="007E7631">
            <w:pPr>
              <w:pStyle w:val="1"/>
              <w:numPr>
                <w:ilvl w:val="0"/>
                <w:numId w:val="20"/>
              </w:numPr>
              <w:spacing w:line="360" w:lineRule="auto"/>
              <w:ind w:left="0"/>
              <w:jc w:val="both"/>
              <w:rPr>
                <w:b/>
                <w:caps/>
                <w:sz w:val="28"/>
                <w:szCs w:val="28"/>
              </w:rPr>
            </w:pPr>
            <w:r w:rsidRPr="00FB1763">
              <w:rPr>
                <w:b/>
                <w:caps/>
                <w:sz w:val="28"/>
                <w:szCs w:val="28"/>
              </w:rPr>
              <w:t>СТРУКТУРА и ПРИМЕРНОЕ содержание УЧЕБНОЙ ДИСЦИПЛИНЫ</w:t>
            </w:r>
          </w:p>
          <w:p w:rsidR="008F7127" w:rsidRPr="00FB1763" w:rsidRDefault="008F7127" w:rsidP="007E7631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F7127" w:rsidRPr="00FB1763" w:rsidRDefault="00A517FD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7127" w:rsidRPr="00FB1763" w:rsidTr="008F7127">
        <w:trPr>
          <w:trHeight w:val="670"/>
        </w:trPr>
        <w:tc>
          <w:tcPr>
            <w:tcW w:w="7668" w:type="dxa"/>
            <w:shd w:val="clear" w:color="auto" w:fill="auto"/>
          </w:tcPr>
          <w:p w:rsidR="008F7127" w:rsidRPr="00FB1763" w:rsidRDefault="008F7127" w:rsidP="007E7631">
            <w:pPr>
              <w:pStyle w:val="1"/>
              <w:numPr>
                <w:ilvl w:val="0"/>
                <w:numId w:val="20"/>
              </w:numPr>
              <w:spacing w:line="360" w:lineRule="auto"/>
              <w:ind w:left="0"/>
              <w:jc w:val="both"/>
              <w:rPr>
                <w:b/>
                <w:caps/>
                <w:sz w:val="28"/>
                <w:szCs w:val="28"/>
              </w:rPr>
            </w:pPr>
            <w:r w:rsidRPr="00FB1763">
              <w:rPr>
                <w:b/>
                <w:caps/>
                <w:sz w:val="28"/>
                <w:szCs w:val="28"/>
              </w:rPr>
              <w:t>условия реализации примерной программы учебной дисциплины</w:t>
            </w:r>
          </w:p>
          <w:p w:rsidR="008F7127" w:rsidRPr="00FB1763" w:rsidRDefault="008F7127" w:rsidP="007E7631">
            <w:pPr>
              <w:pStyle w:val="1"/>
              <w:tabs>
                <w:tab w:val="num" w:pos="0"/>
              </w:tabs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F7127" w:rsidRPr="00FB1763" w:rsidRDefault="008F7127" w:rsidP="009A27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127" w:rsidRPr="00FB1763" w:rsidTr="008F7127">
        <w:tc>
          <w:tcPr>
            <w:tcW w:w="7668" w:type="dxa"/>
            <w:shd w:val="clear" w:color="auto" w:fill="auto"/>
          </w:tcPr>
          <w:p w:rsidR="008F7127" w:rsidRPr="00FB1763" w:rsidRDefault="008F7127" w:rsidP="007E7631">
            <w:pPr>
              <w:pStyle w:val="1"/>
              <w:numPr>
                <w:ilvl w:val="0"/>
                <w:numId w:val="20"/>
              </w:numPr>
              <w:spacing w:line="360" w:lineRule="auto"/>
              <w:ind w:left="0"/>
              <w:jc w:val="both"/>
              <w:rPr>
                <w:b/>
                <w:caps/>
                <w:sz w:val="28"/>
                <w:szCs w:val="28"/>
              </w:rPr>
            </w:pPr>
            <w:r w:rsidRPr="00FB1763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8F7127" w:rsidRPr="00FB1763" w:rsidRDefault="008F7127" w:rsidP="007E7631">
            <w:pPr>
              <w:pStyle w:val="1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8F7127" w:rsidRPr="00FB1763" w:rsidRDefault="008F7127" w:rsidP="009A27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6DD" w:rsidRDefault="00F666DD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6DD" w:rsidRPr="00FB1763" w:rsidRDefault="00F666DD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51026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РАБОЧЕЙ ПРОГРАММЫ</w:t>
      </w:r>
    </w:p>
    <w:p w:rsidR="008F7127" w:rsidRPr="00FB1763" w:rsidRDefault="008F7127" w:rsidP="005102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F7127" w:rsidRPr="00FB1763" w:rsidRDefault="008F7127" w:rsidP="007157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>ОП 0</w:t>
      </w:r>
      <w:r w:rsidR="0051026B">
        <w:rPr>
          <w:rFonts w:ascii="Times New Roman" w:hAnsi="Times New Roman" w:cs="Times New Roman"/>
          <w:b/>
          <w:sz w:val="28"/>
          <w:szCs w:val="28"/>
        </w:rPr>
        <w:t>7</w:t>
      </w:r>
      <w:r w:rsidRPr="00FB1763">
        <w:rPr>
          <w:rFonts w:ascii="Times New Roman" w:hAnsi="Times New Roman" w:cs="Times New Roman"/>
          <w:b/>
          <w:sz w:val="28"/>
          <w:szCs w:val="28"/>
        </w:rPr>
        <w:t>.Теоретические основы организации инклюзивного образования с практикумом по коррекционной педагогике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программы:</w:t>
      </w:r>
    </w:p>
    <w:p w:rsidR="008F7127" w:rsidRPr="00FB1763" w:rsidRDefault="008F7127" w:rsidP="007E7631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ab/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Pr="00FB1763">
        <w:rPr>
          <w:rFonts w:ascii="Times New Roman" w:eastAsia="Arial Unicode MS" w:hAnsi="Times New Roman" w:cs="Times New Roman"/>
          <w:sz w:val="28"/>
          <w:szCs w:val="28"/>
        </w:rPr>
        <w:t>44.02.02</w:t>
      </w:r>
      <w:r w:rsidRPr="00FB1763">
        <w:rPr>
          <w:rFonts w:ascii="Times New Roman" w:hAnsi="Times New Roman" w:cs="Times New Roman"/>
          <w:b/>
          <w:sz w:val="28"/>
          <w:szCs w:val="28"/>
        </w:rPr>
        <w:t xml:space="preserve"> Преподавание в начальных классах. 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FB1763">
        <w:rPr>
          <w:rFonts w:ascii="Times New Roman" w:eastAsia="Arial Unicode MS" w:hAnsi="Times New Roman" w:cs="Times New Roman"/>
          <w:sz w:val="28"/>
          <w:szCs w:val="28"/>
        </w:rPr>
        <w:t xml:space="preserve">Особое значение дисциплина имеет при формировании и развитии ОК и ПК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ОК1. Понимать сущность и социальную значимость своей будущей профессии, проявлять к ней устойчивый интерес.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ОК2.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ОК3. Оценивать риски и принимать решения в нестандартных ситуациях.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ОК4.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ОК5. Использовать информационно-коммуникационные технологии для совершенствования профессиональной деятельности.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ОК6. Работать в коллективе и команде, взаимодействовать с руководством, коллегами и социальными партнерами.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ОК7.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ОК9. Осуществлять профессиональную деятельность в условиях обновления ее целей, содержания, смены технологий.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lastRenderedPageBreak/>
        <w:t xml:space="preserve">ОК10. Осуществлять профилактику травматизма, обеспечивать охрану жизни и здоровья детей.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ОК11. Строить профессиональную деятельность с соблюдением правовых норм, ее регулирующих.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1.1. Определять цели и задачи, планировать уроки.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1.2. Проводить уроки.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ПК 1.4. Анализировать уроки.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2.2. Проводить внеурочные занятия.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2.3. Осуществлять педагогический контроль, оценивать процесс и результаты деятельности обучающихся.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2.5. Вести документацию, обеспечивающую организацию внеурочной деятельности и общения обучающихся.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3.2. Определять цели и задачи, планировать внеклассную работу.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3.3. Проводить внеклассные мероприятия.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ПК 3.4. Анализировать процесс и результаты проведения внеклассных мероприятий.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3.5. Определять цели и задачи, планировать работу с родителями.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3.6. Обеспечивать взаимодействие с родителями учащихся при решении задач обучения и воспитания.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3.7. Анализировать результаты работы с родителями.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lastRenderedPageBreak/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ПК 4.2. Создавать в кабинете предметно-развивающую среду. 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</w:p>
    <w:p w:rsidR="008F7127" w:rsidRPr="00FB1763" w:rsidRDefault="008F7127" w:rsidP="007E7631">
      <w:pPr>
        <w:pStyle w:val="TableParagraph"/>
        <w:tabs>
          <w:tab w:val="left" w:pos="1709"/>
          <w:tab w:val="left" w:pos="3410"/>
          <w:tab w:val="left" w:pos="4559"/>
          <w:tab w:val="left" w:pos="5729"/>
          <w:tab w:val="left" w:pos="6921"/>
        </w:tabs>
        <w:spacing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ЛР 7. Осознающий приоритетную ценность личности человека; уважающий собственнуюичужуюуникальностьвразличныхситуациях,вовсехформахивидахдеятельности.</w:t>
      </w:r>
    </w:p>
    <w:p w:rsidR="008F7127" w:rsidRPr="00FB1763" w:rsidRDefault="008F7127" w:rsidP="007E7631">
      <w:pPr>
        <w:pStyle w:val="TableParagraph"/>
        <w:spacing w:line="360" w:lineRule="auto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ЛР 8. Проявляющий и демонстрирующий уважение к представителям различныхэтнокультурных,социальных,конфессиональныхииныхгрупп.Сопричастныйксохранению,преумножениюитрансляциикультурных традиций</w:t>
      </w:r>
      <w:r w:rsidR="007A41DA" w:rsidRPr="00FB1763">
        <w:rPr>
          <w:sz w:val="28"/>
          <w:szCs w:val="28"/>
        </w:rPr>
        <w:t xml:space="preserve"> </w:t>
      </w:r>
      <w:r w:rsidRPr="00FB1763">
        <w:rPr>
          <w:sz w:val="28"/>
          <w:szCs w:val="28"/>
        </w:rPr>
        <w:t>и</w:t>
      </w:r>
      <w:r w:rsidR="007A41DA" w:rsidRPr="00FB1763">
        <w:rPr>
          <w:sz w:val="28"/>
          <w:szCs w:val="28"/>
        </w:rPr>
        <w:t xml:space="preserve"> </w:t>
      </w:r>
      <w:r w:rsidRPr="00FB1763">
        <w:rPr>
          <w:sz w:val="28"/>
          <w:szCs w:val="28"/>
        </w:rPr>
        <w:t>ценностей</w:t>
      </w:r>
      <w:r w:rsidR="007A41DA" w:rsidRPr="00FB1763">
        <w:rPr>
          <w:sz w:val="28"/>
          <w:szCs w:val="28"/>
        </w:rPr>
        <w:t xml:space="preserve"> </w:t>
      </w:r>
      <w:r w:rsidRPr="00FB1763">
        <w:rPr>
          <w:sz w:val="28"/>
          <w:szCs w:val="28"/>
        </w:rPr>
        <w:t>многонационального</w:t>
      </w:r>
      <w:r w:rsidR="007A41DA" w:rsidRPr="00FB1763">
        <w:rPr>
          <w:sz w:val="28"/>
          <w:szCs w:val="28"/>
        </w:rPr>
        <w:t xml:space="preserve"> </w:t>
      </w:r>
      <w:r w:rsidRPr="00FB1763">
        <w:rPr>
          <w:sz w:val="28"/>
          <w:szCs w:val="28"/>
        </w:rPr>
        <w:t>российского</w:t>
      </w:r>
      <w:r w:rsidR="007A41DA" w:rsidRPr="00FB1763">
        <w:rPr>
          <w:sz w:val="28"/>
          <w:szCs w:val="28"/>
        </w:rPr>
        <w:t xml:space="preserve"> </w:t>
      </w:r>
      <w:r w:rsidRPr="00FB1763">
        <w:rPr>
          <w:sz w:val="28"/>
          <w:szCs w:val="28"/>
        </w:rPr>
        <w:t>государства</w:t>
      </w:r>
      <w:r w:rsidR="007A41DA" w:rsidRPr="00FB1763">
        <w:rPr>
          <w:sz w:val="28"/>
          <w:szCs w:val="28"/>
        </w:rPr>
        <w:t>.</w:t>
      </w: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8F7127" w:rsidRDefault="008F7127" w:rsidP="007E7631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715711" w:rsidRDefault="00715711" w:rsidP="007E7631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715711" w:rsidRDefault="00715711" w:rsidP="007E7631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715711" w:rsidRPr="00FB1763" w:rsidRDefault="00715711" w:rsidP="007E7631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8F7127" w:rsidRPr="00FB1763" w:rsidRDefault="008F7127" w:rsidP="007E7631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lastRenderedPageBreak/>
        <w:t>1.2. Цель и планируемые результаты освоения дисциплины: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558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3403"/>
        <w:gridCol w:w="5724"/>
      </w:tblGrid>
      <w:tr w:rsidR="008F7127" w:rsidRPr="00FB1763" w:rsidTr="0025368A">
        <w:trPr>
          <w:trHeight w:val="269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Код ПК, ОК, ЛР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127" w:rsidRPr="00FB1763" w:rsidRDefault="008F7127" w:rsidP="007E763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8F7127" w:rsidRPr="00FB1763" w:rsidTr="0025368A">
        <w:trPr>
          <w:trHeight w:val="278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ОК 1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Понимать сущность и социальную значимость своей будущей </w:t>
            </w: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профессии, проявлять к ней устойчивый интерес.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особенности менеджмента в педагогической деятельности;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профессионализм в педагогической деятельности педагога;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владение содержанием ФГОС начального общего образования;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особенности организации учебного процесса в условиях малокомплектной школы;</w:t>
            </w:r>
          </w:p>
        </w:tc>
      </w:tr>
      <w:tr w:rsidR="008F7127" w:rsidRPr="00FB1763" w:rsidTr="0025368A">
        <w:trPr>
          <w:trHeight w:val="278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7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>ОК 2.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ПК.1.3.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ПК 1. 2.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собственную      деятельность,       определять способы,       контролировать         и         оценивать       решение </w:t>
            </w:r>
            <w:r w:rsidRPr="00FB17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профессиональных задач.</w:t>
            </w:r>
          </w:p>
          <w:p w:rsidR="008F7127" w:rsidRPr="00FB1763" w:rsidRDefault="008F7127" w:rsidP="007E7631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jc w:val="both"/>
              <w:rPr>
                <w:bCs/>
                <w:szCs w:val="28"/>
              </w:rPr>
            </w:pPr>
            <w:r w:rsidRPr="00FB1763">
              <w:rPr>
                <w:bCs/>
                <w:szCs w:val="28"/>
              </w:rPr>
              <w:t>Определять цели и задачи, планировать уроки.</w:t>
            </w:r>
          </w:p>
          <w:p w:rsidR="008F7127" w:rsidRPr="00FB1763" w:rsidRDefault="008F7127" w:rsidP="007E7631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jc w:val="both"/>
              <w:rPr>
                <w:bCs/>
                <w:szCs w:val="28"/>
              </w:rPr>
            </w:pPr>
            <w:r w:rsidRPr="00FB1763">
              <w:rPr>
                <w:bCs/>
                <w:szCs w:val="28"/>
              </w:rPr>
              <w:t>Проводить уроки</w:t>
            </w:r>
          </w:p>
          <w:p w:rsidR="008F7127" w:rsidRPr="00FB1763" w:rsidRDefault="008F7127" w:rsidP="007E7631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jc w:val="both"/>
              <w:rPr>
                <w:bCs/>
                <w:szCs w:val="28"/>
              </w:rPr>
            </w:pPr>
            <w:r w:rsidRPr="00FB1763">
              <w:rPr>
                <w:szCs w:val="28"/>
              </w:rPr>
              <w:t>Осуществлять педагогический контроль, оценивать процесс и результаты обучения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умение организовать учебный процесс в различных типах  образовательных  учреждений;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определение типа урока: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проведение диагностирования, прогнозирования, проектирования урока; - соблюдение принципов обучения: научности, доступности, связи теории с практикой, последовательности;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постановка цели урока;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- проектирование и реализация поставленной цели;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характеристика  этапам комбинированного урока в минутах;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понимание сущности дидактических систем;</w:t>
            </w:r>
          </w:p>
        </w:tc>
      </w:tr>
      <w:tr w:rsidR="008F7127" w:rsidRPr="00FB1763" w:rsidTr="0025368A">
        <w:trPr>
          <w:trHeight w:val="169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4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>ОК 3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4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4.3.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Оценивать   риски   и   принимать   решения   в   нестандартных </w:t>
            </w:r>
            <w:r w:rsidRPr="00FB176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ситуациях.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целенаправленный выбор различных путей решения стандартных и нестандартных профессиональных задач в области обучения и воспитания школьников;</w:t>
            </w:r>
          </w:p>
        </w:tc>
      </w:tr>
      <w:tr w:rsidR="008F7127" w:rsidRPr="00FB1763" w:rsidTr="0025368A">
        <w:trPr>
          <w:trHeight w:val="278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9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>ОК 4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9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9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3.1.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Осуществлять      поиск,      анализ     и      оценку     информации, </w:t>
            </w:r>
            <w:r w:rsidRPr="00FB17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необходимой   для   постановки   и   решения   профессиональных </w:t>
            </w: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задач, профессионального и личностного развития.</w:t>
            </w:r>
          </w:p>
          <w:p w:rsidR="008F7127" w:rsidRPr="00FB1763" w:rsidRDefault="008F7127" w:rsidP="007E7631">
            <w:pPr>
              <w:pStyle w:val="22"/>
              <w:widowControl w:val="0"/>
              <w:tabs>
                <w:tab w:val="left" w:pos="993"/>
                <w:tab w:val="left" w:pos="1418"/>
              </w:tabs>
              <w:spacing w:line="24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г</w:t>
            </w: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рамотное составление запроса для поиска информации в различных источниках;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целенаправленный анализ и выбор значимой информации;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сохранение и оформление информации, согласно поставленным требованиям, целям и задачам профессионального и личностного развития</w:t>
            </w:r>
          </w:p>
        </w:tc>
      </w:tr>
      <w:tr w:rsidR="008F7127" w:rsidRPr="00FB1763" w:rsidTr="0025368A">
        <w:trPr>
          <w:trHeight w:val="278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lastRenderedPageBreak/>
              <w:t>ОК 5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эффективное применение информационно - коммуникационных технологий в целях совершенствования профессиональной деятельности;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владение техническими средствами обучения;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понимание сущности педагогического контроля;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- понимание функции и вида контроля:  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 оценка достижений планируемых результатов;</w:t>
            </w:r>
          </w:p>
        </w:tc>
      </w:tr>
      <w:tr w:rsidR="008F7127" w:rsidRPr="00FB1763" w:rsidTr="0025368A">
        <w:trPr>
          <w:trHeight w:val="278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7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>ОК 6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3.6.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Работать в коллективе и команде, обеспечивать их сплочение, </w:t>
            </w:r>
            <w:r w:rsidRPr="00FB176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эффективно       общаться       с    коллегами,       руководством, </w:t>
            </w: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потребителями и заказчиками образовательных услуг.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pStyle w:val="aa"/>
              <w:spacing w:before="0" w:line="240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FB1763">
              <w:rPr>
                <w:bCs/>
                <w:sz w:val="28"/>
                <w:szCs w:val="28"/>
              </w:rPr>
              <w:t>- взаимодействие с родительским комитетом;</w:t>
            </w:r>
          </w:p>
          <w:p w:rsidR="008F7127" w:rsidRPr="00FB1763" w:rsidRDefault="008F7127" w:rsidP="007E7631">
            <w:pPr>
              <w:pStyle w:val="aa"/>
              <w:spacing w:before="0" w:line="240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FB1763">
              <w:rPr>
                <w:bCs/>
                <w:sz w:val="28"/>
                <w:szCs w:val="28"/>
              </w:rPr>
              <w:t>- организация досуга обучающихся,  во внеурочное время;</w:t>
            </w:r>
          </w:p>
          <w:p w:rsidR="008F7127" w:rsidRPr="00FB1763" w:rsidRDefault="008F7127" w:rsidP="007E7631">
            <w:pPr>
              <w:pStyle w:val="aa"/>
              <w:spacing w:before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FB1763">
              <w:rPr>
                <w:bCs/>
                <w:sz w:val="28"/>
                <w:szCs w:val="28"/>
              </w:rPr>
              <w:t>- осуществление взаимодействия</w:t>
            </w:r>
            <w:r w:rsidRPr="00FB1763">
              <w:rPr>
                <w:sz w:val="28"/>
                <w:szCs w:val="28"/>
              </w:rPr>
              <w:t>с руководством, коллегами и социальными партнерами в соответствии с требованиями;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целенаправленная работа в коллективе и команде по решению задач обучения и воспитания</w:t>
            </w: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особенностей обучающихся;</w:t>
            </w:r>
          </w:p>
        </w:tc>
      </w:tr>
      <w:tr w:rsidR="008F7127" w:rsidRPr="00FB1763" w:rsidTr="0025368A">
        <w:trPr>
          <w:trHeight w:val="278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7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>ОК 7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ПК 3.1. 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3.6.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Ставить     цели,     мотивировать     деятельность   обучающихся, </w:t>
            </w:r>
            <w:r w:rsidRPr="00FB176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организовывать и контролировать их работу с принятием    на </w:t>
            </w: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себя ответственности за качество образовательного процесса.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выбор методов обучения;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владение и использование опыта педагогов прошлого и современников;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целенаправленная мотивация, </w:t>
            </w: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деятельность, организация и контроль работы обучающихся,  в соответствии с задачами обучения и воспитания;</w:t>
            </w:r>
          </w:p>
          <w:p w:rsidR="008F7127" w:rsidRPr="00FB1763" w:rsidRDefault="008F7127" w:rsidP="007E76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коррекция результатов собственной работы по постановке целей, мотивации деятельности обучающихся и организации их деятельности в образовательном процессе;</w:t>
            </w:r>
          </w:p>
        </w:tc>
      </w:tr>
      <w:tr w:rsidR="008F7127" w:rsidRPr="00FB1763" w:rsidTr="0025368A">
        <w:trPr>
          <w:trHeight w:val="278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ОК 8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6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Самостоятельно     определять    задачи     профессионального    и личностного       развития,        заниматься        самообразованием, осознанно планировать повышение квалификации.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прохождение курсов повышения квалификации;</w:t>
            </w:r>
          </w:p>
          <w:p w:rsidR="008F7127" w:rsidRPr="00FB1763" w:rsidRDefault="008F7127" w:rsidP="007E76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организация самостоятельной работы при изучении профессионального модуля;</w:t>
            </w:r>
          </w:p>
          <w:p w:rsidR="008F7127" w:rsidRPr="00FB1763" w:rsidRDefault="008F7127" w:rsidP="007E7631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 использование различных источников информации, включая электронные;</w:t>
            </w:r>
          </w:p>
          <w:p w:rsidR="008F7127" w:rsidRPr="00FB1763" w:rsidRDefault="008F7127" w:rsidP="007E7631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 оценка и выбор необходимой информации с учетом  целей и задач профессиональной деятельности;</w:t>
            </w:r>
          </w:p>
          <w:p w:rsidR="008F7127" w:rsidRPr="00FB1763" w:rsidRDefault="008F7127" w:rsidP="007E7631">
            <w:pPr>
              <w:pStyle w:val="2"/>
              <w:spacing w:before="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 грамотная работа со справочными нормативными и законодательными  документами;</w:t>
            </w:r>
          </w:p>
          <w:p w:rsidR="008F7127" w:rsidRPr="00FB1763" w:rsidRDefault="008F7127" w:rsidP="007E7631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владение ИКТ, методами сбора информации в компьютерной сети</w:t>
            </w:r>
          </w:p>
        </w:tc>
      </w:tr>
      <w:tr w:rsidR="008F7127" w:rsidRPr="00FB1763" w:rsidTr="0025368A">
        <w:trPr>
          <w:trHeight w:val="53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7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lastRenderedPageBreak/>
              <w:t>ОК 9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3.1.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4.2.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4.3.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4.4.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7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4.5.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Осуществлять   профессиональную   деятельность   в   условиях </w:t>
            </w:r>
            <w:r w:rsidRPr="00FB176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обновления     ее     целей,     содержания,     смены     технологий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-связь универсальных учебных действий с содержанием учебных предметов;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анализ инноваций в области образовательных технологий;</w:t>
            </w:r>
          </w:p>
          <w:p w:rsidR="008F7127" w:rsidRPr="00FB1763" w:rsidRDefault="008F7127" w:rsidP="007E7631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 оперативное реагирование на смену технологий содержания,  тенденций развития  профессиональной деятельности;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- логичный и полный </w:t>
            </w: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инноваций в области обучения младших школьников;</w:t>
            </w:r>
          </w:p>
        </w:tc>
      </w:tr>
      <w:tr w:rsidR="008F7127" w:rsidRPr="00FB1763" w:rsidTr="0025368A">
        <w:trPr>
          <w:trHeight w:val="169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ОК10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3.6.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Осуществлять профилактику травматизма, обеспечивать </w:t>
            </w:r>
            <w:r w:rsidRPr="00FB176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охрану     жизни     и     здоровья     детей, 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соблюдение техники безопасности при организации образовательного процесса; </w:t>
            </w: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безопасных условий осуществления образовательного процесса;</w:t>
            </w:r>
          </w:p>
          <w:p w:rsidR="008F7127" w:rsidRPr="00FB1763" w:rsidRDefault="008F7127" w:rsidP="007E7631">
            <w:pPr>
              <w:tabs>
                <w:tab w:val="num" w:pos="720"/>
                <w:tab w:val="num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 пробуждение в детях желания заботиться о своем здоровье;</w:t>
            </w:r>
          </w:p>
          <w:p w:rsidR="008F7127" w:rsidRPr="00FB1763" w:rsidRDefault="008F7127" w:rsidP="007E7631">
            <w:pPr>
              <w:tabs>
                <w:tab w:val="num" w:pos="720"/>
                <w:tab w:val="num" w:pos="993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-формирование установки на использование здорового питания;</w:t>
            </w:r>
          </w:p>
          <w:p w:rsidR="008F7127" w:rsidRPr="00FB1763" w:rsidRDefault="008F7127" w:rsidP="007E7631">
            <w:pPr>
              <w:tabs>
                <w:tab w:val="num" w:pos="72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-использование оптимальных двигательных режимов для детей с учетом их возрастных, психологических и иных особенностей, </w:t>
            </w:r>
            <w:r w:rsidRPr="00FB17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потребности в занятиях физической культурой и спортом</w:t>
            </w: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F7127" w:rsidRPr="00FB1763" w:rsidRDefault="008F7127" w:rsidP="007E76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-оказывать     первую </w:t>
            </w:r>
            <w:r w:rsidRPr="00FB176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медицинскую </w:t>
            </w:r>
            <w:r w:rsidRPr="00FB176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помощь, организовывать и проводить мероприятия по защите </w:t>
            </w:r>
            <w:r w:rsidRPr="00FB176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детей и взрослых в чрезвычайных ситуациях.</w:t>
            </w:r>
          </w:p>
        </w:tc>
      </w:tr>
      <w:tr w:rsidR="008F7127" w:rsidRPr="00FB1763" w:rsidTr="0025368A">
        <w:trPr>
          <w:trHeight w:val="169"/>
        </w:trPr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ОК11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ПК 3.6.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12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ЛР 7 ЛР 8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127" w:rsidRPr="00FB1763" w:rsidRDefault="008F7127" w:rsidP="007E763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1763">
              <w:rPr>
                <w:sz w:val="28"/>
                <w:szCs w:val="28"/>
              </w:rPr>
              <w:t>Строить профессиональную деятельность с соблюдением правовых норм, ее регулирующих.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владение правовыми документами по правам ребёнка;</w:t>
            </w:r>
          </w:p>
          <w:p w:rsidR="008F7127" w:rsidRPr="00FB1763" w:rsidRDefault="008F7127" w:rsidP="007E76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-работа во взаимосвязи с инспекцией по делам несовершеннолетних;</w:t>
            </w:r>
          </w:p>
          <w:p w:rsidR="008F7127" w:rsidRPr="00FB1763" w:rsidRDefault="008F7127" w:rsidP="007E76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построение профессиональной деятельности с соблюдением правовых норм;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норм международного и российского права в образовательном пространстве учебного заведения;</w:t>
            </w:r>
          </w:p>
          <w:p w:rsidR="008F7127" w:rsidRPr="00FB1763" w:rsidRDefault="008F7127" w:rsidP="007E76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Cs/>
                <w:sz w:val="28"/>
                <w:szCs w:val="28"/>
              </w:rPr>
              <w:t>- в конфликтных ситуациях прибегать к помощи основ трудового законодательства;</w:t>
            </w:r>
          </w:p>
        </w:tc>
      </w:tr>
    </w:tbl>
    <w:p w:rsidR="008F7127" w:rsidRPr="00FB1763" w:rsidRDefault="008F7127" w:rsidP="007E7631">
      <w:pPr>
        <w:tabs>
          <w:tab w:val="left" w:pos="-14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127" w:rsidRPr="00FB1763" w:rsidRDefault="008F7127" w:rsidP="007E7631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127" w:rsidRPr="00FB1763" w:rsidRDefault="008F7127" w:rsidP="007E7631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127" w:rsidRPr="00FB1763" w:rsidRDefault="008F7127" w:rsidP="007E7631">
      <w:pPr>
        <w:tabs>
          <w:tab w:val="left" w:pos="1134"/>
          <w:tab w:val="left" w:pos="25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127" w:rsidRPr="00FB1763" w:rsidRDefault="008F7127" w:rsidP="007E7631">
      <w:pPr>
        <w:tabs>
          <w:tab w:val="left" w:pos="1134"/>
          <w:tab w:val="left" w:pos="255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FB1763">
        <w:rPr>
          <w:rFonts w:ascii="Times New Roman" w:hAnsi="Times New Roman" w:cs="Times New Roman"/>
          <w:b/>
          <w:sz w:val="28"/>
          <w:szCs w:val="28"/>
        </w:rPr>
        <w:t>. СТРУКТУРА И ПРИМЕРНОЕ СОДЕРЖАНИЕ УЧЕБНОЙ ДИСЦИПЛИНЫ</w:t>
      </w:r>
    </w:p>
    <w:p w:rsidR="008F7127" w:rsidRPr="00FB1763" w:rsidRDefault="008F7127" w:rsidP="007E76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учебных занятий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7"/>
        <w:gridCol w:w="1493"/>
      </w:tblGrid>
      <w:tr w:rsidR="008F7127" w:rsidRPr="00FB1763" w:rsidTr="008F7127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учебных занятий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Объём в часах</w:t>
            </w:r>
          </w:p>
        </w:tc>
      </w:tr>
      <w:tr w:rsidR="008F7127" w:rsidRPr="00FB1763" w:rsidTr="008F7127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D00F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97BD6"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F7127" w:rsidRPr="00FB1763" w:rsidTr="008F7127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D00F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406BF"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8F7127" w:rsidRPr="00FB1763" w:rsidTr="008F7127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D00F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127" w:rsidRPr="00FB1763" w:rsidTr="008F7127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         лекции, уроки   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2E4C97" w:rsidP="00D00F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8F7127" w:rsidRPr="00FB1763" w:rsidTr="008F7127">
        <w:trPr>
          <w:trHeight w:val="666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 xml:space="preserve">в форме практической подготовки </w:t>
            </w:r>
            <w:r w:rsidRPr="00FB1763">
              <w:rPr>
                <w:rFonts w:ascii="Times New Roman" w:hAnsi="Times New Roman" w:cs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D00F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F7127" w:rsidRPr="00FB1763" w:rsidTr="008F7127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практические  занятия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2E4C97" w:rsidP="00D00FC0">
            <w:pPr>
              <w:tabs>
                <w:tab w:val="left" w:pos="133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F7127"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F7127" w:rsidRPr="00FB1763" w:rsidTr="008F7127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2E4C97" w:rsidP="00D00F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763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8F7127" w:rsidRPr="00FB1763" w:rsidTr="008F7127"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76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 в форме дифференцированного зачёта 8</w:t>
            </w:r>
            <w:r w:rsidR="003D57A8" w:rsidRPr="00FB176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C80370" w:rsidRPr="00FB176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се</w:t>
            </w:r>
            <w:r w:rsidRPr="00FB176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местре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F7127" w:rsidRPr="00FB1763" w:rsidSect="008F7127">
          <w:footerReference w:type="default" r:id="rId7"/>
          <w:footerReference w:type="first" r:id="rId8"/>
          <w:pgSz w:w="11907" w:h="16840" w:code="9"/>
          <w:pgMar w:top="1134" w:right="851" w:bottom="1134" w:left="1701" w:header="720" w:footer="340" w:gutter="0"/>
          <w:cols w:space="60"/>
          <w:noEndnote/>
          <w:titlePg/>
          <w:docGrid w:linePitch="326"/>
        </w:sect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lastRenderedPageBreak/>
        <w:t>2.2. Структурно – тематический план  по педагогике начального обучения</w:t>
      </w:r>
    </w:p>
    <w:tbl>
      <w:tblPr>
        <w:tblW w:w="155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84"/>
        <w:gridCol w:w="10198"/>
        <w:gridCol w:w="1000"/>
        <w:gridCol w:w="140"/>
        <w:gridCol w:w="1564"/>
      </w:tblGrid>
      <w:tr w:rsidR="008F7127" w:rsidRPr="00FB1763" w:rsidTr="00446282">
        <w:tc>
          <w:tcPr>
            <w:tcW w:w="2694" w:type="dxa"/>
            <w:gridSpan w:val="2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разделов и тем </w:t>
            </w:r>
          </w:p>
        </w:tc>
        <w:tc>
          <w:tcPr>
            <w:tcW w:w="10198" w:type="dxa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 материала, лабораторные  и практические работы, самостоятельная работа  обучающихся,  курсовых работ (проект) </w:t>
            </w:r>
            <w:r w:rsidRPr="00FB1763">
              <w:rPr>
                <w:rFonts w:ascii="Times New Roman" w:hAnsi="Times New Roman" w:cs="Times New Roman"/>
                <w:i/>
                <w:sz w:val="24"/>
                <w:szCs w:val="24"/>
              </w:rPr>
              <w:t>(если предусмотрены)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Объем часов </w:t>
            </w:r>
          </w:p>
        </w:tc>
        <w:tc>
          <w:tcPr>
            <w:tcW w:w="1564" w:type="dxa"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8F7127" w:rsidRPr="00FB1763" w:rsidTr="00446282">
        <w:tc>
          <w:tcPr>
            <w:tcW w:w="2694" w:type="dxa"/>
            <w:gridSpan w:val="2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8" w:type="dxa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2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7127" w:rsidRPr="00FB1763" w:rsidTr="008F7127">
        <w:trPr>
          <w:trHeight w:val="287"/>
        </w:trPr>
        <w:tc>
          <w:tcPr>
            <w:tcW w:w="15596" w:type="dxa"/>
            <w:gridSpan w:val="6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Раздел 1. Инклюзивное образование: сущность, особенности, проблемы становления.</w:t>
            </w:r>
          </w:p>
        </w:tc>
      </w:tr>
      <w:tr w:rsidR="008F7127" w:rsidRPr="00FB1763" w:rsidTr="00446282">
        <w:trPr>
          <w:trHeight w:val="287"/>
        </w:trPr>
        <w:tc>
          <w:tcPr>
            <w:tcW w:w="2410" w:type="dxa"/>
            <w:vMerge w:val="restart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Инклюзия: современная система образования.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09,</w:t>
            </w:r>
          </w:p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</w:t>
            </w:r>
          </w:p>
          <w:p w:rsidR="008F7127" w:rsidRPr="00FB1763" w:rsidRDefault="008F7127" w:rsidP="007E7631">
            <w:pPr>
              <w:spacing w:after="0" w:line="360" w:lineRule="auto"/>
              <w:jc w:val="both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ЛР16- ЛР23</w:t>
            </w:r>
          </w:p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27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pStyle w:val="a3"/>
              <w:numPr>
                <w:ilvl w:val="0"/>
                <w:numId w:val="17"/>
              </w:numPr>
              <w:spacing w:before="0" w:line="240" w:lineRule="auto"/>
              <w:ind w:left="0"/>
              <w:jc w:val="both"/>
            </w:pPr>
            <w:r w:rsidRPr="00FB1763">
              <w:t xml:space="preserve">1. </w:t>
            </w:r>
            <w:r w:rsidR="00742197" w:rsidRPr="00FB1763">
              <w:t xml:space="preserve">Понятие инклюзия, интеграция. Социальные институты инклюзивного образования в России </w:t>
            </w:r>
            <w:r w:rsidRPr="00FB1763">
              <w:t xml:space="preserve">Цели и задачи инклюзивного обучения детей с проблемами в развитии совместно с детьми физиологической нормы.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91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412A5F">
            <w:pPr>
              <w:pStyle w:val="a3"/>
              <w:numPr>
                <w:ilvl w:val="0"/>
                <w:numId w:val="17"/>
              </w:numPr>
              <w:spacing w:before="0" w:line="240" w:lineRule="auto"/>
              <w:ind w:left="0"/>
              <w:jc w:val="both"/>
            </w:pPr>
            <w:r w:rsidRPr="00FB1763">
              <w:t xml:space="preserve">2.Основные принципы инклюзивного образования. </w:t>
            </w:r>
            <w:r w:rsidR="00412A5F" w:rsidRPr="00FB1763">
              <w:t>Дети с ограниченными возможностями здоровья (ОВЗ).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69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000000" w:themeColor="text1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семинаров, практических, лабораторных занятий и в форме практической подготовки</w:t>
            </w:r>
          </w:p>
        </w:tc>
        <w:tc>
          <w:tcPr>
            <w:tcW w:w="100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675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000000" w:themeColor="text1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8F7127" w:rsidRPr="00FB1763" w:rsidRDefault="008F7127" w:rsidP="007E7631">
            <w:pPr>
              <w:pStyle w:val="a3"/>
              <w:numPr>
                <w:ilvl w:val="0"/>
                <w:numId w:val="18"/>
              </w:numPr>
              <w:spacing w:before="0" w:line="240" w:lineRule="auto"/>
              <w:ind w:left="0"/>
              <w:jc w:val="both"/>
              <w:rPr>
                <w:b/>
                <w:bCs/>
              </w:rPr>
            </w:pPr>
            <w:r w:rsidRPr="00FB1763">
              <w:rPr>
                <w:b/>
              </w:rPr>
              <w:t>1.</w:t>
            </w:r>
            <w:r w:rsidRPr="00FB1763">
              <w:t>Проработать документы, регламентирующие право детей с ОВЗ на образование.</w:t>
            </w:r>
          </w:p>
          <w:p w:rsidR="008F7127" w:rsidRPr="00FB1763" w:rsidRDefault="008F7127" w:rsidP="007E7631">
            <w:pPr>
              <w:pStyle w:val="a3"/>
              <w:numPr>
                <w:ilvl w:val="0"/>
                <w:numId w:val="18"/>
              </w:numPr>
              <w:spacing w:before="0" w:line="240" w:lineRule="auto"/>
              <w:ind w:left="0"/>
              <w:jc w:val="both"/>
              <w:rPr>
                <w:b/>
                <w:bCs/>
              </w:rPr>
            </w:pPr>
            <w:r w:rsidRPr="00FB1763">
              <w:rPr>
                <w:b/>
              </w:rPr>
              <w:t>2.</w:t>
            </w:r>
            <w:r w:rsidRPr="00FB1763">
              <w:t>Аннотировать учебники и учебные пособия по инклюзивному образованию.</w:t>
            </w:r>
          </w:p>
        </w:tc>
        <w:tc>
          <w:tcPr>
            <w:tcW w:w="10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58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8F7127" w:rsidRPr="00FB1763" w:rsidRDefault="008F7127" w:rsidP="007E7631">
            <w:pPr>
              <w:pStyle w:val="a3"/>
              <w:numPr>
                <w:ilvl w:val="0"/>
                <w:numId w:val="21"/>
              </w:numPr>
              <w:spacing w:before="0" w:line="240" w:lineRule="auto"/>
              <w:ind w:left="0"/>
              <w:jc w:val="both"/>
            </w:pPr>
            <w:r w:rsidRPr="00FB1763">
              <w:rPr>
                <w:b/>
              </w:rPr>
              <w:t>1.</w:t>
            </w:r>
            <w:r w:rsidRPr="00FB1763">
              <w:t>Профессиональная компетентность педагога в работе с учащимися с ОВЗ.</w:t>
            </w:r>
          </w:p>
        </w:tc>
        <w:tc>
          <w:tcPr>
            <w:tcW w:w="1000" w:type="dxa"/>
            <w:tcBorders>
              <w:top w:val="single" w:sz="4" w:space="0" w:color="000000" w:themeColor="text1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46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материалы периодической печати и сделать подборку статей, посвященных толерантному отношению к инвалидам.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Написать</w:t>
            </w: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ЭССЕ </w:t>
            </w: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 «Человек с ограниченными возможностями здоровья в обществе: модели в общественном сознании».</w:t>
            </w:r>
          </w:p>
        </w:tc>
        <w:tc>
          <w:tcPr>
            <w:tcW w:w="1000" w:type="dxa"/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404"/>
        </w:trPr>
        <w:tc>
          <w:tcPr>
            <w:tcW w:w="2410" w:type="dxa"/>
            <w:vMerge w:val="restart"/>
          </w:tcPr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FB1763">
              <w:rPr>
                <w:b/>
              </w:rPr>
              <w:lastRenderedPageBreak/>
              <w:t>Тема 1.2.</w:t>
            </w: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  <w:r w:rsidRPr="00FB1763">
              <w:t>Проблемы становления инклюзивного образования.</w:t>
            </w: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175"/>
                <w:tab w:val="left" w:pos="459"/>
              </w:tabs>
              <w:spacing w:before="0" w:line="240" w:lineRule="auto"/>
              <w:ind w:left="0"/>
              <w:jc w:val="both"/>
            </w:pPr>
          </w:p>
        </w:tc>
        <w:tc>
          <w:tcPr>
            <w:tcW w:w="10482" w:type="dxa"/>
            <w:gridSpan w:val="2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ЛР16- ЛР23</w:t>
            </w:r>
          </w:p>
        </w:tc>
      </w:tr>
      <w:tr w:rsidR="008F7127" w:rsidRPr="00FB1763" w:rsidTr="00446282">
        <w:trPr>
          <w:trHeight w:val="874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pStyle w:val="a3"/>
              <w:numPr>
                <w:ilvl w:val="0"/>
                <w:numId w:val="22"/>
              </w:numPr>
              <w:spacing w:before="0" w:line="240" w:lineRule="auto"/>
              <w:ind w:left="0"/>
              <w:jc w:val="both"/>
            </w:pPr>
            <w:r w:rsidRPr="00FB1763">
              <w:t xml:space="preserve">1.Зарубежный опыт интегрированного образования. Развитие интеграционных процессов в России. Отношение и стереотипы общества к инклюзивному образованию.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60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pStyle w:val="a3"/>
              <w:numPr>
                <w:ilvl w:val="0"/>
                <w:numId w:val="22"/>
              </w:numPr>
              <w:spacing w:before="0" w:line="240" w:lineRule="auto"/>
              <w:ind w:left="0"/>
              <w:jc w:val="both"/>
            </w:pPr>
            <w:r w:rsidRPr="00FB1763">
              <w:t>2.Преимущества инклюзивного образования. Возможности использования зарубежного опыта в России. Безбарьерная среда как условие инклюзивного образования детей.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677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3.Получение детьми с ОВЗ полноценного  образования - основа успешной социализации. Понятия «первичные дефекты» и «вторичные дефекты»</w:t>
            </w:r>
            <w:r w:rsidR="00276127"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данные психологом Л.С.Выготским.</w:t>
            </w:r>
          </w:p>
        </w:tc>
        <w:tc>
          <w:tcPr>
            <w:tcW w:w="100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86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инклюзивного образования в России.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на тему «Инклюзия: современная система образования, проблемы становления».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ЛР16- ЛР23</w:t>
            </w:r>
          </w:p>
        </w:tc>
      </w:tr>
      <w:tr w:rsidR="008F7127" w:rsidRPr="00FB1763" w:rsidTr="00446282">
        <w:trPr>
          <w:trHeight w:val="501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Составление аннотации литературы о детях с ОВЗ, оформить материал в методическую копилку.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29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обучающихся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и презентацию на тему «История становления инклюзивного образования в … (страна на выбор студента). Примерные темы: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1. Миссия Саламанкской декларации (1994).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2. Опыт организации инклюзивного образования в США.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3. Теория и практика инклюзивного образования в Великобритании.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4. Опыт инклюзивной школы в Португалии.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5. Стратегии и технологии инклюзивного образования в Дании.</w:t>
            </w:r>
          </w:p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6. Развитие инклюзивного образования в Австралии.</w:t>
            </w:r>
          </w:p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</w:rPr>
              <w:t>7. Развитие инклюзивного образования в России.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A5D53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00" w:rsidRPr="00FB1763" w:rsidTr="00446282">
        <w:trPr>
          <w:trHeight w:val="275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F7000" w:rsidRPr="00FB1763" w:rsidRDefault="002F7000" w:rsidP="007E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</w:t>
            </w:r>
          </w:p>
          <w:p w:rsidR="002F7000" w:rsidRPr="00FB1763" w:rsidRDefault="002F7000" w:rsidP="007E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инклюзивного образования.</w:t>
            </w:r>
          </w:p>
          <w:p w:rsidR="00B12F04" w:rsidRPr="00FB1763" w:rsidRDefault="00B12F04" w:rsidP="007E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</w:tcBorders>
          </w:tcPr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4.4</w:t>
            </w: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ЛР16- ЛР23</w:t>
            </w:r>
          </w:p>
          <w:p w:rsidR="002F7000" w:rsidRPr="00FB1763" w:rsidRDefault="002F7000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123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1.Правовые и этические основы инклюзивного образования в России и за рубежом. Международные правовые документы о правах и свободах человека. Международные правовые документы в отношении лиц с ограниченными возможностями здоровья.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36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2.Законодательная политика Российской Федерации в отношении инклюзивного образования. Стратегический характер государственной образовательной политики в области специального образования. Современные подходы к модернизации специального образования.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64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3.Единая концепция специального федерального государственного стандарта для лиц с ограниченными возможностями здоровья: основные положения.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семинаров, практических, лабораторных занятий и в форме практической подготовки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91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 форме практической подготовки</w:t>
            </w:r>
          </w:p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Составление психолого-педагогической характеристики на 1 ребёнка с ОВЗ.</w:t>
            </w:r>
          </w:p>
        </w:tc>
        <w:tc>
          <w:tcPr>
            <w:tcW w:w="1000" w:type="dxa"/>
            <w:tcBorders>
              <w:top w:val="dotted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43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инклюзивной школы России. 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Региональные правовые документы, закрепляющие права и свободы лиц с ограниченными возможностями здоровья.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42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 обучающихся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Изучить и охарактеризовать организационно-методические и психолого-педагогические условия для детей с ограниченными возможностями здоровья в образовательных организациях Дагестана. Определить специальные образовательные условия для детей с нарушением (вид нарушения на выбор студентов) в образовательных учреждениях.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творческой работы, сочинение - рассуждение о взаимосвязи педагогической науки и коррекционной педагогики. 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F7127" w:rsidRPr="00FB1763" w:rsidRDefault="008A5D53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Современная система специальных образовательных услуг.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ЛР16- ЛР23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ОК 08, ОК </w:t>
            </w: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ЛР16- ЛР23</w:t>
            </w:r>
          </w:p>
        </w:tc>
      </w:tr>
      <w:tr w:rsidR="008F7127" w:rsidRPr="00FB1763" w:rsidTr="00446282">
        <w:trPr>
          <w:trHeight w:val="844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numPr>
                <w:ilvl w:val="0"/>
                <w:numId w:val="24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1.Современные педагогические системы образования и социальной реабилитации лиц с ограниченными возможностями. Современная система школьного образования для детей с различными нарушениями развития. </w:t>
            </w:r>
            <w:r w:rsidR="00821F9E" w:rsidRPr="00FB176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системе инклюзивного образования.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44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numPr>
                <w:ilvl w:val="0"/>
                <w:numId w:val="24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2.Характеристика специальных школ I-VIII видов, их предназначение и специфика организации учебного процесса.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52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numPr>
                <w:ilvl w:val="0"/>
                <w:numId w:val="24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3.Классы КРО,  организация специальных классов для детей с ЗПР, лёгкой степенью умственной отсталости, нарушениями слуха, зрения (классы «Охраны и восстановления зрения»).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76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numPr>
                <w:ilvl w:val="0"/>
                <w:numId w:val="24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4.Организация обучения в домашних условиях детей, имеющих особые образовательные потребности.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82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numPr>
                <w:ilvl w:val="0"/>
                <w:numId w:val="24"/>
              </w:num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5. Требования к ресурсному обеспечению (условиям) получения образования лицами с ограниченными возможностями здоровья. </w:t>
            </w:r>
            <w:r w:rsidR="00821F9E" w:rsidRPr="00FB1763">
              <w:rPr>
                <w:rFonts w:ascii="Times New Roman" w:hAnsi="Times New Roman" w:cs="Times New Roman"/>
                <w:sz w:val="24"/>
                <w:szCs w:val="24"/>
              </w:rPr>
              <w:t>Тьюторское сопровождение инклюзивного образования.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c>
          <w:tcPr>
            <w:tcW w:w="2410" w:type="dxa"/>
            <w:vMerge/>
          </w:tcPr>
          <w:p w:rsidR="008F7127" w:rsidRPr="00FB1763" w:rsidRDefault="008F7127" w:rsidP="007E763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семинаров, практических, лабораторных занятий и в форме практической подготовки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26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8F7127" w:rsidRPr="00FB1763" w:rsidRDefault="008F7127" w:rsidP="007E7631">
            <w:pPr>
              <w:pStyle w:val="1"/>
              <w:pageBreakBefore/>
              <w:ind w:firstLine="0"/>
              <w:jc w:val="both"/>
              <w:rPr>
                <w:b/>
              </w:rPr>
            </w:pPr>
            <w:r w:rsidRPr="00FB1763">
              <w:rPr>
                <w:b/>
              </w:rPr>
              <w:t>4.</w:t>
            </w:r>
            <w:r w:rsidRPr="00FB1763">
              <w:t>Закономерности и принципы коррекционно – развивающего педагогического процесса.</w:t>
            </w:r>
          </w:p>
        </w:tc>
        <w:tc>
          <w:tcPr>
            <w:tcW w:w="100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50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8F7127" w:rsidP="007E7631">
            <w:pPr>
              <w:pStyle w:val="1"/>
              <w:pageBreakBefore/>
              <w:ind w:firstLine="0"/>
              <w:jc w:val="both"/>
            </w:pPr>
            <w:r w:rsidRPr="00FB1763">
              <w:rPr>
                <w:b/>
              </w:rPr>
              <w:t>7.</w:t>
            </w:r>
            <w:r w:rsidRPr="00FB1763">
              <w:t>Подготовка сообщения о специальной школе 1-4 типа.</w:t>
            </w:r>
          </w:p>
          <w:p w:rsidR="008F7127" w:rsidRPr="00FB1763" w:rsidRDefault="008F7127" w:rsidP="007E76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о специальной школе 5-8 типа.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82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 учащихся 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и презентацию: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1. Опыт работы общеобразовательных учреждений Дагестана по внедрению инклюзивного образования детей с отклонениями в развитии.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2. Опыт работы общеобразовательных учреждений г.Хасавюрт и Хасавюртовского района по внедрению инклюзивного образования детей с отклонениями в развитии.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3. Опыт работы общеобразовательных учреждений Казбековского районаРД по внедрению инклюзивного образования детей с отклонениями в развитии.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4. О перспективах инклюзивного образования детей с ограниченными возможностями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здоровья в Кизилюртовском районе РД.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5. Школа инклюзивного образования «Ковчег».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6. Опыт работы общеобразовательных учреждений Бабаюртовского района  по внедрению</w:t>
            </w:r>
          </w:p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инклюзивного образования детей с отклонениями в развитии (на выбор студента).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FA5CF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8F7127">
        <w:trPr>
          <w:trHeight w:val="269"/>
        </w:trPr>
        <w:tc>
          <w:tcPr>
            <w:tcW w:w="15596" w:type="dxa"/>
            <w:gridSpan w:val="6"/>
            <w:tcBorders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Раздел 2. Организация инклюзивного обучения и воспитания детей с ограниченными возможностями здоровья</w:t>
            </w:r>
          </w:p>
        </w:tc>
      </w:tr>
      <w:tr w:rsidR="008F7127" w:rsidRPr="00FB1763" w:rsidTr="00446282">
        <w:trPr>
          <w:trHeight w:val="363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8F7127" w:rsidRPr="00FB1763" w:rsidRDefault="008F7127" w:rsidP="007E763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  <w:p w:rsidR="008F7127" w:rsidRPr="00FB1763" w:rsidRDefault="008F7127" w:rsidP="007E763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в образовательных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организациях.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03, ОК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ЛР16- ЛР23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446"/>
        </w:trPr>
        <w:tc>
          <w:tcPr>
            <w:tcW w:w="2410" w:type="dxa"/>
            <w:vMerge/>
          </w:tcPr>
          <w:p w:rsidR="008F7127" w:rsidRPr="00FB1763" w:rsidRDefault="008F7127" w:rsidP="007E7631">
            <w:pPr>
              <w:pStyle w:val="a3"/>
              <w:tabs>
                <w:tab w:val="left" w:pos="175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</w:tcPr>
          <w:p w:rsidR="008F7127" w:rsidRPr="00FB1763" w:rsidRDefault="008F7127" w:rsidP="007E7631">
            <w:pPr>
              <w:pStyle w:val="11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1.Компоненты создания развивающей предметно-пространственной среды образовательной организации: психологический компонент, методологический компонент, материально-технический компонент, информационно-методический компонент.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72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коррекционного образования. Учебные планы, программы. Учебники и пособия.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22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сообщения  на тему «Медицинский и социальный подходы к организации обучения детей с ОВЗ. Условия включения детей с ОВЗ в ОО».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6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Изучение ФГОС НОО для детей с ОВЗ.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FB1763">
              <w:t>Подготовка игрового материала для включения детей с ОВЗ в коллектив класса и их адаптации.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F7127" w:rsidRPr="00FB1763" w:rsidRDefault="00ED5C96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75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  <w:r w:rsidRPr="00FB1763">
              <w:rPr>
                <w:b/>
              </w:rPr>
              <w:t xml:space="preserve">Тема 2.2. </w:t>
            </w:r>
            <w:r w:rsidRPr="00FB1763">
              <w:t>Особенности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  <w:r w:rsidRPr="00FB1763">
              <w:t xml:space="preserve">интеграции детей 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  <w:r w:rsidRPr="00FB1763">
              <w:t xml:space="preserve">с ОВЗ 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  <w:r w:rsidRPr="00FB1763">
              <w:t>в образовательное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  <w:r w:rsidRPr="00FB1763">
              <w:t>пространство.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lastRenderedPageBreak/>
              <w:t>ЛР16- ЛР23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656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tabs>
                <w:tab w:val="left" w:pos="45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268A"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интеграции детей с ОВЗ в образовательный процесс типовой школы. 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Понятие толерантности. Структура толерантности. Участие родителей в формировании толерантности. Ассоциативные связи в формировании толерантности.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22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7127" w:rsidRPr="00FB1763" w:rsidRDefault="008F7127" w:rsidP="007E7631">
            <w:pPr>
              <w:tabs>
                <w:tab w:val="left" w:pos="45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семинаров, практических, лабораторных занятий и в форме практической подготовки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left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Изучение и анализ основных документов о правах и обязанностях ребенка. Декларация и конвенция о правах ребенка. Семейный кодекс.</w:t>
            </w:r>
          </w:p>
        </w:tc>
        <w:tc>
          <w:tcPr>
            <w:tcW w:w="1000" w:type="dxa"/>
            <w:tcBorders>
              <w:bottom w:val="dotted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D00FC0">
        <w:trPr>
          <w:trHeight w:val="275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</w:tc>
        <w:tc>
          <w:tcPr>
            <w:tcW w:w="1000" w:type="dxa"/>
            <w:tcBorders>
              <w:top w:val="dotted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021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наблюдения за поведением детей с ОВЗ на учебном занятии.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и проведения индивидуальной коррекционно-развивающей работы с детьми, имеющими трудности в обучении и </w:t>
            </w:r>
            <w:r w:rsidRPr="00FB1763">
              <w:rPr>
                <w:rStyle w:val="FontStyle21"/>
                <w:rFonts w:eastAsia="Calibri"/>
                <w:sz w:val="24"/>
                <w:szCs w:val="24"/>
              </w:rPr>
              <w:t>школьной адаптации.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44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FB1763">
              <w:rPr>
                <w:b/>
              </w:rPr>
              <w:t xml:space="preserve">Тема 2.3. </w:t>
            </w:r>
            <w:r w:rsidRPr="00FB1763">
              <w:t>Особенности детей с ограниченными возможностями здоровья.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</w:tc>
        <w:tc>
          <w:tcPr>
            <w:tcW w:w="104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ЛР16- ЛР23</w:t>
            </w:r>
          </w:p>
        </w:tc>
      </w:tr>
      <w:tr w:rsidR="008F7127" w:rsidRPr="00FB1763" w:rsidTr="00446282">
        <w:trPr>
          <w:trHeight w:val="225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1.Модели интегрированного обучения и воспитания детей с особыми образовательными потребностями.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72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2.Социальная и педагогическая виды интеграции. Интернальная и экстернальная виды интеграции. Временная, частичная, комбинированная и полная виды интеграции.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33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опыт реализации моделей интеграции различных категорий детей, имеющих ограничения здоровья в образовательное пространство.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096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Составить программу досуговых мероприятий для детей младшего школьного возраста, предполагающую взаимодействие детей массовой школы  с детьми, имеющими отклонения в развитии.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00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Составить психолого-педагогический портрет ребёнка с ограниченными возможностями здоровья» (выбор категории детей с  нарушением в развитии на выбор студентов)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8F7127">
        <w:trPr>
          <w:trHeight w:val="290"/>
        </w:trPr>
        <w:tc>
          <w:tcPr>
            <w:tcW w:w="155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Организация психолого-педагогического сопровождения образовательной интеграции детей с различными нарушениями развития</w:t>
            </w:r>
          </w:p>
        </w:tc>
      </w:tr>
      <w:tr w:rsidR="008F7127" w:rsidRPr="00FB1763" w:rsidTr="00446282">
        <w:trPr>
          <w:trHeight w:val="269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  <w:r w:rsidRPr="00FB1763">
              <w:rPr>
                <w:b/>
              </w:rPr>
              <w:t xml:space="preserve">Тема 3.1. </w:t>
            </w:r>
            <w:r w:rsidRPr="00FB1763">
              <w:t>Классификация детей с речевыми нарушениями.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93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1.Педагогическая классификация детей с речевыми нарушениями (дети с фонетико- фонематическими нарушениями, дети с общим недоразвитием речи, дети с недостатками мелодико-интонационной стороны речи).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52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2.Речевые патологии (дизартрия, алалия, ринолалия, заикание, ринофония, дисфония, тахилалия, брадилалия, полтерн).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77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3.Психолого-педагогическое и личностное становление детей с нарушением речи.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97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семинаров, практических, лабораторных занятий и в форме практической подготовки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6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сообщений на тему «Виды речевых нарушения детей».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рекомендаций по сопровождению детей с речевыми нарушениями в ОУ.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256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Определить специальные образовательные условия для детей с нарушением (вид нарушения на выбор студентов) в образовательных учреждениях.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Анализ особенностей развития детей с нарушением речи.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666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Составление докладов на тему «Ребёнок с дефектом речи в начальной школе и особенности работы учителя с ним» (выбор вида дефекта за студентом).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  <w:r w:rsidRPr="00FB1763">
              <w:t>Составление докладов на тему «Ребёнок с дефектом речи в начальной школе и особенности работы учителя с ним» (выбор вида дефекта за студентом).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  <w:r w:rsidRPr="00FB1763">
              <w:t>Анализ особенностей поведения ребёнка с дефектом речи в семье и школе.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12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B176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Тема 3.2.</w:t>
            </w:r>
          </w:p>
          <w:p w:rsidR="008F7127" w:rsidRPr="00FB1763" w:rsidRDefault="008F7127" w:rsidP="007E7631">
            <w:pPr>
              <w:shd w:val="clear" w:color="auto" w:fill="FFFFFF"/>
              <w:spacing w:after="0" w:line="240" w:lineRule="auto"/>
              <w:ind w:firstLine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B176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Особенности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  <w:r w:rsidRPr="00FB1763">
              <w:rPr>
                <w:bdr w:val="none" w:sz="0" w:space="0" w:color="auto" w:frame="1"/>
              </w:rPr>
              <w:t>проявления нарушений опорно-двигательного аппарата.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tabs>
                <w:tab w:val="left" w:pos="120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26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7127" w:rsidRPr="00FB1763" w:rsidRDefault="008F7127" w:rsidP="007E7631">
            <w:pPr>
              <w:pStyle w:val="11"/>
              <w:tabs>
                <w:tab w:val="left" w:pos="1204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1.Характеристика детей с различными нарушениями опорно-двигательного аппарата.</w:t>
            </w:r>
            <w:r w:rsidR="000F4DB6"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протекания психических процессов (внимание, восприятие, мышление, память, речь) у детей с ДЦП.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76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2.Особенности личностного развития детей с ДЦП. 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83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0F4DB6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7127" w:rsidRPr="00FB1763">
              <w:rPr>
                <w:rFonts w:ascii="Times New Roman" w:hAnsi="Times New Roman" w:cs="Times New Roman"/>
                <w:sz w:val="24"/>
                <w:szCs w:val="24"/>
              </w:rPr>
              <w:t>.Организация психолого-педагогического сопровождения образовательной интеграции детей с нарушением опорно-двигательного аппарата.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9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дидактических пособий, игр и тренингов для работы с детьми, имеющими нарушения ОДА.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Анализ рекомендаций для педагогов по работе с детьми с нарушением ОДА.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48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на тему «Категории детей с нарушениями опорно-двигательного аппарата»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Пробное (аудиторное) проведение игр и тренингов, адресованных для работы с детьми, имеющими нарушения ОДА.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76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1763">
              <w:rPr>
                <w:rFonts w:ascii="Times New Roman" w:hAnsi="Times New Roman" w:cs="Times New Roman"/>
                <w:szCs w:val="24"/>
              </w:rPr>
              <w:t>Подобрать методики  психолого-педагогической диагностика детей с особыми образовательными потребностями.</w:t>
            </w:r>
          </w:p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1763">
              <w:rPr>
                <w:rFonts w:ascii="Times New Roman" w:hAnsi="Times New Roman" w:cs="Times New Roman"/>
                <w:szCs w:val="24"/>
              </w:rPr>
              <w:t>Подготовка сообщения «Дети с диагнозом детский церебральный паралич»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82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FB1763">
              <w:rPr>
                <w:b/>
              </w:rPr>
              <w:t>Тема 3.3.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  <w:r w:rsidRPr="00FB1763">
              <w:t>Дети с синдромом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  <w:r w:rsidRPr="00FB1763">
              <w:t>аутизма.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71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B1763">
              <w:rPr>
                <w:rFonts w:ascii="Times New Roman" w:hAnsi="Times New Roman" w:cs="Times New Roman"/>
                <w:szCs w:val="24"/>
              </w:rPr>
              <w:t>Понятие и причины аутизма.</w:t>
            </w:r>
            <w:r w:rsidRPr="00FB1763">
              <w:rPr>
                <w:rFonts w:ascii="Times New Roman" w:hAnsi="Times New Roman" w:cs="Times New Roman"/>
                <w:bCs/>
                <w:szCs w:val="24"/>
              </w:rPr>
              <w:t xml:space="preserve"> Классификация</w:t>
            </w:r>
            <w:r w:rsidR="00586462" w:rsidRPr="00FB176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FB1763">
              <w:rPr>
                <w:rFonts w:ascii="Times New Roman" w:hAnsi="Times New Roman" w:cs="Times New Roman"/>
                <w:bCs/>
                <w:szCs w:val="24"/>
              </w:rPr>
              <w:t>раннего детского</w:t>
            </w:r>
            <w:r w:rsidR="00586462" w:rsidRPr="00FB176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FB1763">
              <w:rPr>
                <w:rFonts w:ascii="Times New Roman" w:hAnsi="Times New Roman" w:cs="Times New Roman"/>
                <w:bCs/>
                <w:szCs w:val="24"/>
              </w:rPr>
              <w:t>аутизма по степени</w:t>
            </w:r>
            <w:r w:rsidR="00586462" w:rsidRPr="00FB176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FB1763">
              <w:rPr>
                <w:rFonts w:ascii="Times New Roman" w:hAnsi="Times New Roman" w:cs="Times New Roman"/>
                <w:bCs/>
                <w:szCs w:val="24"/>
              </w:rPr>
              <w:t>тяжести.</w:t>
            </w:r>
            <w:r w:rsidR="00A41290" w:rsidRPr="00FB1763">
              <w:rPr>
                <w:rFonts w:ascii="Times New Roman" w:hAnsi="Times New Roman" w:cs="Times New Roman"/>
                <w:bCs/>
                <w:szCs w:val="24"/>
              </w:rPr>
              <w:t xml:space="preserve"> Организация психолого-педагогического сопровождения образовательной интеграции детей с </w:t>
            </w:r>
            <w:r w:rsidR="00A41290" w:rsidRPr="00FB1763">
              <w:rPr>
                <w:rFonts w:ascii="Times New Roman" w:hAnsi="Times New Roman" w:cs="Times New Roman"/>
                <w:bCs/>
                <w:szCs w:val="24"/>
              </w:rPr>
              <w:lastRenderedPageBreak/>
              <w:t>аутизмом.</w:t>
            </w:r>
            <w:r w:rsidR="00A41290" w:rsidRPr="00FB1763">
              <w:rPr>
                <w:rFonts w:ascii="Times New Roman" w:hAnsi="Times New Roman" w:cs="Times New Roman"/>
                <w:szCs w:val="24"/>
              </w:rPr>
              <w:t xml:space="preserve"> Руководство деятельностью педагогов по работе с детьми с ранним детским аутизмом.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8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Cs w:val="24"/>
              </w:rPr>
              <w:t>Внешние проявления синдрома аутизма.</w:t>
            </w:r>
            <w:r w:rsidR="00A41290" w:rsidRPr="00FB1763">
              <w:rPr>
                <w:rFonts w:ascii="Times New Roman" w:hAnsi="Times New Roman" w:cs="Times New Roman"/>
                <w:bCs/>
                <w:szCs w:val="24"/>
              </w:rPr>
              <w:t xml:space="preserve"> Психолого-педагогические особенности работы с детьми, имеющими нарушения РДА.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92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Упражнения организации психолого-педагогической работы с детьми с аутизмом в условиях аудитории.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167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Изготовление пособия на тему «Визуальное расписание для аутичного ребенка»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положительного эмоционального контакта. Учет личностных особенностей ребенка. </w:t>
            </w: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времени, использование стереотипов в поведении.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25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Оформить накопительную папку по МДК материалом практического использования в работе с детьми</w:t>
            </w:r>
            <w:r w:rsidR="00586462"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с синдромом аутизма.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68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FB1763">
              <w:rPr>
                <w:b/>
              </w:rPr>
              <w:t>Тема 3.4.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Cs/>
              </w:rPr>
            </w:pPr>
            <w:r w:rsidRPr="00FB1763">
              <w:rPr>
                <w:bCs/>
              </w:rPr>
              <w:t>Виды</w:t>
            </w:r>
            <w:r w:rsidR="00CF3E02" w:rsidRPr="00FB1763">
              <w:rPr>
                <w:bCs/>
              </w:rPr>
              <w:t xml:space="preserve"> </w:t>
            </w:r>
            <w:r w:rsidRPr="00FB1763">
              <w:rPr>
                <w:bCs/>
              </w:rPr>
              <w:t>нарушений слуха у</w:t>
            </w:r>
            <w:r w:rsidR="00CF3E02" w:rsidRPr="00FB1763">
              <w:rPr>
                <w:bCs/>
              </w:rPr>
              <w:t xml:space="preserve"> </w:t>
            </w:r>
            <w:r w:rsidRPr="00FB1763">
              <w:rPr>
                <w:bCs/>
              </w:rPr>
              <w:t>детей.</w:t>
            </w:r>
          </w:p>
          <w:p w:rsidR="00CF3E02" w:rsidRPr="00FB1763" w:rsidRDefault="00CF3E02" w:rsidP="007E7631">
            <w:pPr>
              <w:pStyle w:val="a3"/>
              <w:spacing w:before="0" w:line="240" w:lineRule="auto"/>
              <w:ind w:left="0"/>
              <w:jc w:val="both"/>
              <w:rPr>
                <w:bCs/>
              </w:rPr>
            </w:pPr>
          </w:p>
          <w:p w:rsidR="00CF3E02" w:rsidRPr="00FB1763" w:rsidRDefault="00CF3E02" w:rsidP="007E7631">
            <w:pPr>
              <w:pStyle w:val="a3"/>
              <w:spacing w:before="0" w:line="240" w:lineRule="auto"/>
              <w:ind w:left="0"/>
              <w:jc w:val="both"/>
              <w:rPr>
                <w:bCs/>
              </w:rPr>
            </w:pPr>
          </w:p>
          <w:p w:rsidR="00CF3E02" w:rsidRPr="00FB1763" w:rsidRDefault="00CF3E02" w:rsidP="007E7631">
            <w:pPr>
              <w:pStyle w:val="a3"/>
              <w:spacing w:before="0" w:line="240" w:lineRule="auto"/>
              <w:ind w:left="0"/>
              <w:jc w:val="both"/>
              <w:rPr>
                <w:bCs/>
              </w:rPr>
            </w:pPr>
          </w:p>
          <w:p w:rsidR="00CF3E02" w:rsidRPr="00FB1763" w:rsidRDefault="00CF3E02" w:rsidP="007E7631">
            <w:pPr>
              <w:pStyle w:val="a3"/>
              <w:spacing w:before="0" w:line="240" w:lineRule="auto"/>
              <w:ind w:left="0"/>
              <w:jc w:val="both"/>
              <w:rPr>
                <w:bCs/>
              </w:rPr>
            </w:pP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Cs/>
              </w:rPr>
            </w:pP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Cs/>
              </w:rPr>
            </w:pP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15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Cs w:val="24"/>
              </w:rPr>
              <w:t>1.</w:t>
            </w:r>
            <w:r w:rsidR="00CF3E02" w:rsidRPr="00FB1763">
              <w:rPr>
                <w:rFonts w:ascii="Times New Roman" w:hAnsi="Times New Roman" w:cs="Times New Roman"/>
                <w:szCs w:val="24"/>
              </w:rPr>
              <w:t xml:space="preserve"> Понятие нарушения слуха. Глухие и слабослышащие дети. Степени нарушения слуха у слабослышащих.</w:t>
            </w:r>
            <w:r w:rsidR="00A44AF9" w:rsidRPr="00FB1763">
              <w:rPr>
                <w:rFonts w:ascii="Times New Roman" w:hAnsi="Times New Roman" w:cs="Times New Roman"/>
                <w:szCs w:val="24"/>
              </w:rPr>
              <w:t xml:space="preserve"> Особенности развития психических процессов: внимание, память. Особенности эмоционально- личностного развития детей с нарушениями слуха.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93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B1763">
              <w:rPr>
                <w:rFonts w:ascii="Times New Roman" w:hAnsi="Times New Roman" w:cs="Times New Roman"/>
                <w:szCs w:val="24"/>
              </w:rPr>
              <w:t>2.</w:t>
            </w:r>
            <w:r w:rsidR="00CF3E02" w:rsidRPr="00FB1763">
              <w:rPr>
                <w:rFonts w:ascii="Times New Roman" w:hAnsi="Times New Roman" w:cs="Times New Roman"/>
                <w:bCs/>
                <w:szCs w:val="24"/>
              </w:rPr>
              <w:t xml:space="preserve"> Организация и психолого-педагогическое сопровождение образовательной интеграции детей с нарушениями слуха.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58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37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B1763">
              <w:rPr>
                <w:rFonts w:ascii="Times New Roman" w:hAnsi="Times New Roman" w:cs="Times New Roman"/>
                <w:szCs w:val="24"/>
              </w:rPr>
              <w:t>3.Особенности познавательного и личностного развития детей с нарушениями слуха.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623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37"/>
              <w:jc w:val="both"/>
              <w:rPr>
                <w:rFonts w:ascii="Times New Roman" w:hAnsi="Times New Roman" w:cs="Times New Roman"/>
                <w:szCs w:val="24"/>
              </w:rPr>
            </w:pPr>
            <w:r w:rsidRPr="00FB1763">
              <w:rPr>
                <w:rFonts w:ascii="Times New Roman" w:hAnsi="Times New Roman" w:cs="Times New Roman"/>
                <w:szCs w:val="24"/>
              </w:rPr>
              <w:t>4.</w:t>
            </w:r>
            <w:r w:rsidR="00A44AF9" w:rsidRPr="00FB1763">
              <w:rPr>
                <w:rFonts w:ascii="Times New Roman" w:hAnsi="Times New Roman" w:cs="Times New Roman"/>
                <w:szCs w:val="24"/>
              </w:rPr>
              <w:t xml:space="preserve"> Психологическая и физиологическая готовность ребенка с нарушением слуха к обучению в образовательной организации. Создание безбарьерной среды для лиц с нарушением слуха. Сопровождение специалистами.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47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Cs w:val="24"/>
              </w:rPr>
              <w:t>В форме практической подготовки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01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Подготовить практический материал для работы с нарушениями слуха.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74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на тему «Особенности работы с детьми с нарушениями слуха»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D00FC0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72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</w:rPr>
            </w:pPr>
            <w:r w:rsidRPr="00FB1763">
              <w:rPr>
                <w:b/>
              </w:rPr>
              <w:t>Тема 3.5.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  <w:r w:rsidRPr="00FB1763">
              <w:t>Дети с нарушением зрения в системе начального общего образования.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79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1.Организация и психолого-педагогическое сопровождение образовательной интеграции детей с нарушениями зрения.</w:t>
            </w:r>
            <w:r w:rsidR="0092382B"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познавательного развития детей с нарушениями зрения.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02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382B"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и физиологическая готовность ребенка с нарушениями зрения к обучению в образовательной организации. Создание безбарьерной среды для лиц с нарушением зрения. Сопровождение специалистами детей с нарушениями зрения.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69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Cs w:val="24"/>
              </w:rPr>
              <w:t>В форме практической подготовки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47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1156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 охарактеризовать деятельность служб сопровождения детей с особыми образовательными потребностями г.Хасавюрт. </w:t>
            </w:r>
          </w:p>
          <w:p w:rsidR="008F7127" w:rsidRPr="00FB1763" w:rsidRDefault="001E156A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 на тему «Изобразительная деятельность с детьми с нарушениями зрения»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ED5C96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73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586462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  <w:r w:rsidRPr="00FB1763">
              <w:rPr>
                <w:rFonts w:eastAsiaTheme="minorEastAsia"/>
                <w:b/>
              </w:rPr>
              <w:t>Тема 3.</w:t>
            </w:r>
            <w:r w:rsidR="008F7127" w:rsidRPr="00FB1763">
              <w:rPr>
                <w:rFonts w:eastAsiaTheme="minorEastAsia"/>
                <w:b/>
              </w:rPr>
              <w:t>6.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  <w:r w:rsidRPr="00FB1763">
              <w:rPr>
                <w:rFonts w:eastAsiaTheme="minorEastAsia"/>
              </w:rPr>
              <w:t>Дети с задержкой психического развития</w:t>
            </w:r>
            <w:r w:rsidR="00B4621F" w:rsidRPr="00FB1763">
              <w:rPr>
                <w:rFonts w:eastAsiaTheme="minorEastAsia"/>
              </w:rPr>
              <w:t xml:space="preserve"> и </w:t>
            </w:r>
            <w:r w:rsidRPr="00FB1763">
              <w:t>умственной отсталостью</w:t>
            </w:r>
            <w:r w:rsidRPr="00FB1763">
              <w:rPr>
                <w:rFonts w:eastAsiaTheme="minorEastAsia"/>
              </w:rPr>
              <w:t>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nil"/>
              <w:bottom w:val="single" w:sz="4" w:space="0" w:color="auto"/>
            </w:tcBorders>
          </w:tcPr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53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1.Клиническая систематика задержки психического развития. Первичные нарушения, структура дефекта.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54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2.Развитие познавательной сферы у детей с ЗПР</w:t>
            </w:r>
            <w:r w:rsidR="00B4621F" w:rsidRPr="00FB1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Психологическая и физиологическая готовность ребенка с задержкой психического развития к обучению в образовательной организации. Создание безбарьерной среды для лиц с задержкой психического развития. Сопровождение специалистами детей с задержкой психического развития.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92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3.Рекомендации для педагогов по работе с детьми с ЗПР и УО.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07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4.Дети с умственной отсталостью: особенности развития, требования к обучению.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33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828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3A6185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F7127"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F7127"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практического материала для работы с детьми с ЗПР.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Апробация практического материала для работы с детьми с ЗПР в условиях аудитории.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 на темы: «Учитель начальных классов и ученик с ЗПР», «Использование дидактических игр для детей с ЗПР»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11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  <w:bCs/>
              </w:rPr>
            </w:pPr>
            <w:r w:rsidRPr="00FB1763">
              <w:rPr>
                <w:b/>
                <w:bCs/>
              </w:rPr>
              <w:t xml:space="preserve">Тема 3.7. 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</w:rPr>
            </w:pPr>
            <w:r w:rsidRPr="00FB1763">
              <w:rPr>
                <w:bCs/>
              </w:rPr>
              <w:t>Дети с</w:t>
            </w:r>
            <w:r w:rsidR="00324D01" w:rsidRPr="00FB1763">
              <w:rPr>
                <w:bCs/>
              </w:rPr>
              <w:t xml:space="preserve"> </w:t>
            </w:r>
            <w:r w:rsidRPr="00FB1763">
              <w:rPr>
                <w:bCs/>
              </w:rPr>
              <w:t>отклонениями</w:t>
            </w:r>
            <w:r w:rsidR="00324D01" w:rsidRPr="00FB1763">
              <w:rPr>
                <w:bCs/>
              </w:rPr>
              <w:t xml:space="preserve"> </w:t>
            </w:r>
            <w:r w:rsidRPr="00FB1763">
              <w:rPr>
                <w:bCs/>
              </w:rPr>
              <w:t>поведения.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</w:tr>
      <w:tr w:rsidR="008F7127" w:rsidRPr="00FB1763" w:rsidTr="00446282">
        <w:trPr>
          <w:trHeight w:val="215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  <w:r w:rsidRPr="00FB1763">
              <w:t>1.Дети с нарушениями поведения. Виды и причины отклоняющегося поведения младших школьников.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59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a3"/>
              <w:numPr>
                <w:ilvl w:val="0"/>
                <w:numId w:val="19"/>
              </w:numPr>
              <w:spacing w:before="0" w:line="240" w:lineRule="auto"/>
              <w:ind w:left="0"/>
              <w:jc w:val="both"/>
            </w:pPr>
            <w:r w:rsidRPr="00FB1763">
              <w:t>2.Организация и психолого-педагогическо</w:t>
            </w:r>
            <w:r w:rsidR="00B4621F" w:rsidRPr="00FB1763">
              <w:t>го</w:t>
            </w:r>
            <w:r w:rsidRPr="00FB1763">
              <w:t xml:space="preserve"> сопровождени</w:t>
            </w:r>
            <w:r w:rsidR="00B4621F" w:rsidRPr="00FB1763">
              <w:t>я</w:t>
            </w:r>
            <w:r w:rsidRPr="00FB1763">
              <w:t xml:space="preserve"> образовательной интеграции детей с нарушением поведения.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73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a3"/>
              <w:numPr>
                <w:ilvl w:val="0"/>
                <w:numId w:val="19"/>
              </w:numPr>
              <w:spacing w:before="0" w:line="240" w:lineRule="auto"/>
              <w:ind w:left="0"/>
              <w:jc w:val="both"/>
            </w:pPr>
            <w:r w:rsidRPr="00FB1763">
              <w:t>3. Методика коррекции девиантного поведения младших школьников.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47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782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</w:p>
          <w:p w:rsidR="008F7127" w:rsidRPr="00FB1763" w:rsidRDefault="008F7127" w:rsidP="007E7631">
            <w:pPr>
              <w:pStyle w:val="a3"/>
              <w:numPr>
                <w:ilvl w:val="0"/>
                <w:numId w:val="19"/>
              </w:numPr>
              <w:spacing w:before="0" w:line="240" w:lineRule="auto"/>
              <w:ind w:left="0"/>
              <w:jc w:val="both"/>
            </w:pPr>
            <w:r w:rsidRPr="00FB1763">
              <w:rPr>
                <w:b/>
              </w:rPr>
              <w:t>2</w:t>
            </w:r>
            <w:r w:rsidR="00BA68E0" w:rsidRPr="00FB1763">
              <w:rPr>
                <w:b/>
              </w:rPr>
              <w:t>0</w:t>
            </w:r>
            <w:r w:rsidRPr="00FB1763">
              <w:rPr>
                <w:b/>
              </w:rPr>
              <w:t>.</w:t>
            </w:r>
            <w:r w:rsidRPr="00FB1763">
              <w:t>Педагогические условия предупреждения и коррекции социальной и школьной дезадаптации</w:t>
            </w:r>
          </w:p>
          <w:p w:rsidR="008F7127" w:rsidRPr="00FB1763" w:rsidRDefault="008F7127" w:rsidP="007E7631">
            <w:pPr>
              <w:pStyle w:val="a3"/>
              <w:numPr>
                <w:ilvl w:val="0"/>
                <w:numId w:val="19"/>
              </w:numPr>
              <w:spacing w:before="0" w:line="240" w:lineRule="auto"/>
              <w:ind w:left="0"/>
              <w:jc w:val="both"/>
            </w:pPr>
            <w:r w:rsidRPr="00FB1763">
              <w:t>Подбор методов педагогической защиты, помощи и поддержки младшего школьника.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273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  <w:bCs/>
              </w:rPr>
            </w:pPr>
            <w:r w:rsidRPr="00FB1763">
              <w:rPr>
                <w:b/>
                <w:bCs/>
              </w:rPr>
              <w:t xml:space="preserve">Тема 3.8. </w:t>
            </w: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Cs/>
              </w:rPr>
            </w:pPr>
            <w:r w:rsidRPr="00FB1763">
              <w:rPr>
                <w:bCs/>
              </w:rPr>
              <w:lastRenderedPageBreak/>
              <w:t>Особенности психолого-педагогической работы с детьми с синдромом Дауна и их адаптация в обществе.</w:t>
            </w:r>
          </w:p>
          <w:p w:rsidR="00324D01" w:rsidRPr="00FB1763" w:rsidRDefault="00324D01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Cs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Cs/>
              </w:rPr>
            </w:pPr>
          </w:p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a3"/>
              <w:numPr>
                <w:ilvl w:val="0"/>
                <w:numId w:val="19"/>
              </w:numPr>
              <w:spacing w:before="0" w:line="240" w:lineRule="auto"/>
              <w:ind w:left="0"/>
              <w:jc w:val="both"/>
              <w:rPr>
                <w:b/>
              </w:rPr>
            </w:pPr>
            <w:r w:rsidRPr="00FB1763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03, ОК 04,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05, ОК 06, ОК 08, ОК 09,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sz w:val="24"/>
                <w:szCs w:val="24"/>
              </w:rPr>
              <w:t>ОК 10. ОК 11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ЛР 7, ЛР 8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ПК 1.3. 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</w:tr>
      <w:tr w:rsidR="008F7127" w:rsidRPr="00FB1763" w:rsidTr="00446282">
        <w:trPr>
          <w:trHeight w:val="29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a3"/>
              <w:numPr>
                <w:ilvl w:val="0"/>
                <w:numId w:val="19"/>
              </w:numPr>
              <w:spacing w:before="0" w:line="240" w:lineRule="auto"/>
              <w:ind w:left="0"/>
              <w:jc w:val="both"/>
            </w:pPr>
            <w:r w:rsidRPr="00FB1763">
              <w:t>1.Причины синдрома Дауна.</w:t>
            </w:r>
            <w:r w:rsidR="000A2B4A" w:rsidRPr="00FB1763">
              <w:t xml:space="preserve"> Психологические особенности</w:t>
            </w:r>
            <w:r w:rsidR="000A2B4A" w:rsidRPr="00FB1763">
              <w:rPr>
                <w:bCs/>
              </w:rPr>
              <w:t xml:space="preserve"> детей с синдромом Дауна.</w:t>
            </w:r>
            <w:r w:rsidR="0049193E" w:rsidRPr="00FB1763">
              <w:rPr>
                <w:rStyle w:val="c2"/>
              </w:rPr>
              <w:t xml:space="preserve"> Коррекционно-воспитательная работа с детьми с СД.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spacing w:after="0"/>
              <w:jc w:val="center"/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65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 w:line="24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практической подготовки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pStyle w:val="1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5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30B0" w:rsidRPr="00FB1763" w:rsidRDefault="00BA68E0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127"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 занятие</w:t>
            </w:r>
            <w:r w:rsidR="00C530B0"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127" w:rsidRPr="00FB1763" w:rsidRDefault="00C530B0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- эссе «Я и ребёнок с СД»</w:t>
            </w:r>
          </w:p>
          <w:p w:rsidR="008F7127" w:rsidRPr="00FB1763" w:rsidRDefault="008F7127" w:rsidP="007E7631">
            <w:pPr>
              <w:pStyle w:val="11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Подготовка практического материала для работы с детьми с СД.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BE166E">
            <w:pPr>
              <w:pStyle w:val="11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570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8F7127" w:rsidRPr="00FB1763" w:rsidRDefault="008F7127" w:rsidP="007E7631">
            <w:pPr>
              <w:pStyle w:val="a3"/>
              <w:spacing w:before="0" w:line="240" w:lineRule="auto"/>
              <w:ind w:left="0"/>
              <w:jc w:val="both"/>
            </w:pPr>
            <w:r w:rsidRPr="00FB1763">
              <w:t>Подготовка информации об опыте  психолого-педагогического сопровождения детей с синдромом Дауна за рубежом и в России.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ED5C96" w:rsidP="00BE166E">
            <w:pPr>
              <w:pStyle w:val="11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7127" w:rsidRPr="00FB1763" w:rsidTr="00446282">
        <w:trPr>
          <w:trHeight w:val="3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27" w:rsidRPr="00FB1763" w:rsidRDefault="008F7127" w:rsidP="007E7631">
            <w:pPr>
              <w:pStyle w:val="a3"/>
              <w:tabs>
                <w:tab w:val="left" w:pos="459"/>
              </w:tabs>
              <w:spacing w:before="0"/>
              <w:ind w:left="0"/>
              <w:jc w:val="both"/>
              <w:rPr>
                <w:b/>
                <w:bCs/>
              </w:rPr>
            </w:pPr>
          </w:p>
        </w:tc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B4A" w:rsidRPr="00FB1763" w:rsidRDefault="008F7127" w:rsidP="007E7631">
            <w:pPr>
              <w:pStyle w:val="a3"/>
              <w:spacing w:before="0"/>
              <w:ind w:left="0"/>
              <w:jc w:val="both"/>
              <w:rPr>
                <w:b/>
              </w:rPr>
            </w:pPr>
            <w:r w:rsidRPr="00FB1763">
              <w:rPr>
                <w:b/>
              </w:rPr>
              <w:t>Дифференцированный зачёт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pStyle w:val="11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127" w:rsidRPr="00FB1763" w:rsidRDefault="008F7127" w:rsidP="007E763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F7127" w:rsidRPr="00FB1763" w:rsidSect="008F7127">
          <w:pgSz w:w="16840" w:h="11907" w:orient="landscape" w:code="9"/>
          <w:pgMar w:top="426" w:right="1134" w:bottom="426" w:left="1134" w:header="720" w:footer="567" w:gutter="0"/>
          <w:cols w:space="60"/>
          <w:noEndnote/>
          <w:docGrid w:linePitch="326"/>
        </w:sect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FB1763">
        <w:rPr>
          <w:rFonts w:ascii="Times New Roman" w:hAnsi="Times New Roman" w:cs="Times New Roman"/>
          <w:b/>
          <w:sz w:val="28"/>
          <w:szCs w:val="28"/>
        </w:rPr>
        <w:t>.  УСЛОВИЯ РЕАЛИЗАЦИИ ПРОГРАММЫ ДИСЦИПЛИНЫ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 xml:space="preserve">Реализация учебной дисциплины требует наличия учебного кабинета «Педагогики и психологии» 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обучающихся; 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 xml:space="preserve">- рабочее место преподавателя; </w:t>
      </w:r>
    </w:p>
    <w:p w:rsidR="008F7127" w:rsidRPr="00FB1763" w:rsidRDefault="008F7127" w:rsidP="007E7631">
      <w:pPr>
        <w:numPr>
          <w:ilvl w:val="0"/>
          <w:numId w:val="1"/>
        </w:numPr>
        <w:tabs>
          <w:tab w:val="left" w:pos="1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>комплект учебных пособий «Педагогика в схемах, таблицах и опорных конспектах»;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обучения: 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 xml:space="preserve">- интерактивная доска с лицензионным программным обеспечением и мультимедиапроектор. </w:t>
      </w: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 xml:space="preserve">3.2. Информационное обеспечение обучения </w:t>
      </w:r>
    </w:p>
    <w:p w:rsidR="008F7127" w:rsidRPr="00FB1763" w:rsidRDefault="008F7127" w:rsidP="007E763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:rsidR="008F7127" w:rsidRPr="00FB1763" w:rsidRDefault="008F7127" w:rsidP="007E763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8F7127" w:rsidRPr="00FB1763" w:rsidRDefault="008F7127" w:rsidP="007E763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образовании»,  Москва 2013.</w:t>
      </w:r>
    </w:p>
    <w:p w:rsidR="008F7127" w:rsidRPr="00FB1763" w:rsidRDefault="006D2D30" w:rsidP="007E7631">
      <w:pPr>
        <w:pStyle w:val="a3"/>
        <w:widowControl/>
        <w:numPr>
          <w:ilvl w:val="0"/>
          <w:numId w:val="36"/>
        </w:numPr>
        <w:autoSpaceDE/>
        <w:autoSpaceDN/>
        <w:adjustRightInd/>
        <w:spacing w:befor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Артищева Л.</w:t>
      </w:r>
      <w:r w:rsidR="008F7127" w:rsidRPr="00FB1763">
        <w:rPr>
          <w:sz w:val="28"/>
          <w:szCs w:val="28"/>
        </w:rPr>
        <w:t>В. Развитие детей с нарушениями зрения [Тек</w:t>
      </w:r>
      <w:r w:rsidRPr="00FB1763">
        <w:rPr>
          <w:sz w:val="28"/>
          <w:szCs w:val="28"/>
        </w:rPr>
        <w:t>ст] : учеб.-метод. пособие / Л.</w:t>
      </w:r>
      <w:r w:rsidR="008F7127" w:rsidRPr="00FB1763">
        <w:rPr>
          <w:sz w:val="28"/>
          <w:szCs w:val="28"/>
        </w:rPr>
        <w:t>В. Артищева. – Казань : изд</w:t>
      </w:r>
      <w:r w:rsidRPr="00FB1763">
        <w:rPr>
          <w:sz w:val="28"/>
          <w:szCs w:val="28"/>
        </w:rPr>
        <w:t>-во Казан. ун-та, 2018. Бреннер Д.А., Сафонова Т.</w:t>
      </w:r>
      <w:r w:rsidR="008F7127" w:rsidRPr="00FB1763">
        <w:rPr>
          <w:sz w:val="28"/>
          <w:szCs w:val="28"/>
        </w:rPr>
        <w:t>В. Актуальные вопросы развития инклюзивного образования [Текст] // Практическая дефектология. - 2017. - № 2 (10). - С. 3-7.</w:t>
      </w:r>
    </w:p>
    <w:p w:rsidR="008F7127" w:rsidRPr="00FB1763" w:rsidRDefault="006D2D30" w:rsidP="007E7631">
      <w:pPr>
        <w:pStyle w:val="a3"/>
        <w:widowControl/>
        <w:numPr>
          <w:ilvl w:val="0"/>
          <w:numId w:val="36"/>
        </w:numPr>
        <w:autoSpaceDE/>
        <w:autoSpaceDN/>
        <w:adjustRightInd/>
        <w:spacing w:befor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Горюшина Е.А., Гусева Н.А., Румянцева Н.</w:t>
      </w:r>
      <w:r w:rsidR="008F7127" w:rsidRPr="00FB1763">
        <w:rPr>
          <w:sz w:val="28"/>
          <w:szCs w:val="28"/>
        </w:rPr>
        <w:t xml:space="preserve">В. Повышение доступности реализации дополнительных общеобразовательных программ для  детей с ограниченными возможностями здоровья [Текст] : метод. рекомендации / Н.В. Румянцева, Е.А. Горюшина, Гусева Н.А. – Ярославль : изд-во ЯГПУ, 2018. </w:t>
      </w:r>
    </w:p>
    <w:p w:rsidR="008F7127" w:rsidRPr="00FB1763" w:rsidRDefault="008F7127" w:rsidP="007E7631">
      <w:pPr>
        <w:pStyle w:val="a3"/>
        <w:widowControl/>
        <w:numPr>
          <w:ilvl w:val="0"/>
          <w:numId w:val="36"/>
        </w:numPr>
        <w:autoSpaceDE/>
        <w:autoSpaceDN/>
        <w:adjustRightInd/>
        <w:spacing w:befor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lastRenderedPageBreak/>
        <w:t xml:space="preserve">Иванов А.В. Технологии психолого-педагогической работы с родителями детей с ОВЗ [Текст] : учеб. пособ. - М.: Перо, 2019. Панченко О. Л. Инклюзивное образование как фактор интеграции в социум инвалидов и лиц с ограниченными возможностями здоровья: региональное измерение [Текст] : монография </w:t>
      </w:r>
      <w:r w:rsidR="006D2D30" w:rsidRPr="00FB1763">
        <w:rPr>
          <w:sz w:val="28"/>
          <w:szCs w:val="28"/>
        </w:rPr>
        <w:t>/ О.Л. Панченко</w:t>
      </w:r>
      <w:r w:rsidRPr="00FB1763">
        <w:rPr>
          <w:sz w:val="28"/>
          <w:szCs w:val="28"/>
        </w:rPr>
        <w:t xml:space="preserve">; под общ. ред. В.Д. Парубиной. – Казань: НОУ ВПО «Университет управления «ТИСБИ», 2015. </w:t>
      </w:r>
    </w:p>
    <w:p w:rsidR="008F7127" w:rsidRPr="00FB1763" w:rsidRDefault="008F7127" w:rsidP="007E7631">
      <w:pPr>
        <w:pStyle w:val="a3"/>
        <w:widowControl/>
        <w:numPr>
          <w:ilvl w:val="0"/>
          <w:numId w:val="36"/>
        </w:numPr>
        <w:autoSpaceDE/>
        <w:autoSpaceDN/>
        <w:adjustRightInd/>
        <w:spacing w:befor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Интегрированное и инклюзивное обучение в образовательном учреждении. Инновационный опыт [Текст] / авт.-сост. А. А. Наумов. В. Р. околова, А.Н.Седегова. – Волгоград: Учитель, 2012. </w:t>
      </w:r>
    </w:p>
    <w:p w:rsidR="008F7127" w:rsidRPr="00FB1763" w:rsidRDefault="007316B7" w:rsidP="007E7631">
      <w:pPr>
        <w:pStyle w:val="a3"/>
        <w:widowControl/>
        <w:numPr>
          <w:ilvl w:val="0"/>
          <w:numId w:val="36"/>
        </w:numPr>
        <w:autoSpaceDE/>
        <w:autoSpaceDN/>
        <w:adjustRightInd/>
        <w:spacing w:befor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Крыжановская Л.</w:t>
      </w:r>
      <w:r w:rsidR="008F7127" w:rsidRPr="00FB1763">
        <w:rPr>
          <w:sz w:val="28"/>
          <w:szCs w:val="28"/>
        </w:rPr>
        <w:t xml:space="preserve">М. Основы психокоррекционной работы с обучающимися с ОВЗ : учеб. пособие для вузов.- М.: Владос, 2018. </w:t>
      </w:r>
    </w:p>
    <w:p w:rsidR="008F7127" w:rsidRPr="00FB1763" w:rsidRDefault="008F7127" w:rsidP="007E7631">
      <w:pPr>
        <w:pStyle w:val="a3"/>
        <w:widowControl/>
        <w:numPr>
          <w:ilvl w:val="0"/>
          <w:numId w:val="36"/>
        </w:numPr>
        <w:autoSpaceDE/>
        <w:autoSpaceDN/>
        <w:adjustRightInd/>
        <w:spacing w:befor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Никольская О.С., Розенблюм С.А. Дети с расстройствами аутистического спектра [Текст] : учеб. пособие (ФГОС ОВЗ). - М.: Просвещение, 2019. </w:t>
      </w:r>
    </w:p>
    <w:p w:rsidR="008F7127" w:rsidRPr="00FB1763" w:rsidRDefault="008F7127" w:rsidP="007E7631">
      <w:pPr>
        <w:pStyle w:val="a3"/>
        <w:widowControl/>
        <w:numPr>
          <w:ilvl w:val="0"/>
          <w:numId w:val="36"/>
        </w:numPr>
        <w:autoSpaceDE/>
        <w:autoSpaceDN/>
        <w:adjustRightInd/>
        <w:spacing w:befor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Пасторова А.Ю. Инклюзивное образование: исследования и практика в Санкт-Петербурге [Текст] - СПб. : Издательский дом СПб. ун-та, 2012.</w:t>
      </w:r>
    </w:p>
    <w:p w:rsidR="008F7127" w:rsidRPr="00FB1763" w:rsidRDefault="008F7127" w:rsidP="007E7631">
      <w:pPr>
        <w:pStyle w:val="a3"/>
        <w:spacing w:before="0"/>
        <w:ind w:left="0"/>
        <w:jc w:val="both"/>
        <w:rPr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8F7127" w:rsidRPr="00FB1763" w:rsidRDefault="008F7127" w:rsidP="007E7631">
      <w:pPr>
        <w:pStyle w:val="a3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Дмитриев А.А. Инклюзивное образование детей с ограниченными возможностями здоровья и инвалидностью [Текст] : учеб. пособие. - М.: ИИУ МГОУ, 2017. </w:t>
      </w:r>
    </w:p>
    <w:p w:rsidR="008F7127" w:rsidRPr="00FB1763" w:rsidRDefault="007316B7" w:rsidP="007E7631">
      <w:pPr>
        <w:pStyle w:val="a3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Рачковская Н.</w:t>
      </w:r>
      <w:r w:rsidR="008F7127" w:rsidRPr="00FB1763">
        <w:rPr>
          <w:sz w:val="28"/>
          <w:szCs w:val="28"/>
        </w:rPr>
        <w:t xml:space="preserve">А. Инклюзивное образование как фактор социальной абилитации учащихся с инвалидностью [Текст] : учеб.-метод. пособ. - М.: ИИУ МГОУ, 2015. </w:t>
      </w:r>
    </w:p>
    <w:p w:rsidR="007316B7" w:rsidRPr="00FB1763" w:rsidRDefault="008F7127" w:rsidP="007E7631">
      <w:pPr>
        <w:pStyle w:val="a3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Инклюзивное образование: миф или реальность? [Текст] : метод. пособие. / сост. Е. А. Печерских; под редакцией Е. А. Печерских. – Самара: СГООИК «Ассоциация Десница», 2013. </w:t>
      </w:r>
    </w:p>
    <w:p w:rsidR="00D148DB" w:rsidRPr="00FB1763" w:rsidRDefault="008F7127" w:rsidP="007E7631">
      <w:pPr>
        <w:pStyle w:val="a3"/>
        <w:widowControl/>
        <w:numPr>
          <w:ilvl w:val="0"/>
          <w:numId w:val="37"/>
        </w:numPr>
        <w:autoSpaceDE/>
        <w:autoSpaceDN/>
        <w:adjustRightInd/>
        <w:spacing w:before="0"/>
        <w:ind w:left="0" w:firstLine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lastRenderedPageBreak/>
        <w:t>Социальная адаптация, реабилитация и профессиональная ориентация лиц с ограниченными возможностями здоровья [Текст] :учеб.пособие . Под редакцией Т.Г. Богдановой- М. : Академия, 2014.</w:t>
      </w:r>
    </w:p>
    <w:p w:rsidR="00D148DB" w:rsidRPr="00FB1763" w:rsidRDefault="00D148DB" w:rsidP="007E7631">
      <w:pPr>
        <w:pStyle w:val="a3"/>
        <w:widowControl/>
        <w:autoSpaceDE/>
        <w:autoSpaceDN/>
        <w:adjustRightInd/>
        <w:spacing w:before="0"/>
        <w:ind w:left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>5.</w:t>
      </w:r>
      <w:r w:rsidR="007316B7" w:rsidRPr="00FB1763">
        <w:rPr>
          <w:sz w:val="28"/>
          <w:szCs w:val="28"/>
        </w:rPr>
        <w:t>П</w:t>
      </w:r>
      <w:r w:rsidR="008F7127" w:rsidRPr="00FB1763">
        <w:rPr>
          <w:sz w:val="28"/>
          <w:szCs w:val="28"/>
        </w:rPr>
        <w:t>сихолого-педагогическая диагностика :учеб.пособие для студ. вузов, обуч. по спец.</w:t>
      </w:r>
      <w:r w:rsidR="008F7127" w:rsidRPr="00FB1763">
        <w:rPr>
          <w:sz w:val="28"/>
          <w:szCs w:val="28"/>
        </w:rPr>
        <w:tab/>
        <w:t>"Тифлопедагогика",</w:t>
      </w:r>
      <w:r w:rsidR="008F7127" w:rsidRPr="00FB1763">
        <w:rPr>
          <w:sz w:val="28"/>
          <w:szCs w:val="28"/>
        </w:rPr>
        <w:tab/>
        <w:t>"Сурдопедагогика". "Олигофренопедагогика", "Логопедия", "Спец. психология", "Спец. дошкольная педагогика и психология" / ред. И.Ю. Левченко, С.Д. Забрамная. - 2-е изд., стереотип. - М. : Академия, 2005. - 519 с.</w:t>
      </w:r>
      <w:r w:rsidRPr="00FB1763">
        <w:rPr>
          <w:sz w:val="28"/>
          <w:szCs w:val="28"/>
        </w:rPr>
        <w:t xml:space="preserve"> </w:t>
      </w:r>
    </w:p>
    <w:p w:rsidR="00D148DB" w:rsidRPr="00FB1763" w:rsidRDefault="00D148DB" w:rsidP="007E7631">
      <w:pPr>
        <w:pStyle w:val="a3"/>
        <w:widowControl/>
        <w:autoSpaceDE/>
        <w:autoSpaceDN/>
        <w:adjustRightInd/>
        <w:spacing w:before="0"/>
        <w:ind w:left="0"/>
        <w:jc w:val="both"/>
        <w:rPr>
          <w:sz w:val="28"/>
          <w:szCs w:val="28"/>
        </w:rPr>
      </w:pPr>
      <w:r w:rsidRPr="00FB1763">
        <w:rPr>
          <w:sz w:val="28"/>
          <w:szCs w:val="28"/>
        </w:rPr>
        <w:t xml:space="preserve">6. </w:t>
      </w:r>
      <w:r w:rsidR="008F7127" w:rsidRPr="00FB1763">
        <w:rPr>
          <w:sz w:val="28"/>
          <w:szCs w:val="28"/>
        </w:rPr>
        <w:t>Научно-теоретический журнал «Педагогика»</w:t>
      </w:r>
      <w:r w:rsidRPr="00FB1763">
        <w:rPr>
          <w:sz w:val="28"/>
          <w:szCs w:val="28"/>
        </w:rPr>
        <w:t xml:space="preserve"> </w:t>
      </w:r>
    </w:p>
    <w:p w:rsidR="009354DD" w:rsidRPr="00FB1763" w:rsidRDefault="00D148DB" w:rsidP="007E7631">
      <w:pPr>
        <w:pStyle w:val="a3"/>
        <w:widowControl/>
        <w:autoSpaceDE/>
        <w:autoSpaceDN/>
        <w:adjustRightInd/>
        <w:spacing w:before="0"/>
        <w:ind w:left="0"/>
        <w:jc w:val="both"/>
      </w:pPr>
      <w:r w:rsidRPr="00FB1763">
        <w:rPr>
          <w:sz w:val="28"/>
          <w:szCs w:val="28"/>
        </w:rPr>
        <w:t xml:space="preserve">7. </w:t>
      </w:r>
      <w:r w:rsidR="008F7127" w:rsidRPr="00FB1763">
        <w:rPr>
          <w:sz w:val="28"/>
          <w:szCs w:val="28"/>
        </w:rPr>
        <w:t xml:space="preserve">Электронный журнал «Педагогическая паука и образование в России и за рубежом: региональные, глобальные и информационные аспекты». Форма доступа: </w:t>
      </w:r>
      <w:hyperlink r:id="rId9" w:history="1">
        <w:r w:rsidR="008F7127" w:rsidRPr="00FB1763">
          <w:rPr>
            <w:sz w:val="28"/>
            <w:szCs w:val="28"/>
            <w:u w:val="single"/>
            <w:lang w:val="en-US"/>
          </w:rPr>
          <w:t>http</w:t>
        </w:r>
        <w:r w:rsidR="008F7127" w:rsidRPr="00FB1763">
          <w:rPr>
            <w:sz w:val="28"/>
            <w:szCs w:val="28"/>
            <w:u w:val="single"/>
          </w:rPr>
          <w:t>://</w:t>
        </w:r>
        <w:r w:rsidR="008F7127" w:rsidRPr="00FB1763">
          <w:rPr>
            <w:sz w:val="28"/>
            <w:szCs w:val="28"/>
            <w:u w:val="single"/>
            <w:lang w:val="en-US"/>
          </w:rPr>
          <w:t>rspu</w:t>
        </w:r>
        <w:r w:rsidR="008F7127" w:rsidRPr="00FB1763">
          <w:rPr>
            <w:sz w:val="28"/>
            <w:szCs w:val="28"/>
            <w:u w:val="single"/>
          </w:rPr>
          <w:t>.</w:t>
        </w:r>
        <w:r w:rsidR="008F7127" w:rsidRPr="00FB1763">
          <w:rPr>
            <w:sz w:val="28"/>
            <w:szCs w:val="28"/>
            <w:u w:val="single"/>
            <w:lang w:val="en-US"/>
          </w:rPr>
          <w:t>edu</w:t>
        </w:r>
        <w:r w:rsidR="008F7127" w:rsidRPr="00FB1763">
          <w:rPr>
            <w:sz w:val="28"/>
            <w:szCs w:val="28"/>
            <w:u w:val="single"/>
          </w:rPr>
          <w:t>.</w:t>
        </w:r>
        <w:r w:rsidR="008F7127" w:rsidRPr="00FB1763">
          <w:rPr>
            <w:sz w:val="28"/>
            <w:szCs w:val="28"/>
            <w:u w:val="single"/>
            <w:lang w:val="en-US"/>
          </w:rPr>
          <w:t>ru</w:t>
        </w:r>
        <w:r w:rsidR="008F7127" w:rsidRPr="00FB1763">
          <w:rPr>
            <w:sz w:val="28"/>
            <w:szCs w:val="28"/>
            <w:u w:val="single"/>
          </w:rPr>
          <w:t>/</w:t>
        </w:r>
        <w:r w:rsidR="008F7127" w:rsidRPr="00FB1763">
          <w:rPr>
            <w:sz w:val="28"/>
            <w:szCs w:val="28"/>
            <w:u w:val="single"/>
            <w:lang w:val="en-US"/>
          </w:rPr>
          <w:t>universily</w:t>
        </w:r>
        <w:r w:rsidR="008F7127" w:rsidRPr="00FB1763">
          <w:rPr>
            <w:sz w:val="28"/>
            <w:szCs w:val="28"/>
            <w:u w:val="single"/>
          </w:rPr>
          <w:t>/</w:t>
        </w:r>
        <w:r w:rsidR="008F7127" w:rsidRPr="00FB1763">
          <w:rPr>
            <w:sz w:val="28"/>
            <w:szCs w:val="28"/>
            <w:u w:val="single"/>
            <w:lang w:val="en-US"/>
          </w:rPr>
          <w:t>publish</w:t>
        </w:r>
        <w:r w:rsidR="008F7127" w:rsidRPr="00FB1763">
          <w:rPr>
            <w:sz w:val="28"/>
            <w:szCs w:val="28"/>
            <w:u w:val="single"/>
          </w:rPr>
          <w:t>/</w:t>
        </w:r>
        <w:r w:rsidR="008F7127" w:rsidRPr="00FB1763">
          <w:rPr>
            <w:sz w:val="28"/>
            <w:szCs w:val="28"/>
            <w:u w:val="single"/>
            <w:lang w:val="en-US"/>
          </w:rPr>
          <w:t>pednanka</w:t>
        </w:r>
        <w:r w:rsidR="008F7127" w:rsidRPr="00FB1763">
          <w:rPr>
            <w:sz w:val="28"/>
            <w:szCs w:val="28"/>
            <w:u w:val="single"/>
          </w:rPr>
          <w:t>/</w:t>
        </w:r>
        <w:r w:rsidR="008F7127" w:rsidRPr="00FB1763">
          <w:rPr>
            <w:sz w:val="28"/>
            <w:szCs w:val="28"/>
            <w:u w:val="single"/>
            <w:lang w:val="en-US"/>
          </w:rPr>
          <w:t>index</w:t>
        </w:r>
        <w:r w:rsidR="008F7127" w:rsidRPr="00FB1763">
          <w:rPr>
            <w:sz w:val="28"/>
            <w:szCs w:val="28"/>
            <w:u w:val="single"/>
          </w:rPr>
          <w:t>.</w:t>
        </w:r>
        <w:r w:rsidR="008F7127" w:rsidRPr="00FB1763">
          <w:rPr>
            <w:sz w:val="28"/>
            <w:szCs w:val="28"/>
            <w:u w:val="single"/>
            <w:lang w:val="en-US"/>
          </w:rPr>
          <w:t>htm</w:t>
        </w:r>
      </w:hyperlink>
      <w:r w:rsidR="009354DD" w:rsidRPr="00FB1763">
        <w:t xml:space="preserve"> </w:t>
      </w:r>
    </w:p>
    <w:p w:rsidR="009354DD" w:rsidRPr="00FB1763" w:rsidRDefault="009354DD" w:rsidP="007E7631">
      <w:pPr>
        <w:pStyle w:val="a3"/>
        <w:widowControl/>
        <w:autoSpaceDE/>
        <w:autoSpaceDN/>
        <w:adjustRightInd/>
        <w:spacing w:before="0"/>
        <w:ind w:left="0"/>
        <w:jc w:val="both"/>
        <w:rPr>
          <w:sz w:val="28"/>
          <w:szCs w:val="28"/>
        </w:rPr>
      </w:pPr>
      <w:r w:rsidRPr="00FB1763">
        <w:t xml:space="preserve">8. </w:t>
      </w:r>
      <w:r w:rsidR="008F7127" w:rsidRPr="00FB1763">
        <w:rPr>
          <w:sz w:val="28"/>
          <w:szCs w:val="28"/>
        </w:rPr>
        <w:t>Научно-методический журнал «Начальная школа»</w:t>
      </w:r>
      <w:r w:rsidRPr="00FB1763">
        <w:rPr>
          <w:sz w:val="28"/>
          <w:szCs w:val="28"/>
        </w:rPr>
        <w:t xml:space="preserve"> </w:t>
      </w:r>
    </w:p>
    <w:p w:rsidR="009354DD" w:rsidRPr="00FB1763" w:rsidRDefault="009354DD" w:rsidP="007E7631">
      <w:pPr>
        <w:pStyle w:val="a3"/>
        <w:widowControl/>
        <w:autoSpaceDE/>
        <w:autoSpaceDN/>
        <w:adjustRightInd/>
        <w:spacing w:before="0"/>
        <w:ind w:left="0"/>
        <w:jc w:val="both"/>
      </w:pPr>
      <w:r w:rsidRPr="00FB1763">
        <w:rPr>
          <w:sz w:val="28"/>
          <w:szCs w:val="28"/>
        </w:rPr>
        <w:t xml:space="preserve">9. </w:t>
      </w:r>
      <w:r w:rsidR="008F7127" w:rsidRPr="00FB1763">
        <w:rPr>
          <w:sz w:val="28"/>
          <w:szCs w:val="28"/>
        </w:rPr>
        <w:t xml:space="preserve">Педагогическая библиотека [Электронный ресурс]. Форма доступа: </w:t>
      </w:r>
      <w:hyperlink r:id="rId10" w:history="1">
        <w:r w:rsidR="008F7127" w:rsidRPr="00FB1763">
          <w:rPr>
            <w:sz w:val="28"/>
            <w:szCs w:val="28"/>
            <w:u w:val="single"/>
            <w:lang w:val="en-US"/>
          </w:rPr>
          <w:t>http</w:t>
        </w:r>
        <w:r w:rsidR="008F7127" w:rsidRPr="00FB1763">
          <w:rPr>
            <w:sz w:val="28"/>
            <w:szCs w:val="28"/>
            <w:u w:val="single"/>
          </w:rPr>
          <w:t>://</w:t>
        </w:r>
        <w:r w:rsidR="008F7127" w:rsidRPr="00FB1763">
          <w:rPr>
            <w:sz w:val="28"/>
            <w:szCs w:val="28"/>
            <w:u w:val="single"/>
            <w:lang w:val="en-US"/>
          </w:rPr>
          <w:t>pedlib</w:t>
        </w:r>
        <w:r w:rsidR="008F7127" w:rsidRPr="00FB1763">
          <w:rPr>
            <w:sz w:val="28"/>
            <w:szCs w:val="28"/>
            <w:u w:val="single"/>
          </w:rPr>
          <w:t>.</w:t>
        </w:r>
        <w:r w:rsidR="008F7127" w:rsidRPr="00FB1763">
          <w:rPr>
            <w:sz w:val="28"/>
            <w:szCs w:val="28"/>
            <w:u w:val="single"/>
            <w:lang w:val="en-US"/>
          </w:rPr>
          <w:t>ru</w:t>
        </w:r>
        <w:r w:rsidR="008F7127" w:rsidRPr="00FB1763">
          <w:rPr>
            <w:sz w:val="28"/>
            <w:szCs w:val="28"/>
            <w:u w:val="single"/>
          </w:rPr>
          <w:t>/</w:t>
        </w:r>
      </w:hyperlink>
      <w:r w:rsidRPr="00FB1763">
        <w:t xml:space="preserve"> </w:t>
      </w:r>
    </w:p>
    <w:p w:rsidR="008F7127" w:rsidRPr="00FB1763" w:rsidRDefault="009354DD" w:rsidP="007E7631">
      <w:pPr>
        <w:pStyle w:val="a3"/>
        <w:widowControl/>
        <w:autoSpaceDE/>
        <w:autoSpaceDN/>
        <w:adjustRightInd/>
        <w:spacing w:before="0"/>
        <w:ind w:left="0"/>
        <w:jc w:val="both"/>
        <w:rPr>
          <w:sz w:val="28"/>
          <w:szCs w:val="28"/>
        </w:rPr>
      </w:pPr>
      <w:r w:rsidRPr="00FB1763">
        <w:t>10.</w:t>
      </w:r>
      <w:r w:rsidR="008F7127" w:rsidRPr="00FB1763">
        <w:rPr>
          <w:sz w:val="28"/>
          <w:szCs w:val="28"/>
        </w:rPr>
        <w:t xml:space="preserve">Педагогика.ру [Электронный ресурс]: сайт для студентов. Форма доступа: </w:t>
      </w:r>
      <w:hyperlink r:id="rId11" w:history="1">
        <w:r w:rsidR="008F7127" w:rsidRPr="00FB1763">
          <w:rPr>
            <w:sz w:val="28"/>
            <w:szCs w:val="28"/>
            <w:u w:val="single"/>
            <w:lang w:val="en-US"/>
          </w:rPr>
          <w:t>http</w:t>
        </w:r>
        <w:r w:rsidR="008F7127" w:rsidRPr="00FB1763">
          <w:rPr>
            <w:sz w:val="28"/>
            <w:szCs w:val="28"/>
            <w:u w:val="single"/>
          </w:rPr>
          <w:t>://</w:t>
        </w:r>
        <w:r w:rsidR="008F7127" w:rsidRPr="00FB1763">
          <w:rPr>
            <w:sz w:val="28"/>
            <w:szCs w:val="28"/>
            <w:u w:val="single"/>
            <w:lang w:val="en-US"/>
          </w:rPr>
          <w:t>pedagogy</w:t>
        </w:r>
        <w:r w:rsidR="008F7127" w:rsidRPr="00FB1763">
          <w:rPr>
            <w:sz w:val="28"/>
            <w:szCs w:val="28"/>
            <w:u w:val="single"/>
          </w:rPr>
          <w:t>.</w:t>
        </w:r>
        <w:r w:rsidR="008F7127" w:rsidRPr="00FB1763">
          <w:rPr>
            <w:sz w:val="28"/>
            <w:szCs w:val="28"/>
            <w:u w:val="single"/>
            <w:lang w:val="en-US"/>
          </w:rPr>
          <w:t>ru</w:t>
        </w:r>
      </w:hyperlink>
    </w:p>
    <w:p w:rsidR="008F7127" w:rsidRPr="00FB1763" w:rsidRDefault="008F7127" w:rsidP="007E7631">
      <w:pPr>
        <w:tabs>
          <w:tab w:val="left" w:pos="672"/>
          <w:tab w:val="left" w:pos="2501"/>
          <w:tab w:val="left" w:pos="3874"/>
          <w:tab w:val="left" w:pos="6053"/>
          <w:tab w:val="left" w:pos="850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>1</w:t>
      </w:r>
      <w:r w:rsidR="009354DD" w:rsidRPr="00FB1763">
        <w:rPr>
          <w:rFonts w:ascii="Times New Roman" w:hAnsi="Times New Roman" w:cs="Times New Roman"/>
          <w:sz w:val="28"/>
          <w:szCs w:val="28"/>
        </w:rPr>
        <w:t>1</w:t>
      </w:r>
      <w:r w:rsidRPr="00FB1763">
        <w:rPr>
          <w:rFonts w:ascii="Times New Roman" w:hAnsi="Times New Roman" w:cs="Times New Roman"/>
          <w:sz w:val="28"/>
          <w:szCs w:val="28"/>
        </w:rPr>
        <w:t xml:space="preserve">.Полат, Е. С. Новые педагогические технологии [Электронный ресурс] : курс дистанционного обучения для учителей. Форма доступа: </w:t>
      </w:r>
      <w:hyperlink r:id="rId12" w:history="1">
        <w:r w:rsidRPr="00FB176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scholar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urc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ac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courses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Technology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index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FB1763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html</w:t>
        </w:r>
      </w:hyperlink>
    </w:p>
    <w:p w:rsidR="008F7127" w:rsidRPr="00FB1763" w:rsidRDefault="008F7127" w:rsidP="007E7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8F7127" w:rsidRPr="00FB1763" w:rsidSect="008F7127">
          <w:pgSz w:w="11907" w:h="16840" w:code="9"/>
          <w:pgMar w:top="1134" w:right="851" w:bottom="1134" w:left="1701" w:header="720" w:footer="720" w:gutter="0"/>
          <w:cols w:space="60"/>
          <w:noEndnote/>
        </w:sectPr>
      </w:pPr>
      <w:r w:rsidRPr="00FB1763">
        <w:rPr>
          <w:rFonts w:ascii="Times New Roman" w:hAnsi="Times New Roman" w:cs="Times New Roman"/>
          <w:bCs/>
          <w:sz w:val="28"/>
          <w:szCs w:val="28"/>
        </w:rPr>
        <w:t xml:space="preserve">- </w:t>
      </w:r>
      <w:hyperlink r:id="rId13" w:history="1">
        <w:r w:rsidRPr="00FB1763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http://</w:t>
        </w:r>
        <w:r w:rsidRPr="00FB1763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mon</w:t>
        </w:r>
        <w:r w:rsidRPr="00FB1763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Pr="00FB1763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gov</w:t>
        </w:r>
        <w:r w:rsidRPr="00FB1763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.ru</w:t>
        </w:r>
      </w:hyperlink>
      <w:r w:rsidRPr="00FB1763">
        <w:rPr>
          <w:rFonts w:ascii="Times New Roman" w:hAnsi="Times New Roman" w:cs="Times New Roman"/>
          <w:bCs/>
          <w:sz w:val="28"/>
          <w:szCs w:val="28"/>
        </w:rPr>
        <w:t xml:space="preserve"> официальный сайт Министерства образования и науки РФ</w:t>
      </w:r>
    </w:p>
    <w:p w:rsidR="008F7127" w:rsidRPr="00FB1763" w:rsidRDefault="008F7127" w:rsidP="009A27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FB1763">
        <w:rPr>
          <w:rFonts w:ascii="Times New Roman" w:hAnsi="Times New Roman" w:cs="Times New Roman"/>
          <w:b/>
          <w:sz w:val="28"/>
          <w:szCs w:val="28"/>
        </w:rPr>
        <w:t>. КОНТРОЛЬ И ОЦЕНКА РЕЗУЛЬТАТОВ ОСВОЕНИЯ</w:t>
      </w:r>
    </w:p>
    <w:p w:rsidR="008F7127" w:rsidRPr="00FB1763" w:rsidRDefault="008F7127" w:rsidP="009A2776">
      <w:pPr>
        <w:spacing w:after="0" w:line="360" w:lineRule="auto"/>
        <w:jc w:val="center"/>
      </w:pPr>
      <w:r w:rsidRPr="00FB1763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F7127" w:rsidRPr="00FB1763" w:rsidRDefault="008F7127" w:rsidP="009A27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63">
        <w:rPr>
          <w:rFonts w:ascii="Times New Roman" w:hAnsi="Times New Roman" w:cs="Times New Roman"/>
          <w:b/>
          <w:sz w:val="28"/>
          <w:szCs w:val="28"/>
        </w:rPr>
        <w:t>ОП 08. Теоретические основы организации инклюзивного образования с практикумом по коррекционной педагогике</w:t>
      </w:r>
    </w:p>
    <w:p w:rsidR="008F7127" w:rsidRPr="00FB1763" w:rsidRDefault="008F7127" w:rsidP="007E763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1763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исследований, решения педагогических задач.</w:t>
      </w:r>
    </w:p>
    <w:tbl>
      <w:tblPr>
        <w:tblW w:w="10109" w:type="dxa"/>
        <w:tblInd w:w="13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4"/>
        <w:gridCol w:w="3544"/>
        <w:gridCol w:w="2551"/>
      </w:tblGrid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Какими процедурами    производится проверка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1.Анализ  педагогической деятельности, педагогических фактов и явлений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F7127" w:rsidRPr="00FB1763" w:rsidRDefault="008F7127" w:rsidP="007E7631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практические   занятия,   исследовательские работы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2.Нахождение    и    анализ    информации, необходимой для решения профессиональных педагогических        проблем,        повышения эффективности педагогической деятельности, профессионального      самообразования      и саморазвития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практические          занятия,          решение педагогических задач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3.Ориентировка   в  современных  проблемах образования,   тенденциях   его   развития   и направлениях реформирования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практические          занятия,          решение педагогических задач</w:t>
            </w:r>
          </w:p>
        </w:tc>
      </w:tr>
      <w:tr w:rsidR="008F7127" w:rsidRPr="00FB1763" w:rsidTr="008F7127">
        <w:trPr>
          <w:trHeight w:val="901"/>
        </w:trPr>
        <w:tc>
          <w:tcPr>
            <w:tcW w:w="4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взаимосвязь педагогической науки и практики, тенденции их развития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домашняя          работа,          выполнение индивидуальных заданий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2.значение и логику целеполагания в обучении и педагогической деятельности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тестирование, практические занятия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принципы обучения и воспитания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тестирование, практические занятия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 xml:space="preserve"> 3.особенности работы с одаренными детьми, детьми с особыми образовательными потребностями, девиантным поведением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проектные задания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4.приемы привлечения учащихся к целеполаганию, организации и анализу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5.результаты процесса обучения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6.средства контроля и оценки качества образования, психолого-педагогические основы оценочной деятельности педагога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контрольная           работа,           решение педагогических задач</w:t>
            </w:r>
          </w:p>
        </w:tc>
      </w:tr>
      <w:tr w:rsidR="008F7127" w:rsidRPr="00FB1763" w:rsidTr="008F7127"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7. основные признаки государственного и общественного управления педагогическими системами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127" w:rsidRPr="00FB1763" w:rsidRDefault="008F7127" w:rsidP="007E7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76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8F7127" w:rsidRPr="00FB1763" w:rsidRDefault="008F7127" w:rsidP="007E7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127" w:rsidRPr="00FB1763" w:rsidRDefault="008F7127" w:rsidP="007E7631">
      <w:pPr>
        <w:spacing w:after="0"/>
        <w:jc w:val="both"/>
      </w:pPr>
    </w:p>
    <w:sectPr w:rsidR="008F7127" w:rsidRPr="00FB1763" w:rsidSect="008F7127">
      <w:pgSz w:w="11907" w:h="16840" w:code="9"/>
      <w:pgMar w:top="1134" w:right="851" w:bottom="1134" w:left="851" w:header="720" w:footer="68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0A0" w:rsidRDefault="005E50A0" w:rsidP="00BE001A">
      <w:pPr>
        <w:spacing w:after="0" w:line="240" w:lineRule="auto"/>
      </w:pPr>
      <w:r>
        <w:separator/>
      </w:r>
    </w:p>
  </w:endnote>
  <w:endnote w:type="continuationSeparator" w:id="1">
    <w:p w:rsidR="005E50A0" w:rsidRDefault="005E50A0" w:rsidP="00BE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1079"/>
      <w:docPartObj>
        <w:docPartGallery w:val="Page Numbers (Bottom of Page)"/>
        <w:docPartUnique/>
      </w:docPartObj>
    </w:sdtPr>
    <w:sdtContent>
      <w:p w:rsidR="00453AF2" w:rsidRDefault="00453AF2">
        <w:pPr>
          <w:pStyle w:val="a6"/>
          <w:jc w:val="center"/>
        </w:pPr>
        <w:fldSimple w:instr=" PAGE   \* MERGEFORMAT ">
          <w:r w:rsidR="00BE166E">
            <w:rPr>
              <w:noProof/>
            </w:rPr>
            <w:t>20</w:t>
          </w:r>
        </w:fldSimple>
      </w:p>
    </w:sdtContent>
  </w:sdt>
  <w:p w:rsidR="00453AF2" w:rsidRDefault="00453A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1080"/>
      <w:docPartObj>
        <w:docPartGallery w:val="Page Numbers (Bottom of Page)"/>
        <w:docPartUnique/>
      </w:docPartObj>
    </w:sdtPr>
    <w:sdtContent>
      <w:p w:rsidR="00453AF2" w:rsidRDefault="00453AF2">
        <w:pPr>
          <w:pStyle w:val="a6"/>
          <w:jc w:val="center"/>
        </w:pPr>
        <w:fldSimple w:instr=" PAGE   \* MERGEFORMAT ">
          <w:r w:rsidR="009A2776">
            <w:rPr>
              <w:noProof/>
            </w:rPr>
            <w:t>1</w:t>
          </w:r>
        </w:fldSimple>
      </w:p>
    </w:sdtContent>
  </w:sdt>
  <w:p w:rsidR="00453AF2" w:rsidRDefault="00453A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0A0" w:rsidRDefault="005E50A0" w:rsidP="00BE001A">
      <w:pPr>
        <w:spacing w:after="0" w:line="240" w:lineRule="auto"/>
      </w:pPr>
      <w:r>
        <w:separator/>
      </w:r>
    </w:p>
  </w:footnote>
  <w:footnote w:type="continuationSeparator" w:id="1">
    <w:p w:rsidR="005E50A0" w:rsidRDefault="005E50A0" w:rsidP="00BE0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505C9A"/>
    <w:lvl w:ilvl="0">
      <w:numFmt w:val="bullet"/>
      <w:lvlText w:val="*"/>
      <w:lvlJc w:val="left"/>
    </w:lvl>
  </w:abstractNum>
  <w:abstractNum w:abstractNumId="1">
    <w:nsid w:val="0218770D"/>
    <w:multiLevelType w:val="hybridMultilevel"/>
    <w:tmpl w:val="42981CC6"/>
    <w:lvl w:ilvl="0" w:tplc="47CC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C69B0"/>
    <w:multiLevelType w:val="singleLevel"/>
    <w:tmpl w:val="B44C4AE4"/>
    <w:lvl w:ilvl="0">
      <w:start w:val="1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0ABE3D75"/>
    <w:multiLevelType w:val="multilevel"/>
    <w:tmpl w:val="C074D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4">
    <w:nsid w:val="0AD40DA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45BFF"/>
    <w:multiLevelType w:val="hybridMultilevel"/>
    <w:tmpl w:val="1146E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1B0DD3"/>
    <w:multiLevelType w:val="hybridMultilevel"/>
    <w:tmpl w:val="3B46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1FA6699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9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C03422"/>
    <w:multiLevelType w:val="singleLevel"/>
    <w:tmpl w:val="8ADC849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24545424"/>
    <w:multiLevelType w:val="hybridMultilevel"/>
    <w:tmpl w:val="B47204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B36D84"/>
    <w:multiLevelType w:val="hybridMultilevel"/>
    <w:tmpl w:val="86D2BDC6"/>
    <w:lvl w:ilvl="0" w:tplc="69B844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E7082"/>
    <w:multiLevelType w:val="multilevel"/>
    <w:tmpl w:val="00006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AE0E99"/>
    <w:multiLevelType w:val="multilevel"/>
    <w:tmpl w:val="B72E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  <w:sz w:val="22"/>
      </w:rPr>
    </w:lvl>
  </w:abstractNum>
  <w:abstractNum w:abstractNumId="16">
    <w:nsid w:val="41947BED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7">
    <w:nsid w:val="43277AC1"/>
    <w:multiLevelType w:val="multilevel"/>
    <w:tmpl w:val="26B69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57E26DF"/>
    <w:multiLevelType w:val="hybridMultilevel"/>
    <w:tmpl w:val="0C48626A"/>
    <w:lvl w:ilvl="0" w:tplc="D8F25EA6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9">
    <w:nsid w:val="52AC5598"/>
    <w:multiLevelType w:val="hybridMultilevel"/>
    <w:tmpl w:val="F9A8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1A3A"/>
    <w:multiLevelType w:val="hybridMultilevel"/>
    <w:tmpl w:val="B5B8E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F3330"/>
    <w:multiLevelType w:val="multilevel"/>
    <w:tmpl w:val="A834740E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hint="default"/>
        <w:b/>
      </w:rPr>
    </w:lvl>
  </w:abstractNum>
  <w:abstractNum w:abstractNumId="22">
    <w:nsid w:val="58685BEE"/>
    <w:multiLevelType w:val="hybridMultilevel"/>
    <w:tmpl w:val="15AC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74B41"/>
    <w:multiLevelType w:val="hybridMultilevel"/>
    <w:tmpl w:val="FF8432B2"/>
    <w:lvl w:ilvl="0" w:tplc="36523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0B4463"/>
    <w:multiLevelType w:val="hybridMultilevel"/>
    <w:tmpl w:val="510A6A9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56A6C"/>
    <w:multiLevelType w:val="hybridMultilevel"/>
    <w:tmpl w:val="08A2998C"/>
    <w:lvl w:ilvl="0" w:tplc="CACED3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6B78D2"/>
    <w:multiLevelType w:val="hybridMultilevel"/>
    <w:tmpl w:val="27A653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506942"/>
    <w:multiLevelType w:val="hybridMultilevel"/>
    <w:tmpl w:val="215AFA00"/>
    <w:lvl w:ilvl="0" w:tplc="01AA0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3D0390"/>
    <w:multiLevelType w:val="hybridMultilevel"/>
    <w:tmpl w:val="97C4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35A34"/>
    <w:multiLevelType w:val="hybridMultilevel"/>
    <w:tmpl w:val="5672D368"/>
    <w:lvl w:ilvl="0" w:tplc="4D8455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01C3375"/>
    <w:multiLevelType w:val="multilevel"/>
    <w:tmpl w:val="B1BAB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78540B70"/>
    <w:multiLevelType w:val="hybridMultilevel"/>
    <w:tmpl w:val="F50EA354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5F5D6D"/>
    <w:multiLevelType w:val="multilevel"/>
    <w:tmpl w:val="4FC83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A8509F9"/>
    <w:multiLevelType w:val="hybridMultilevel"/>
    <w:tmpl w:val="6B30A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A57B6D"/>
    <w:multiLevelType w:val="multilevel"/>
    <w:tmpl w:val="FD02C69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F593D20"/>
    <w:multiLevelType w:val="hybridMultilevel"/>
    <w:tmpl w:val="3F54D3B2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4"/>
  </w:num>
  <w:num w:numId="3">
    <w:abstractNumId w:val="10"/>
  </w:num>
  <w:num w:numId="4">
    <w:abstractNumId w:val="2"/>
  </w:num>
  <w:num w:numId="5">
    <w:abstractNumId w:val="17"/>
  </w:num>
  <w:num w:numId="6">
    <w:abstractNumId w:val="21"/>
  </w:num>
  <w:num w:numId="7">
    <w:abstractNumId w:val="30"/>
  </w:num>
  <w:num w:numId="8">
    <w:abstractNumId w:val="25"/>
  </w:num>
  <w:num w:numId="9">
    <w:abstractNumId w:val="32"/>
  </w:num>
  <w:num w:numId="10">
    <w:abstractNumId w:val="3"/>
  </w:num>
  <w:num w:numId="11">
    <w:abstractNumId w:val="14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3"/>
  </w:num>
  <w:num w:numId="15">
    <w:abstractNumId w:val="22"/>
  </w:num>
  <w:num w:numId="16">
    <w:abstractNumId w:val="27"/>
  </w:num>
  <w:num w:numId="17">
    <w:abstractNumId w:val="18"/>
  </w:num>
  <w:num w:numId="18">
    <w:abstractNumId w:val="8"/>
  </w:num>
  <w:num w:numId="19">
    <w:abstractNumId w:val="5"/>
  </w:num>
  <w:num w:numId="20">
    <w:abstractNumId w:val="29"/>
  </w:num>
  <w:num w:numId="21">
    <w:abstractNumId w:val="16"/>
  </w:num>
  <w:num w:numId="22">
    <w:abstractNumId w:val="35"/>
  </w:num>
  <w:num w:numId="23">
    <w:abstractNumId w:val="26"/>
  </w:num>
  <w:num w:numId="24">
    <w:abstractNumId w:val="19"/>
  </w:num>
  <w:num w:numId="25">
    <w:abstractNumId w:val="24"/>
  </w:num>
  <w:num w:numId="26">
    <w:abstractNumId w:val="4"/>
  </w:num>
  <w:num w:numId="27">
    <w:abstractNumId w:val="6"/>
  </w:num>
  <w:num w:numId="28">
    <w:abstractNumId w:val="15"/>
  </w:num>
  <w:num w:numId="29">
    <w:abstractNumId w:val="11"/>
  </w:num>
  <w:num w:numId="30">
    <w:abstractNumId w:val="28"/>
  </w:num>
  <w:num w:numId="31">
    <w:abstractNumId w:val="23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2"/>
  </w:num>
  <w:num w:numId="36">
    <w:abstractNumId w:val="31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7127"/>
    <w:rsid w:val="000A2B4A"/>
    <w:rsid w:val="000F4DB6"/>
    <w:rsid w:val="000F790A"/>
    <w:rsid w:val="001E156A"/>
    <w:rsid w:val="0025368A"/>
    <w:rsid w:val="00276127"/>
    <w:rsid w:val="002D7D9B"/>
    <w:rsid w:val="002E4964"/>
    <w:rsid w:val="002E4C97"/>
    <w:rsid w:val="002F7000"/>
    <w:rsid w:val="00324D01"/>
    <w:rsid w:val="003571A3"/>
    <w:rsid w:val="00357999"/>
    <w:rsid w:val="00361704"/>
    <w:rsid w:val="003A6185"/>
    <w:rsid w:val="003D57A8"/>
    <w:rsid w:val="00412A5F"/>
    <w:rsid w:val="00446282"/>
    <w:rsid w:val="00453AF2"/>
    <w:rsid w:val="0049193E"/>
    <w:rsid w:val="004E258C"/>
    <w:rsid w:val="0051026B"/>
    <w:rsid w:val="00586462"/>
    <w:rsid w:val="005E50A0"/>
    <w:rsid w:val="00680FFD"/>
    <w:rsid w:val="006D2D30"/>
    <w:rsid w:val="006F2508"/>
    <w:rsid w:val="006F59B6"/>
    <w:rsid w:val="00715711"/>
    <w:rsid w:val="007316B7"/>
    <w:rsid w:val="00735F05"/>
    <w:rsid w:val="00742197"/>
    <w:rsid w:val="00797ECA"/>
    <w:rsid w:val="007A41DA"/>
    <w:rsid w:val="007E7631"/>
    <w:rsid w:val="00821F9E"/>
    <w:rsid w:val="0089268A"/>
    <w:rsid w:val="00897BD6"/>
    <w:rsid w:val="008A5D53"/>
    <w:rsid w:val="008F7127"/>
    <w:rsid w:val="009131E5"/>
    <w:rsid w:val="0092382B"/>
    <w:rsid w:val="00926028"/>
    <w:rsid w:val="00934E6C"/>
    <w:rsid w:val="009354DD"/>
    <w:rsid w:val="009406BF"/>
    <w:rsid w:val="009428CC"/>
    <w:rsid w:val="009A2776"/>
    <w:rsid w:val="00A41290"/>
    <w:rsid w:val="00A44AF9"/>
    <w:rsid w:val="00A517FD"/>
    <w:rsid w:val="00AA17DA"/>
    <w:rsid w:val="00AD09B1"/>
    <w:rsid w:val="00AD6A30"/>
    <w:rsid w:val="00B12F04"/>
    <w:rsid w:val="00B4621F"/>
    <w:rsid w:val="00BA68E0"/>
    <w:rsid w:val="00BE001A"/>
    <w:rsid w:val="00BE166E"/>
    <w:rsid w:val="00C530B0"/>
    <w:rsid w:val="00C80370"/>
    <w:rsid w:val="00CC0E9E"/>
    <w:rsid w:val="00CF3E02"/>
    <w:rsid w:val="00D00FC0"/>
    <w:rsid w:val="00D148DB"/>
    <w:rsid w:val="00EA00EB"/>
    <w:rsid w:val="00ED5C96"/>
    <w:rsid w:val="00F666DD"/>
    <w:rsid w:val="00FA5CF7"/>
    <w:rsid w:val="00FB1763"/>
    <w:rsid w:val="00FC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1A"/>
  </w:style>
  <w:style w:type="paragraph" w:styleId="1">
    <w:name w:val="heading 1"/>
    <w:basedOn w:val="a"/>
    <w:next w:val="a"/>
    <w:link w:val="10"/>
    <w:qFormat/>
    <w:rsid w:val="008F712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127"/>
    <w:pPr>
      <w:keepNext/>
      <w:keepLines/>
      <w:widowControl w:val="0"/>
      <w:autoSpaceDE w:val="0"/>
      <w:autoSpaceDN w:val="0"/>
      <w:adjustRightInd w:val="0"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12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F71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F7127"/>
    <w:pPr>
      <w:widowControl w:val="0"/>
      <w:autoSpaceDE w:val="0"/>
      <w:autoSpaceDN w:val="0"/>
      <w:adjustRightInd w:val="0"/>
      <w:spacing w:before="48"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1"/>
    <w:rsid w:val="008F7127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8F7127"/>
    <w:pPr>
      <w:shd w:val="clear" w:color="auto" w:fill="FFFFFF"/>
      <w:spacing w:before="48" w:after="360" w:line="0" w:lineRule="atLeast"/>
    </w:pPr>
    <w:rPr>
      <w:sz w:val="21"/>
      <w:szCs w:val="21"/>
    </w:rPr>
  </w:style>
  <w:style w:type="character" w:customStyle="1" w:styleId="Bodytext195ptItalicSpacing-2pt">
    <w:name w:val="Body text + 19;5 pt;Italic;Spacing -2 pt"/>
    <w:rsid w:val="008F7127"/>
    <w:rPr>
      <w:i/>
      <w:iCs/>
      <w:spacing w:val="-40"/>
      <w:sz w:val="39"/>
      <w:szCs w:val="39"/>
      <w:shd w:val="clear" w:color="auto" w:fill="FFFFFF"/>
    </w:rPr>
  </w:style>
  <w:style w:type="character" w:customStyle="1" w:styleId="Bodytext95ptSpacing0pt">
    <w:name w:val="Body text + 9;5 pt;Spacing 0 pt"/>
    <w:rsid w:val="008F7127"/>
    <w:rPr>
      <w:spacing w:val="10"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F7127"/>
    <w:rPr>
      <w:spacing w:val="-40"/>
      <w:sz w:val="39"/>
      <w:szCs w:val="39"/>
      <w:shd w:val="clear" w:color="auto" w:fill="FFFFFF"/>
      <w:lang w:val="en-US"/>
    </w:rPr>
  </w:style>
  <w:style w:type="paragraph" w:customStyle="1" w:styleId="Bodytext20">
    <w:name w:val="Body text (2)"/>
    <w:basedOn w:val="a"/>
    <w:link w:val="Bodytext2"/>
    <w:rsid w:val="008F7127"/>
    <w:pPr>
      <w:shd w:val="clear" w:color="auto" w:fill="FFFFFF"/>
      <w:spacing w:before="48" w:after="0" w:line="0" w:lineRule="atLeast"/>
    </w:pPr>
    <w:rPr>
      <w:spacing w:val="-40"/>
      <w:sz w:val="39"/>
      <w:szCs w:val="39"/>
      <w:lang w:val="en-US"/>
    </w:rPr>
  </w:style>
  <w:style w:type="character" w:customStyle="1" w:styleId="BodytextSpacing0pt">
    <w:name w:val="Body text + Spacing 0 pt"/>
    <w:rsid w:val="008F7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shd w:val="clear" w:color="auto" w:fill="FFFFFF"/>
    </w:rPr>
  </w:style>
  <w:style w:type="character" w:customStyle="1" w:styleId="Bodytext2105ptNotItalicSpacing0pt">
    <w:name w:val="Body text (2) + 10;5 pt;Not Italic;Spacing 0 pt"/>
    <w:rsid w:val="008F7127"/>
    <w:rPr>
      <w:i/>
      <w:iCs/>
      <w:spacing w:val="0"/>
      <w:sz w:val="21"/>
      <w:szCs w:val="21"/>
      <w:shd w:val="clear" w:color="auto" w:fill="FFFFFF"/>
    </w:rPr>
  </w:style>
  <w:style w:type="character" w:customStyle="1" w:styleId="Bodytext2Spacing-1pt">
    <w:name w:val="Body text (2) + Spacing -1 pt"/>
    <w:rsid w:val="008F7127"/>
    <w:rPr>
      <w:spacing w:val="-20"/>
      <w:sz w:val="39"/>
      <w:szCs w:val="39"/>
      <w:shd w:val="clear" w:color="auto" w:fill="FFFFFF"/>
      <w:lang w:val="en-US"/>
    </w:rPr>
  </w:style>
  <w:style w:type="character" w:customStyle="1" w:styleId="Bodytext10ptSpacing0pt">
    <w:name w:val="Body text + 10 pt;Spacing 0 pt"/>
    <w:rsid w:val="008F7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Bodytext195ptItalic">
    <w:name w:val="Body text + 19;5 pt;Italic"/>
    <w:rsid w:val="008F71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9"/>
      <w:szCs w:val="39"/>
      <w:shd w:val="clear" w:color="auto" w:fill="FFFFFF"/>
      <w:lang w:val="en-US"/>
    </w:rPr>
  </w:style>
  <w:style w:type="paragraph" w:styleId="a4">
    <w:name w:val="header"/>
    <w:basedOn w:val="a"/>
    <w:link w:val="a5"/>
    <w:rsid w:val="008F71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48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F7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F71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48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F7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rsid w:val="008F712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7127"/>
    <w:rPr>
      <w:rFonts w:ascii="Tahoma" w:eastAsia="Times New Roman" w:hAnsi="Tahoma" w:cs="Tahoma"/>
      <w:sz w:val="16"/>
      <w:szCs w:val="16"/>
    </w:rPr>
  </w:style>
  <w:style w:type="paragraph" w:customStyle="1" w:styleId="Style35">
    <w:name w:val="Style35"/>
    <w:basedOn w:val="a"/>
    <w:uiPriority w:val="99"/>
    <w:rsid w:val="008F712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8F7127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character" w:customStyle="1" w:styleId="FontStyle21">
    <w:name w:val="Font Style21"/>
    <w:rsid w:val="008F7127"/>
    <w:rPr>
      <w:rFonts w:ascii="Times New Roman" w:hAnsi="Times New Roman" w:cs="Times New Roman"/>
      <w:sz w:val="26"/>
      <w:szCs w:val="26"/>
    </w:rPr>
  </w:style>
  <w:style w:type="paragraph" w:styleId="aa">
    <w:name w:val="List"/>
    <w:basedOn w:val="a"/>
    <w:uiPriority w:val="99"/>
    <w:semiHidden/>
    <w:unhideWhenUsed/>
    <w:rsid w:val="008F7127"/>
    <w:pPr>
      <w:widowControl w:val="0"/>
      <w:autoSpaceDE w:val="0"/>
      <w:autoSpaceDN w:val="0"/>
      <w:adjustRightInd w:val="0"/>
      <w:spacing w:before="48" w:after="0" w:line="36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nhideWhenUsed/>
    <w:rsid w:val="008F7127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8F7127"/>
    <w:rPr>
      <w:rFonts w:ascii="Times New Roman" w:eastAsia="Times New Roman" w:hAnsi="Times New Roman" w:cs="Times New Roman"/>
      <w:sz w:val="28"/>
      <w:szCs w:val="20"/>
    </w:rPr>
  </w:style>
  <w:style w:type="paragraph" w:customStyle="1" w:styleId="24">
    <w:name w:val="Основной текст2"/>
    <w:basedOn w:val="a"/>
    <w:rsid w:val="008F7127"/>
    <w:pPr>
      <w:shd w:val="clear" w:color="auto" w:fill="FFFFFF"/>
      <w:spacing w:before="48" w:after="360" w:line="0" w:lineRule="atLeast"/>
    </w:pPr>
    <w:rPr>
      <w:sz w:val="21"/>
      <w:szCs w:val="21"/>
    </w:rPr>
  </w:style>
  <w:style w:type="paragraph" w:styleId="ab">
    <w:name w:val="Normal (Web)"/>
    <w:basedOn w:val="a"/>
    <w:rsid w:val="008F7127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  <w:style w:type="character" w:styleId="ac">
    <w:name w:val="Emphasis"/>
    <w:uiPriority w:val="20"/>
    <w:qFormat/>
    <w:rsid w:val="008F7127"/>
    <w:rPr>
      <w:rFonts w:cs="Times New Roman"/>
      <w:i/>
    </w:rPr>
  </w:style>
  <w:style w:type="character" w:styleId="ad">
    <w:name w:val="Hyperlink"/>
    <w:rsid w:val="008F7127"/>
    <w:rPr>
      <w:color w:val="0000FF"/>
      <w:u w:val="single"/>
    </w:rPr>
  </w:style>
  <w:style w:type="character" w:customStyle="1" w:styleId="c2">
    <w:name w:val="c2"/>
    <w:basedOn w:val="a0"/>
    <w:rsid w:val="008F7127"/>
  </w:style>
  <w:style w:type="paragraph" w:customStyle="1" w:styleId="TableParagraph">
    <w:name w:val="Table Paragraph"/>
    <w:basedOn w:val="a"/>
    <w:uiPriority w:val="1"/>
    <w:qFormat/>
    <w:rsid w:val="008F71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mon.gov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cholar.urc.ac.ru/courses/Technology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dagog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ed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spu.edu.ru/universily/publish/pednanka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24</Pages>
  <Words>5877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2022-10-11T10:44:00Z</dcterms:created>
  <dcterms:modified xsi:type="dcterms:W3CDTF">2022-10-11T13:47:00Z</dcterms:modified>
</cp:coreProperties>
</file>