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0" w:rsidRDefault="00EA0830" w:rsidP="00EA08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:rsidR="00EA0830" w:rsidRDefault="00EA0830" w:rsidP="00EA08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EA0830" w:rsidRDefault="00EA0830" w:rsidP="00EA0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0830" w:rsidRPr="00AE0461" w:rsidRDefault="00AE0461" w:rsidP="00EA083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 w:rsidRPr="00AE04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12379">
        <w:rPr>
          <w:rFonts w:ascii="Times New Roman" w:hAnsi="Times New Roman" w:cs="Times New Roman"/>
          <w:b/>
          <w:sz w:val="28"/>
          <w:szCs w:val="28"/>
        </w:rPr>
        <w:t>ОУП.</w:t>
      </w:r>
      <w:r w:rsidR="003D593F">
        <w:rPr>
          <w:rFonts w:ascii="Times New Roman" w:hAnsi="Times New Roman" w:cs="Times New Roman"/>
          <w:b/>
          <w:sz w:val="28"/>
          <w:szCs w:val="28"/>
        </w:rPr>
        <w:t>14</w:t>
      </w:r>
      <w:r w:rsidR="00EA0830" w:rsidRPr="00AE04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Родная литература</w:t>
      </w:r>
      <w:r w:rsidRPr="00AE046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:rsidR="00EA0830" w:rsidRPr="00BF764C" w:rsidRDefault="00BF764C" w:rsidP="00BF764C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F764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AE0461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44.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02.05. </w:t>
      </w:r>
      <w:r w:rsidR="00012A39" w:rsidRPr="00BF764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Коррекционная педагогика в начальном образовании</w:t>
      </w:r>
    </w:p>
    <w:p w:rsidR="00EA0830" w:rsidRDefault="00EA0830" w:rsidP="00EA0830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очной формы обучения</w:t>
      </w:r>
    </w:p>
    <w:p w:rsidR="00AE0461" w:rsidRDefault="00AE0461" w:rsidP="00EA0830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BF764C" w:rsidRPr="0009737E" w:rsidRDefault="00BF764C" w:rsidP="00BF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737E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среднего звена </w:t>
      </w:r>
    </w:p>
    <w:p w:rsidR="00BF764C" w:rsidRPr="00CB44A6" w:rsidRDefault="00BF764C" w:rsidP="00BF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44A6">
        <w:rPr>
          <w:rFonts w:ascii="Times New Roman" w:hAnsi="Times New Roman" w:cs="Times New Roman"/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0461" w:rsidRPr="00AE0461" w:rsidRDefault="00AE0461" w:rsidP="00AE0461">
      <w:pPr>
        <w:jc w:val="center"/>
        <w:rPr>
          <w:rFonts w:ascii="Times New Roman" w:hAnsi="Times New Roman"/>
          <w:sz w:val="28"/>
        </w:rPr>
      </w:pPr>
    </w:p>
    <w:p w:rsidR="00AE0461" w:rsidRDefault="00AE0461" w:rsidP="00EA0830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A0830" w:rsidRDefault="00EA0830" w:rsidP="00EA0830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EA0830" w:rsidRPr="00AE0461" w:rsidRDefault="00EA0830" w:rsidP="00EA0830">
      <w:pPr>
        <w:jc w:val="center"/>
      </w:pPr>
      <w:r>
        <w:rPr>
          <w:b/>
          <w:i/>
        </w:rPr>
        <w:t xml:space="preserve"> </w:t>
      </w:r>
    </w:p>
    <w:p w:rsidR="00EA0830" w:rsidRDefault="00EA0830" w:rsidP="00EA083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  <w:u w:val="single"/>
        </w:rPr>
      </w:pPr>
    </w:p>
    <w:p w:rsidR="00EA0830" w:rsidRDefault="00EA0830" w:rsidP="00EA083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BD3807">
        <w:rPr>
          <w:rFonts w:ascii="Times New Roman" w:hAnsi="Times New Roman" w:cs="Times New Roman"/>
          <w:b/>
          <w:bCs/>
          <w:sz w:val="28"/>
          <w:szCs w:val="28"/>
        </w:rPr>
        <w:t>Хасавюрт  202</w:t>
      </w:r>
      <w:r w:rsidR="00BD3807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EA0830" w:rsidRDefault="00EA0830" w:rsidP="00EA0830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hAnsi="Times New Roman" w:cs="Times New Roman"/>
          <w:position w:val="2"/>
          <w:sz w:val="28"/>
          <w:szCs w:val="28"/>
        </w:rPr>
      </w:pPr>
    </w:p>
    <w:p w:rsidR="00EA0830" w:rsidRDefault="00EA0830" w:rsidP="00EA0830">
      <w:pPr>
        <w:pStyle w:val="Style2"/>
        <w:widowControl/>
        <w:spacing w:before="144" w:line="360" w:lineRule="auto"/>
        <w:rPr>
          <w:rStyle w:val="FontStyle38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EA0830" w:rsidTr="00AE0461">
        <w:trPr>
          <w:trHeight w:val="3309"/>
        </w:trPr>
        <w:tc>
          <w:tcPr>
            <w:tcW w:w="4455" w:type="dxa"/>
          </w:tcPr>
          <w:p w:rsidR="00EA0830" w:rsidRDefault="00EA0830" w:rsidP="00AE0461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EA0830" w:rsidRDefault="00EA0830" w:rsidP="00AE0461">
            <w:pPr>
              <w:keepNext/>
              <w:keepLines/>
              <w:spacing w:after="0" w:line="36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EA0830" w:rsidRDefault="00EA0830" w:rsidP="00AE0461">
            <w:pPr>
              <w:spacing w:after="0" w:line="36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:rsidR="00EA0830" w:rsidRDefault="00EA0830" w:rsidP="00AE0461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0830" w:rsidRDefault="00A9669D" w:rsidP="00AE0461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 Р.Ш.</w:t>
            </w:r>
            <w:r w:rsidR="00EA0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A0830" w:rsidRDefault="00EA0830" w:rsidP="00AE0461">
            <w:pPr>
              <w:tabs>
                <w:tab w:val="left" w:pos="2430"/>
                <w:tab w:val="right" w:pos="5076"/>
              </w:tabs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(подпись)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  <w:t xml:space="preserve">                  ФИО</w:t>
            </w:r>
          </w:p>
          <w:p w:rsidR="00EA0830" w:rsidRDefault="00EA0830" w:rsidP="00AE0461">
            <w:pPr>
              <w:spacing w:after="0" w:line="36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августа </w:t>
            </w:r>
            <w:r w:rsidR="00BD38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3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0830" w:rsidRDefault="00EA0830" w:rsidP="00AE0461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EA0830" w:rsidRDefault="00EA0830" w:rsidP="00EA0830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03C9" w:rsidRPr="00AF03C9" w:rsidRDefault="00AF03C9" w:rsidP="00AF03C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F03C9">
        <w:rPr>
          <w:rFonts w:ascii="Times New Roman" w:eastAsia="Calibri" w:hAnsi="Times New Roman" w:cs="Times New Roman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AF03C9" w:rsidRDefault="00AF03C9" w:rsidP="00AF03C9">
      <w:pPr>
        <w:spacing w:after="0" w:line="360" w:lineRule="auto"/>
        <w:ind w:right="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03C9">
        <w:rPr>
          <w:rFonts w:ascii="Times New Roman" w:eastAsia="Calibri" w:hAnsi="Times New Roman" w:cs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</w:t>
      </w:r>
    </w:p>
    <w:p w:rsidR="00EA0830" w:rsidRDefault="00EA0830" w:rsidP="00AF03C9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 имени З.Н.  Батырмурзаева»</w:t>
      </w:r>
    </w:p>
    <w:p w:rsidR="00EA0830" w:rsidRDefault="00EA0830" w:rsidP="00EA0830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 w:cs="Times New Roman"/>
          <w:sz w:val="28"/>
          <w:szCs w:val="28"/>
        </w:rPr>
        <w:t>Абукова Маржан Шарабдиновна</w:t>
      </w:r>
      <w:r>
        <w:rPr>
          <w:rFonts w:ascii="Times New Roman" w:eastAsia="Times New Roman" w:hAnsi="Times New Roman" w:cs="Times New Roman"/>
          <w:sz w:val="28"/>
          <w:szCs w:val="28"/>
        </w:rPr>
        <w:t>, преподаватель родных языков  ГБПОУ  РД «Профессионально – педагогический колледж имени З.Н.Батырмурзаева»</w:t>
      </w:r>
    </w:p>
    <w:p w:rsidR="00EA0830" w:rsidRDefault="00EA0830" w:rsidP="00EA0830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EA0830" w:rsidRDefault="00EA0830" w:rsidP="00EA083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</w:t>
      </w:r>
      <w:r w:rsidR="00BD3807">
        <w:rPr>
          <w:rFonts w:ascii="Times New Roman" w:hAnsi="Times New Roman" w:cs="Times New Roman"/>
          <w:sz w:val="28"/>
          <w:szCs w:val="28"/>
        </w:rPr>
        <w:t>кол №1 от 2</w:t>
      </w:r>
      <w:r w:rsidR="003D593F">
        <w:rPr>
          <w:rFonts w:ascii="Times New Roman" w:hAnsi="Times New Roman" w:cs="Times New Roman"/>
          <w:sz w:val="28"/>
          <w:szCs w:val="28"/>
        </w:rPr>
        <w:t>9</w:t>
      </w:r>
      <w:r w:rsidR="00BD3807">
        <w:rPr>
          <w:rFonts w:ascii="Times New Roman" w:hAnsi="Times New Roman" w:cs="Times New Roman"/>
          <w:sz w:val="28"/>
          <w:szCs w:val="28"/>
        </w:rPr>
        <w:t>.08.202</w:t>
      </w:r>
      <w:r w:rsidR="00BD3807" w:rsidRPr="00AA61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A0830" w:rsidRDefault="00EA0830" w:rsidP="00EA083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>
        <w:rPr>
          <w:rFonts w:ascii="Times New Roman" w:hAnsi="Times New Roman" w:cs="Times New Roman"/>
          <w:sz w:val="28"/>
          <w:szCs w:val="28"/>
        </w:rPr>
        <w:t>Расулова Н.М.</w:t>
      </w:r>
    </w:p>
    <w:p w:rsidR="00EA0830" w:rsidRDefault="00EA0830" w:rsidP="00EA0830">
      <w:pPr>
        <w:spacing w:after="0" w:line="360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EA0830" w:rsidRDefault="00EA0830" w:rsidP="00EA0830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EA0830" w:rsidRDefault="00BD3807" w:rsidP="00EA083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 №1 от 3</w:t>
      </w:r>
      <w:r w:rsidR="003D593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EA083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A0830" w:rsidRDefault="00EA0830" w:rsidP="00EA08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spacing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tbl>
      <w:tblPr>
        <w:tblW w:w="10233" w:type="dxa"/>
        <w:tblLook w:val="01E0" w:firstRow="1" w:lastRow="1" w:firstColumn="1" w:lastColumn="1" w:noHBand="0" w:noVBand="0"/>
      </w:tblPr>
      <w:tblGrid>
        <w:gridCol w:w="8330"/>
        <w:gridCol w:w="1903"/>
      </w:tblGrid>
      <w:tr w:rsidR="00EA0830" w:rsidTr="00AE0461">
        <w:tc>
          <w:tcPr>
            <w:tcW w:w="8330" w:type="dxa"/>
          </w:tcPr>
          <w:p w:rsidR="00EA0830" w:rsidRDefault="00EA0830" w:rsidP="00AE0461">
            <w:pPr>
              <w:pStyle w:val="1"/>
              <w:spacing w:line="360" w:lineRule="auto"/>
              <w:ind w:firstLine="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570"/>
              <w:gridCol w:w="1544"/>
            </w:tblGrid>
            <w:tr w:rsidR="00EA0830" w:rsidTr="00AE0461">
              <w:tc>
                <w:tcPr>
                  <w:tcW w:w="7668" w:type="dxa"/>
                </w:tcPr>
                <w:p w:rsidR="00EA0830" w:rsidRDefault="00EA0830" w:rsidP="00AE0461">
                  <w:pPr>
                    <w:pStyle w:val="1"/>
                    <w:spacing w:line="360" w:lineRule="auto"/>
                    <w:ind w:left="644"/>
                    <w:jc w:val="center"/>
                    <w:rPr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СОДЕРЖАНИЕ</w:t>
                  </w:r>
                </w:p>
                <w:p w:rsidR="00EA0830" w:rsidRDefault="00EA0830" w:rsidP="00AE0461">
                  <w:pPr>
                    <w:spacing w:line="360" w:lineRule="auto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EA0830" w:rsidRDefault="00EA0830" w:rsidP="00AE0461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Общая характеристика РАБОЧЕЙ ПРОГРАММЫ УЧЕБНОЙ ДИСЦИПЛИНЫ</w:t>
                  </w:r>
                </w:p>
                <w:p w:rsidR="00EA0830" w:rsidRDefault="00EA0830" w:rsidP="00AE0461">
                  <w:pPr>
                    <w:spacing w:line="360" w:lineRule="auto"/>
                    <w:ind w:firstLine="360"/>
                    <w:rPr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</w:tcPr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4</w:t>
                  </w:r>
                </w:p>
              </w:tc>
            </w:tr>
            <w:tr w:rsidR="00EA0830" w:rsidTr="00AE0461">
              <w:tc>
                <w:tcPr>
                  <w:tcW w:w="7668" w:type="dxa"/>
                </w:tcPr>
                <w:p w:rsidR="00EA0830" w:rsidRDefault="00EA0830" w:rsidP="00AE0461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2.СТРУКТУРА и содержание УЧЕБНОЙ ДИСЦИПЛИНЫ</w:t>
                  </w:r>
                </w:p>
                <w:p w:rsidR="00EA0830" w:rsidRDefault="00EA0830" w:rsidP="00AE0461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6</w:t>
                  </w:r>
                </w:p>
              </w:tc>
            </w:tr>
            <w:tr w:rsidR="00EA0830" w:rsidTr="00AE0461">
              <w:trPr>
                <w:trHeight w:val="670"/>
              </w:trPr>
              <w:tc>
                <w:tcPr>
                  <w:tcW w:w="7668" w:type="dxa"/>
                </w:tcPr>
                <w:p w:rsidR="00EA0830" w:rsidRDefault="00EA0830" w:rsidP="00AE0461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3.условия реализации рабочей программы учебной дисциплины</w:t>
                  </w:r>
                </w:p>
                <w:p w:rsidR="00EA0830" w:rsidRDefault="00EA0830" w:rsidP="00AE0461">
                  <w:pPr>
                    <w:pStyle w:val="1"/>
                    <w:tabs>
                      <w:tab w:val="num" w:pos="0"/>
                    </w:tabs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11</w:t>
                  </w:r>
                </w:p>
              </w:tc>
            </w:tr>
            <w:tr w:rsidR="00EA0830" w:rsidTr="00AE0461">
              <w:tc>
                <w:tcPr>
                  <w:tcW w:w="7668" w:type="dxa"/>
                </w:tcPr>
                <w:p w:rsidR="00EA0830" w:rsidRDefault="00EA0830" w:rsidP="00AE0461">
                  <w:pPr>
                    <w:pStyle w:val="1"/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 xml:space="preserve">    4.Контроль и оценка результатов  Освоения учебной дисциплины</w:t>
                  </w:r>
                </w:p>
                <w:p w:rsidR="00EA0830" w:rsidRDefault="00EA0830" w:rsidP="00AE0461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EA0830" w:rsidRDefault="00EA0830" w:rsidP="00AE0461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val="en-US" w:eastAsia="en-US" w:bidi="en-US"/>
                    </w:rPr>
                  </w:pPr>
                  <w:r>
                    <w:rPr>
                      <w:sz w:val="28"/>
                      <w:szCs w:val="28"/>
                      <w:lang w:val="en-US" w:eastAsia="en-US" w:bidi="en-US"/>
                    </w:rPr>
                    <w:t>13</w:t>
                  </w:r>
                </w:p>
              </w:tc>
            </w:tr>
          </w:tbl>
          <w:p w:rsidR="00EA0830" w:rsidRDefault="00EA0830" w:rsidP="00AE0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  <w:p w:rsidR="00EA0830" w:rsidRDefault="00EA0830" w:rsidP="00AE0461">
            <w:pPr>
              <w:pStyle w:val="1"/>
              <w:spacing w:line="360" w:lineRule="auto"/>
              <w:jc w:val="both"/>
              <w:rPr>
                <w:i/>
                <w:caps/>
                <w:sz w:val="28"/>
                <w:szCs w:val="28"/>
                <w:lang w:val="en-US" w:eastAsia="en-US" w:bidi="en-US"/>
              </w:rPr>
            </w:pPr>
          </w:p>
          <w:p w:rsidR="00EA0830" w:rsidRDefault="00EA0830" w:rsidP="00AE0461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EA0830" w:rsidRDefault="00EA0830" w:rsidP="00AE0461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3" w:type="dxa"/>
            <w:hideMark/>
          </w:tcPr>
          <w:p w:rsidR="00EA0830" w:rsidRDefault="00EA0830" w:rsidP="00AE0461">
            <w:pPr>
              <w:spacing w:after="0"/>
            </w:pPr>
          </w:p>
        </w:tc>
      </w:tr>
    </w:tbl>
    <w:p w:rsidR="00EA0830" w:rsidRDefault="00EA0830" w:rsidP="00EA0830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>1.Общая характеристика рабочей программы учебной дисциплины</w:t>
      </w:r>
    </w:p>
    <w:p w:rsidR="00EA0830" w:rsidRDefault="00012A39" w:rsidP="00EA0830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/>
          <w:position w:val="2"/>
          <w:sz w:val="28"/>
          <w:szCs w:val="28"/>
        </w:rPr>
        <w:t xml:space="preserve"> «</w:t>
      </w:r>
      <w:r w:rsidR="00EA0830">
        <w:rPr>
          <w:rFonts w:ascii="Times New Roman" w:hAnsi="Times New Roman" w:cs="Times New Roman"/>
          <w:b/>
          <w:position w:val="2"/>
          <w:sz w:val="28"/>
          <w:szCs w:val="28"/>
        </w:rPr>
        <w:t>ОУ</w:t>
      </w:r>
      <w:r w:rsidR="003D593F">
        <w:rPr>
          <w:rFonts w:ascii="Times New Roman" w:hAnsi="Times New Roman" w:cs="Times New Roman"/>
          <w:b/>
          <w:position w:val="2"/>
          <w:sz w:val="28"/>
          <w:szCs w:val="28"/>
        </w:rPr>
        <w:t>П</w:t>
      </w:r>
      <w:r w:rsidR="00EA0830">
        <w:rPr>
          <w:rFonts w:ascii="Times New Roman" w:hAnsi="Times New Roman" w:cs="Times New Roman"/>
          <w:b/>
          <w:position w:val="2"/>
          <w:sz w:val="28"/>
          <w:szCs w:val="28"/>
        </w:rPr>
        <w:t>-</w:t>
      </w:r>
      <w:r w:rsidR="003D593F">
        <w:rPr>
          <w:rFonts w:ascii="Times New Roman" w:hAnsi="Times New Roman" w:cs="Times New Roman"/>
          <w:b/>
          <w:position w:val="2"/>
          <w:sz w:val="28"/>
          <w:szCs w:val="28"/>
        </w:rPr>
        <w:t>14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 xml:space="preserve"> </w:t>
      </w:r>
      <w:r w:rsidR="00EA0830">
        <w:rPr>
          <w:rFonts w:ascii="Times New Roman" w:hAnsi="Times New Roman" w:cs="Times New Roman"/>
          <w:b/>
          <w:position w:val="2"/>
          <w:sz w:val="28"/>
          <w:szCs w:val="28"/>
        </w:rPr>
        <w:t>Родная литература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>»</w:t>
      </w:r>
    </w:p>
    <w:p w:rsidR="00EA0830" w:rsidRDefault="00EA0830" w:rsidP="00EA0830">
      <w:pPr>
        <w:widowControl w:val="0"/>
        <w:numPr>
          <w:ilvl w:val="0"/>
          <w:numId w:val="2"/>
        </w:numPr>
        <w:tabs>
          <w:tab w:val="left" w:pos="423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3D593F" w:rsidRDefault="00C12379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ОУП-</w:t>
      </w:r>
      <w:r w:rsidR="003D593F">
        <w:rPr>
          <w:rFonts w:ascii="Times New Roman" w:hAnsi="Times New Roman" w:cs="Times New Roman"/>
          <w:sz w:val="28"/>
          <w:szCs w:val="28"/>
        </w:rPr>
        <w:t>14</w:t>
      </w:r>
      <w:r w:rsidR="00EA0830">
        <w:rPr>
          <w:rFonts w:ascii="Times New Roman" w:hAnsi="Times New Roman" w:cs="Times New Roman"/>
          <w:sz w:val="28"/>
          <w:szCs w:val="28"/>
        </w:rPr>
        <w:t xml:space="preserve"> </w:t>
      </w:r>
      <w:r w:rsidR="00EA0830">
        <w:rPr>
          <w:rFonts w:ascii="Times New Roman" w:hAnsi="Times New Roman" w:cs="Times New Roman"/>
          <w:position w:val="2"/>
          <w:sz w:val="28"/>
          <w:szCs w:val="28"/>
          <w:u w:val="single"/>
        </w:rPr>
        <w:t>Родная литература</w:t>
      </w:r>
      <w:r w:rsidR="00EA0830">
        <w:rPr>
          <w:rFonts w:eastAsia="Courier New"/>
          <w:sz w:val="28"/>
          <w:szCs w:val="28"/>
        </w:rPr>
        <w:t xml:space="preserve"> </w:t>
      </w:r>
      <w:r w:rsidR="00EA0830">
        <w:rPr>
          <w:rFonts w:ascii="Times New Roman" w:hAnsi="Times New Roman" w:cs="Times New Roman"/>
          <w:sz w:val="28"/>
          <w:szCs w:val="28"/>
        </w:rPr>
        <w:t>является обязательной частью общего гуманитарного цикла</w:t>
      </w:r>
      <w:r w:rsidR="00EA0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830">
        <w:rPr>
          <w:rFonts w:ascii="Times New Roman" w:hAnsi="Times New Roman" w:cs="Times New Roman"/>
          <w:sz w:val="28"/>
          <w:szCs w:val="28"/>
        </w:rPr>
        <w:t xml:space="preserve">основной  образовательной программы в соответствии с ФГОС по специальности </w:t>
      </w:r>
    </w:p>
    <w:p w:rsidR="00EA0830" w:rsidRPr="00012A39" w:rsidRDefault="00012A39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44.02.05</w:t>
      </w:r>
      <w:r w:rsidR="00EA083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. «</w:t>
      </w:r>
      <w:r w:rsidRPr="00012A39">
        <w:rPr>
          <w:rFonts w:ascii="Times New Roman" w:eastAsia="Arial Unicode MS" w:hAnsi="Times New Roman" w:cs="Times New Roman"/>
          <w:color w:val="000000"/>
          <w:sz w:val="28"/>
          <w:szCs w:val="28"/>
        </w:rPr>
        <w:t>Коррекционная педагогика в начальном образовании</w:t>
      </w:r>
      <w:r w:rsidR="00EA0830" w:rsidRPr="00012A3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»</w:t>
      </w:r>
    </w:p>
    <w:p w:rsidR="00EA0830" w:rsidRDefault="00EA0830" w:rsidP="00EA0830">
      <w:pPr>
        <w:pStyle w:val="a4"/>
        <w:numPr>
          <w:ilvl w:val="1"/>
          <w:numId w:val="1"/>
        </w:num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планируемые  результаты освоения дисциплины: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A0830" w:rsidRDefault="00EA0830" w:rsidP="00EA0830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учебной дисциплины   обучающимися осваиваются умения и знания: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развития литератур народов Дагестана;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важнейшие биографические сведения о поэтах и писателях Дагестана, значение их творчества;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характерные особенности эпохи, отражённые в художественном произведении;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сюжет, особенности композиции и системы образов изученных произведений;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типическом характере на примере  главных  действующих лиц изученных произведений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жанрово- стилевые особенности изученных произведений;</w:t>
      </w:r>
    </w:p>
    <w:p w:rsidR="00EA0830" w:rsidRDefault="00EA0830" w:rsidP="00EA083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признаки понятий художественный образ, литературный тип.                       -индивидуальный стиль писателя;                                                                                                                 - роды и жанры литературы;</w:t>
      </w:r>
    </w:p>
    <w:p w:rsidR="00EA0830" w:rsidRDefault="00EA0830" w:rsidP="00EA0830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результате освоения дисциплины обучающийся должен  уметь:                                                          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воссоздавать в воображении художественные картины, нарисованные писателем;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произведения с учётом его идейно- художественной целостности и авторской позиции;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принадлежность произведения к одному из литературных родов (эпос, лирика. драма);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основную проблематику произведения;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героя произведения, сопоставлять героев одного или нескольких произведений;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авторское отношение к героям и событиям произведения;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выяснять взаимосвязь мировоззрения и творчества писателя (на основе изученных произведений);</w:t>
      </w:r>
    </w:p>
    <w:p w:rsidR="00EA0830" w:rsidRDefault="00EA0830" w:rsidP="00EA083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обосновать свою оценку прочитанного произведения;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тексты, рекомендуемые программой для заучивания наизусть</w:t>
      </w:r>
    </w:p>
    <w:p w:rsidR="00EA0830" w:rsidRDefault="00EA0830" w:rsidP="00EA083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A0830">
          <w:pgSz w:w="11909" w:h="16834"/>
          <w:pgMar w:top="883" w:right="569" w:bottom="360" w:left="1214" w:header="720" w:footer="720" w:gutter="0"/>
          <w:cols w:space="720"/>
        </w:sect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A0830" w:rsidTr="00AE0461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</w:tr>
      <w:tr w:rsidR="00EA0830" w:rsidTr="00AE0461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Pr="00BD3807" w:rsidRDefault="00BD3807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74</w:t>
            </w: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программы учебной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</w:t>
            </w:r>
            <w:r w:rsidR="00BD3807">
              <w:rPr>
                <w:b/>
                <w:i w:val="0"/>
                <w:sz w:val="24"/>
                <w:szCs w:val="24"/>
                <w:lang w:val="en-US"/>
              </w:rPr>
              <w:t>0</w:t>
            </w: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830" w:rsidRDefault="00EA0830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лекции, уроки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830" w:rsidRDefault="003D593F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58</w:t>
            </w: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форме практической подготовки ( 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1</w:t>
            </w:r>
            <w:r w:rsidR="00BD3807">
              <w:rPr>
                <w:b/>
                <w:i w:val="0"/>
                <w:sz w:val="24"/>
                <w:szCs w:val="24"/>
                <w:lang w:val="en-US"/>
              </w:rPr>
              <w:t>2</w:t>
            </w: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лабораторные занятия (если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Pr="00EA0830" w:rsidRDefault="003D593F" w:rsidP="00AE0461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4</w:t>
            </w: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830" w:rsidRDefault="00EA0830" w:rsidP="00AE0461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EA0830" w:rsidTr="00AE0461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внеаудиторной самостоятельной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830" w:rsidRDefault="00EA0830" w:rsidP="00AE0461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EA0830" w:rsidTr="00AE04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830" w:rsidRDefault="00EA0830" w:rsidP="00AE04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 аттестация  в форме диф.зачёта</w:t>
            </w:r>
          </w:p>
        </w:tc>
      </w:tr>
    </w:tbl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/>
        <w:jc w:val="both"/>
        <w:rPr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A0830" w:rsidRDefault="00EA0830" w:rsidP="00EA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A0830" w:rsidRDefault="00EA0830" w:rsidP="00EA083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A0830">
          <w:type w:val="continuous"/>
          <w:pgSz w:w="11909" w:h="16834"/>
          <w:pgMar w:top="569" w:right="569" w:bottom="1418" w:left="1418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="-15" w:tblpY="1"/>
        <w:tblOverlap w:val="never"/>
        <w:tblW w:w="148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880"/>
      </w:tblGrid>
      <w:tr w:rsidR="00EA0830" w:rsidTr="00AE0461">
        <w:trPr>
          <w:trHeight w:val="654"/>
        </w:trPr>
        <w:tc>
          <w:tcPr>
            <w:tcW w:w="1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BB9" w:rsidRPr="00AE0461" w:rsidRDefault="00EA0830" w:rsidP="00724BB9">
            <w:pPr>
              <w:keepNext/>
              <w:keepLines/>
              <w:jc w:val="center"/>
              <w:outlineLvl w:val="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2.2. Тематический план и содержание учебной дисциплины «</w:t>
            </w:r>
            <w:r w:rsidR="00724BB9" w:rsidRPr="00BF764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24BB9" w:rsidRPr="00AE04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93F">
              <w:rPr>
                <w:rFonts w:ascii="Times New Roman" w:hAnsi="Times New Roman" w:cs="Times New Roman"/>
                <w:b/>
                <w:sz w:val="28"/>
                <w:szCs w:val="28"/>
              </w:rPr>
              <w:t>«ОУП.</w:t>
            </w:r>
            <w:r w:rsidR="00B95AB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24BB9" w:rsidRPr="00AE0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bookmarkStart w:id="0" w:name="_GoBack"/>
            <w:bookmarkEnd w:id="0"/>
            <w:r w:rsidR="00724BB9" w:rsidRPr="00AE0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одная литература»</w:t>
            </w:r>
          </w:p>
          <w:p w:rsidR="00EA0830" w:rsidRDefault="00EA0830" w:rsidP="00AE046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8747"/>
              <w:gridCol w:w="2065"/>
              <w:gridCol w:w="1620"/>
              <w:gridCol w:w="294"/>
            </w:tblGrid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Содержание учебного материала и формы организации учебной деятельности </w:t>
                  </w:r>
                  <w:r w:rsidR="00E66543">
                    <w:rPr>
                      <w:rFonts w:ascii="Times New Roman" w:hAnsi="Times New Roman"/>
                      <w:b/>
                      <w:bCs/>
                    </w:rPr>
                    <w:t xml:space="preserve"> обучающихся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Объём в часах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Коды компетенций и личностных результатов, формированию которых способствует элемент программы</w:t>
                  </w:r>
                </w:p>
              </w:tc>
            </w:tr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1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Pr="00AA61F8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2</w:t>
                  </w:r>
                  <w:r w:rsidR="00AA61F8" w:rsidRPr="00AA61F8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    </w:t>
                  </w:r>
                  <w:r w:rsidR="00FF7F74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Обяз.-3</w:t>
                  </w:r>
                  <w:r w:rsidR="00FF7F74">
                    <w:rPr>
                      <w:rFonts w:ascii="Times New Roman" w:hAnsi="Times New Roman"/>
                      <w:b/>
                      <w:bCs/>
                      <w:i/>
                      <w:color w:val="FF0000"/>
                      <w:lang w:val="en-US"/>
                    </w:rPr>
                    <w:t>2</w:t>
                  </w:r>
                  <w:r w:rsidR="00FF7F74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; Лекций</w:t>
                  </w:r>
                  <w:r w:rsidR="00FF7F74">
                    <w:rPr>
                      <w:rFonts w:ascii="Times New Roman" w:hAnsi="Times New Roman"/>
                      <w:b/>
                      <w:bCs/>
                      <w:i/>
                      <w:color w:val="FF0000"/>
                      <w:lang w:val="en-US"/>
                    </w:rPr>
                    <w:t>-28</w:t>
                  </w:r>
                  <w:r w:rsidR="001F4C0A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; Пр-4;</w:t>
                  </w:r>
                  <w:r w:rsidR="00AA61F8" w:rsidRPr="00AA61F8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 xml:space="preserve"> Сам-2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3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AA61F8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 w:rsidRPr="00AA61F8">
                    <w:rPr>
                      <w:rFonts w:ascii="Times New Roman" w:hAnsi="Times New Roman"/>
                      <w:bCs/>
                      <w:i/>
                    </w:rPr>
                    <w:t>4</w:t>
                  </w:r>
                </w:p>
              </w:tc>
            </w:tr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Раздел 1.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Халкъ авуз    яратывчулугъу 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Тема 1.1.Игитлик эпосу.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012A39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  <w:i/>
                      <w:color w:val="00B05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FF7F74"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  <w:lang w:val="en-US"/>
                    </w:rPr>
                    <w:t>6</w:t>
                  </w:r>
                  <w:r w:rsidR="00EA0830">
                    <w:rPr>
                      <w:rFonts w:ascii="Times New Roman" w:hAnsi="Times New Roman"/>
                      <w:bCs/>
                      <w:i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ОК.1,ОК2,ОК.3.ОК.4, ОК.5, ОК.9, ОК.10,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5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Гиришив сёз. Къумукъланы халкъ авуз яратывчулугъу . «Минкюллюню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FF7F74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FF7F74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2.Игитлик эпосу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«Къарткъожакъны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FF7F74" w:rsidRDefault="00012A39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FF7F74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Анжини   йыры. 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012A39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EA0830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Айгъазини йыры. (гесегин гёнгюнден)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012A39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EA0830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40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012A39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0B050"/>
                    </w:rPr>
                    <w:t xml:space="preserve">  </w:t>
                  </w:r>
                  <w:r w:rsidR="00EA0830">
                    <w:rPr>
                      <w:rFonts w:ascii="Times New Roman" w:hAnsi="Times New Roman"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461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 «Къумукъ йырларда  харсызлыкъны темасы»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(наименование темы)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A39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 xml:space="preserve">            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 xml:space="preserve">  </w:t>
                  </w:r>
                  <w:r w:rsidRPr="003D593F">
                    <w:rPr>
                      <w:rFonts w:ascii="Times New Roman" w:hAnsi="Times New Roman"/>
                      <w:bCs/>
                      <w:i/>
                      <w:color w:val="00B050"/>
                      <w:highlight w:val="green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98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1.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74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занятие 1.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694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форме практической подготовки 1.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77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«Абдулланы  йыры» охуп чечмек.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Эльдарушну йыры- охуп. чечмек.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08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Раздел 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Инкъылапдан   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алдагъы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адабият.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Тема2.1Адаьиятны инкъылапгъа ерлиги оьсювю.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8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842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Дагъыстан адабиятны тувулунуву. Инкъылапгъа ерлиги оьсювю.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Йырчы Къазакъны яшаву ва яратывчулугъу «Чатакъ йыр», «Насип»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М.А.  Османовну яратывчулугъу.»Шавхалны къаласы»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4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21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26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Й.Къазакъны яратывчулугъунда къоччакълыкъны ва азатлыкъны темасы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24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7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50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99" w:type="pct"/>
                <w:trHeight w:val="302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Къазакъны    шиъруларыны чеберлигини уьстюнде ишлев..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Before w:val="4"/>
                <w:wBefore w:w="4901" w:type="pct"/>
                <w:trHeight w:val="510"/>
              </w:trPr>
              <w:tc>
                <w:tcPr>
                  <w:tcW w:w="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pStyle w:val="a4"/>
                    <w:framePr w:hSpace="180" w:wrap="around" w:vAnchor="text" w:hAnchor="margin" w:x="-15" w:y="1"/>
                    <w:ind w:left="0"/>
                    <w:suppressOverlap/>
                    <w:rPr>
                      <w:i/>
                    </w:rPr>
                  </w:pPr>
                </w:p>
              </w:tc>
            </w:tr>
          </w:tbl>
          <w:p w:rsidR="00EA0830" w:rsidRDefault="00EA0830" w:rsidP="00AE0461">
            <w:pPr>
              <w:rPr>
                <w:i/>
              </w:rPr>
            </w:pPr>
          </w:p>
          <w:tbl>
            <w:tblPr>
              <w:tblW w:w="49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8809"/>
              <w:gridCol w:w="2079"/>
              <w:gridCol w:w="1631"/>
            </w:tblGrid>
            <w:tr w:rsidR="00EA0830" w:rsidTr="00AE0461">
              <w:trPr>
                <w:trHeight w:val="308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Раздел 3.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совет  адабияты.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      Тема 3.1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ХХ-нчы асруну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башындагъы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адабият.</w:t>
                  </w: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6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842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Нугьай Батырмурзаев «Языкъ Гьабибат».Повестни гьакъында англав.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Абусупьян Акъаев «Къылыкъ китабы» - китабын чечив.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З.Батырмурзаев «Юрю алгъа», «Тангчолпан»</w:t>
                  </w:r>
                </w:p>
                <w:p w:rsidR="00C9147D" w:rsidRDefault="00C9147D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21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 xml:space="preserve">практической подготовки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26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24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7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504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02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55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1.Н.Батырмурзаевни  «Давут булан Лайла» повести.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>«Аманхор»- романны толу охумакъ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3. Абусупьян Акаевни шиъруларын чечив. «Пайхамарны елу» китабын чечив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1F4C0A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1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EA0830" w:rsidRPr="001F4C0A" w:rsidRDefault="00EA0830" w:rsidP="00AE0461">
            <w:pPr>
              <w:pStyle w:val="a4"/>
              <w:ind w:left="709"/>
              <w:rPr>
                <w:i/>
                <w:color w:val="FF0000"/>
              </w:rPr>
            </w:pPr>
            <w:r w:rsidRPr="001F4C0A">
              <w:rPr>
                <w:i/>
                <w:color w:val="FF0000"/>
              </w:rPr>
              <w:t>.</w:t>
            </w: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0"/>
              <w:gridCol w:w="8795"/>
              <w:gridCol w:w="1991"/>
              <w:gridCol w:w="2000"/>
              <w:gridCol w:w="191"/>
              <w:gridCol w:w="88"/>
            </w:tblGrid>
            <w:tr w:rsidR="00EA0830" w:rsidTr="00AE0461">
              <w:trPr>
                <w:gridAfter w:val="2"/>
                <w:wAfter w:w="92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FF7F74" w:rsidRDefault="00FF7F74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lang w:val="en-US"/>
                    </w:rPr>
                    <w:t>8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>,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Б..Астемировну яшаву ва яратывчулугъу «Тангчолпан» поэманы чечив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А.П.Салаватовну яшаву ва яратывчулугъу. «Айгъази» - пьесаны чечив. Драманы гьакъында англав.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Темирболат Бийболатовну яшаву ва яратывчулугъу. «Вай къазакълар яллатды» ва башгъа асарлары.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Абдулла Магьамматов. «Гюнге макътав» ва башгъа асарлары.</w:t>
                  </w:r>
                </w:p>
                <w:p w:rsidR="00EA0830" w:rsidRDefault="00C9147D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Тематикалы сорав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FF7F74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Pr="00FF7F74" w:rsidRDefault="00FF7F74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C9147D" w:rsidRDefault="00FF7F74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lang w:val="en-US"/>
                    </w:rPr>
                    <w:t>2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AC30D9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-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2"/>
                <w:wAfter w:w="92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/>
                      <w:bCs/>
                    </w:rPr>
                    <w:t>.Къарачач» пьесаны чечив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Уллубийни кагъызлары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      Раздел 3.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совет  адабияты.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Pr="00A9669D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  <w:r w:rsidR="00FF7F74" w:rsidRPr="00FF7F74">
                    <w:rPr>
                      <w:rFonts w:ascii="Times New Roman" w:hAnsi="Times New Roman"/>
                      <w:b/>
                      <w:bCs/>
                    </w:rPr>
                    <w:t xml:space="preserve">          </w:t>
                  </w:r>
                  <w:r w:rsidR="00FF7F74">
                    <w:rPr>
                      <w:i/>
                      <w:color w:val="FF0000"/>
                    </w:rPr>
                    <w:t>2 сем</w:t>
                  </w:r>
                  <w:r w:rsidR="0015770A">
                    <w:rPr>
                      <w:i/>
                      <w:color w:val="FF0000"/>
                    </w:rPr>
                    <w:t xml:space="preserve"> 38</w:t>
                  </w:r>
                  <w:r w:rsidR="00FF7F74">
                    <w:rPr>
                      <w:i/>
                      <w:color w:val="FF0000"/>
                    </w:rPr>
                    <w:t>. Обяз-</w:t>
                  </w:r>
                  <w:r w:rsidR="00FF7F74" w:rsidRPr="00FF7F74">
                    <w:rPr>
                      <w:i/>
                      <w:color w:val="FF0000"/>
                    </w:rPr>
                    <w:t>28</w:t>
                  </w:r>
                  <w:r w:rsidR="00FF7F74">
                    <w:rPr>
                      <w:i/>
                      <w:color w:val="FF0000"/>
                    </w:rPr>
                    <w:t>; пр-</w:t>
                  </w:r>
                  <w:r w:rsidR="0015770A">
                    <w:rPr>
                      <w:i/>
                      <w:color w:val="FF0000"/>
                    </w:rPr>
                    <w:t>10</w:t>
                  </w:r>
                  <w:r w:rsidR="00FF7F74" w:rsidRPr="001F4C0A">
                    <w:rPr>
                      <w:i/>
                      <w:color w:val="FF0000"/>
                    </w:rPr>
                    <w:t xml:space="preserve"> сам-2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FF7F74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</w:t>
                  </w:r>
                  <w:r w:rsidR="00FF7F74">
                    <w:rPr>
                      <w:rFonts w:ascii="Times New Roman" w:hAnsi="Times New Roman"/>
                      <w:i/>
                      <w:lang w:val="en-US"/>
                    </w:rPr>
                    <w:t>6</w:t>
                  </w:r>
                </w:p>
              </w:tc>
              <w:tc>
                <w:tcPr>
                  <w:tcW w:w="75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1945-1959-нчу йылланы адабияты. Къазияв Алини яшаву ва яр-гъу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Абдулвагьап Сулеймановну  яшаву ва яр-гъу.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Аткъайны яшаву ва яратывчулугъу. «Мен оьктеммен»  асары</w:t>
                  </w:r>
                </w:p>
                <w:p w:rsidR="00E66543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Анвар Гьажиевни яшаву ва яратывчулугъу. «Анадол айтды» ва башгъа асарлары.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5.</w:t>
                  </w:r>
                  <w:r w:rsidR="00E66543">
                    <w:rPr>
                      <w:rFonts w:ascii="Times New Roman" w:hAnsi="Times New Roman" w:cs="Times New Roman"/>
                    </w:rPr>
                    <w:t xml:space="preserve"> Умукусум Мантаева «Ёлугъув» хабары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Ибрагьим Керимов «Уьч йылдан сонг» ва башгъа асарлары.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 М-С. Ягьияев (хабарлары). «Бир оьрню бир эниши»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8. Шарип Альбериевни яратывчулугъу. «Яшыртгъын яра» ва башгъа асарлары.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Pr="00FF7F74" w:rsidRDefault="00FF7F74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</w:t>
                  </w:r>
                  <w:r w:rsidR="00A9669D"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4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1.. </w:t>
                  </w:r>
                  <w:r>
                    <w:rPr>
                      <w:rFonts w:ascii="Times New Roman" w:hAnsi="Times New Roman" w:cs="Times New Roman"/>
                    </w:rPr>
                    <w:t xml:space="preserve"> Аткъай «Рабият» - поэманы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2. А.Сулейманов  «Уьст болгъан сююв.», «Днепрни игити» гёнгюнден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302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EA0830" w:rsidRDefault="00EA0830" w:rsidP="003D593F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М-С. Ягьияев (хабарлары).</w:t>
                  </w:r>
                </w:p>
                <w:p w:rsidR="00EA0830" w:rsidRDefault="00EA0830" w:rsidP="003D593F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Ибрагьим Керимов «Будай бюртюклер» китабындан хабарлары.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15770A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color w:val="FF0000"/>
                    </w:rPr>
                    <w:t>2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Тема3.2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Уллу Ватан давдан          сонггъу адабиятны    оьсювю (1945-1960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Тема3.3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Гьалиги заманны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адабияты.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12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BF764C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lastRenderedPageBreak/>
                    <w:t>ОК 10</w:t>
                  </w:r>
                  <w:r w:rsidR="00BF764C">
                    <w:rPr>
                      <w:rFonts w:ascii="Times New Roman" w:hAnsi="Times New Roman"/>
                      <w:bCs/>
                    </w:rPr>
                    <w:t xml:space="preserve">, </w:t>
                  </w:r>
                  <w:r w:rsidR="00BF764C"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 яшаву ва ярататывчулугъу. Хабарларын чечив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4. А.Жачаевни яшаву ва яратывчулугъу «Сынташ»,  «Ана тил-алтын ачгъыч»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5. Б.Магьаммадов «Атама кагъыз», «Оьртен» асарларын чечив.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6. Жаминат Керимованы яшаву ва яратывчулугъу. Поэмалары., Ш-Х Алишеваны асарларын чечив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lastRenderedPageBreak/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lastRenderedPageBreak/>
                    <w:t>2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 яшаву ва ярататывчулугъу. Хабарларын чечив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  <w:t>2</w:t>
                  </w:r>
                </w:p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1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</w:p>
                <w:p w:rsidR="00EA0830" w:rsidRPr="00BD3807" w:rsidRDefault="00BD3807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Промежуточная аттестация  Диф.зачёт</w:t>
                  </w:r>
                </w:p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66543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 часа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A0830" w:rsidTr="00AE0461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15770A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0830" w:rsidRDefault="00EA0830" w:rsidP="003D593F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EA0830" w:rsidRPr="00EA0830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EA0830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EA0830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EA0830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EA0830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38257E" w:rsidRDefault="0038257E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38257E" w:rsidRDefault="0038257E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FE4D4D" w:rsidRDefault="00E66543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3.</w:t>
            </w:r>
            <w:r w:rsidR="00EA0830"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УСЛОВИЯ  РЕАЛИЗАЦИИ  ПРОГРАММЫ  ДИСЦИПЛИНЫ</w:t>
            </w:r>
          </w:p>
          <w:p w:rsidR="00EA0830" w:rsidRPr="00663E95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EA0830" w:rsidRPr="00663E95" w:rsidRDefault="00EA0830" w:rsidP="00AE0461">
            <w:pPr>
              <w:shd w:val="clear" w:color="auto" w:fill="FFFFFF"/>
              <w:tabs>
                <w:tab w:val="left" w:pos="878"/>
              </w:tabs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t>3.1.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Требования      к      минимальному  материально-техническому  обеспечению</w:t>
            </w:r>
          </w:p>
          <w:p w:rsidR="00EA0830" w:rsidRPr="00663E95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Реализация программы дисциплины  требует наличия учебного кабинета родного (кумыкского) языка;</w:t>
            </w:r>
          </w:p>
          <w:p w:rsidR="00EA0830" w:rsidRPr="00663E95" w:rsidRDefault="00EA0830" w:rsidP="00AE0461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Оборудование учебного кабинета:</w:t>
            </w:r>
          </w:p>
          <w:p w:rsidR="00EA0830" w:rsidRPr="00663E95" w:rsidRDefault="00EA0830" w:rsidP="00AE0461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-     рабочие места по количеству  учащихся;</w:t>
            </w:r>
          </w:p>
          <w:p w:rsidR="00EA0830" w:rsidRPr="00663E95" w:rsidRDefault="00EA0830" w:rsidP="00AE0461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-    рабочее место преподавателя;</w:t>
            </w:r>
          </w:p>
          <w:p w:rsidR="00EA0830" w:rsidRPr="00663E95" w:rsidRDefault="00EA0830" w:rsidP="00AE0461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-     доска для мела;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информационный стенд с демонстрационной системой;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программное обеспечение профессионального назначения;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медиатека;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учебно-методические комплекты по программе;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образцы   наглядных   пособий   и   дидактического   материала   (игры, картины, дидактические пособия);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по организации самостоятельной работы студентов;</w:t>
            </w:r>
          </w:p>
          <w:p w:rsidR="00EA0830" w:rsidRPr="00663E95" w:rsidRDefault="00EA0830" w:rsidP="00AE046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 к практическим работам.</w:t>
            </w:r>
          </w:p>
          <w:p w:rsidR="00EA0830" w:rsidRPr="00663E95" w:rsidRDefault="00EA0830" w:rsidP="00AE0461">
            <w:pPr>
              <w:shd w:val="clear" w:color="auto" w:fill="FFFFFF"/>
              <w:tabs>
                <w:tab w:val="left" w:pos="499"/>
              </w:tabs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t>3.2.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Информационное обеспечение обучения</w:t>
            </w:r>
          </w:p>
          <w:p w:rsidR="00EA0830" w:rsidRPr="00663E95" w:rsidRDefault="00EA0830" w:rsidP="00AE0461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</w:rPr>
              <w:t xml:space="preserve">Перечень     рекомендуемых     учебных     изданий,  Интернет-ресурсов, 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дополнительной литературы</w:t>
            </w:r>
          </w:p>
          <w:p w:rsidR="00EA0830" w:rsidRPr="00663E95" w:rsidRDefault="00EA0830" w:rsidP="00AE0461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>Основные источники: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27"/>
              <w:gridCol w:w="2775"/>
              <w:gridCol w:w="5528"/>
            </w:tblGrid>
            <w:tr w:rsidR="00EA0830" w:rsidRPr="00663E95" w:rsidTr="00AE0461">
              <w:tc>
                <w:tcPr>
                  <w:tcW w:w="594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7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75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28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И.Керимов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НИИ-2000г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Ана тил - алтын ачгъыч.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 диктантланы жыйымы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НИИ- 2000г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жумланы экинчи даражалы уьюрлери.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i/>
                      <w:iCs/>
                      <w:sz w:val="28"/>
                      <w:szCs w:val="24"/>
                    </w:rPr>
                  </w:pP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Гиччирек к</w:t>
                  </w:r>
                  <w:r w:rsidRPr="00663E95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ъ</w:t>
                  </w: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умукъча-русча сёзлюк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Махачкала-2008г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методикасы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-2000г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Фонетика кумыкского языка.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Н.Х.Оьлмесов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EA0830" w:rsidRPr="00663E95" w:rsidTr="00AE0461">
              <w:trPr>
                <w:trHeight w:val="533"/>
              </w:trPr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Частицы в кумыкском языке.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У.М.Сулеева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1999г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9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ва адабиятны учителлерине кёмек.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ДагучпедгизМахачкала 1978г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 xml:space="preserve">Сравнительно- историческое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исследование диалектной  системы кумыкского языка.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Н.Х.Оьлмесов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ИПЦ ДГУМахачкала1997г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11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тил. Морфология.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ДПУН Магьачкъала1995й</w:t>
                  </w:r>
                </w:p>
              </w:tc>
            </w:tr>
            <w:tr w:rsidR="00EA0830" w:rsidRPr="00663E95" w:rsidTr="00AE0461">
              <w:tc>
                <w:tcPr>
                  <w:tcW w:w="594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12</w:t>
                  </w:r>
                </w:p>
              </w:tc>
              <w:tc>
                <w:tcPr>
                  <w:tcW w:w="382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орфография сёзлюгю.</w:t>
                  </w:r>
                </w:p>
              </w:tc>
              <w:tc>
                <w:tcPr>
                  <w:tcW w:w="2775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З.З.Бамматов.</w:t>
                  </w:r>
                </w:p>
              </w:tc>
              <w:tc>
                <w:tcPr>
                  <w:tcW w:w="5528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Дагучпедгиз1989г</w:t>
                  </w:r>
                </w:p>
              </w:tc>
            </w:tr>
          </w:tbl>
          <w:p w:rsidR="00EA0830" w:rsidRPr="00663E95" w:rsidRDefault="00EA0830" w:rsidP="00AE0461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EA0830" w:rsidRPr="00997C70" w:rsidRDefault="00EA0830" w:rsidP="00AE0461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Дополнительные источники:</w:t>
            </w:r>
          </w:p>
          <w:p w:rsidR="00EA0830" w:rsidRPr="00997C70" w:rsidRDefault="00EA0830" w:rsidP="00AE0461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tbl>
            <w:tblPr>
              <w:tblStyle w:val="a5"/>
              <w:tblW w:w="1272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821"/>
              <w:gridCol w:w="2797"/>
              <w:gridCol w:w="5566"/>
            </w:tblGrid>
            <w:tr w:rsidR="00EA0830" w:rsidRPr="00663E95" w:rsidTr="00AE0461">
              <w:tc>
                <w:tcPr>
                  <w:tcW w:w="540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1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97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66" w:type="dxa"/>
                  <w:vAlign w:val="center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Дидактические игры по русскому языку.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З.Р.Магомедова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2000г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Грамматические категории глагола в кумыкском языке.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 Гаджиахмедов.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Къумукъ тилни къужурлу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грамматикасы.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Ибрагьим Керимов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 1982г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Русско-кумыкский словарь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Н.Э.Гаджиахмедов.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Махачскала Дагучпедгиз1991г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иерчен къошма жумлаланы школада уьйренив.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А.З.Абдуллаева.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 1982г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Къумукъча-русча ва  русча  – къумукъча фразеология сезлюгю.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К.Х.Даибова.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Дагучпедгиз1981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г</w:t>
                  </w:r>
                </w:p>
              </w:tc>
            </w:tr>
            <w:tr w:rsidR="00EA0830" w:rsidRPr="00663E95" w:rsidTr="00AE0461">
              <w:tc>
                <w:tcPr>
                  <w:tcW w:w="540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1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сезлери.</w:t>
                  </w:r>
                </w:p>
              </w:tc>
              <w:tc>
                <w:tcPr>
                  <w:tcW w:w="2797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Ибадулла Гьажиев</w:t>
                  </w:r>
                </w:p>
              </w:tc>
              <w:tc>
                <w:tcPr>
                  <w:tcW w:w="5566" w:type="dxa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2013г</w:t>
                  </w:r>
                </w:p>
              </w:tc>
            </w:tr>
            <w:tr w:rsidR="00EA0830" w:rsidRPr="00663E95" w:rsidTr="00AE0461">
              <w:trPr>
                <w:trHeight w:val="600"/>
              </w:trPr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8.</w:t>
                  </w:r>
                </w:p>
              </w:tc>
              <w:tc>
                <w:tcPr>
                  <w:tcW w:w="3821" w:type="dxa"/>
                  <w:tcBorders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Изложениелени жыйымы.   5-11кл.      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66" w:type="dxa"/>
                  <w:tcBorders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Дагучпедгиз1996г</w:t>
                  </w:r>
                </w:p>
              </w:tc>
            </w:tr>
            <w:tr w:rsidR="00EA0830" w:rsidRPr="00663E95" w:rsidTr="00AE0461">
              <w:trPr>
                <w:trHeight w:val="557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сёзлери.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И.Гаджиев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                         Абусупиян 2013г</w:t>
                  </w:r>
                </w:p>
              </w:tc>
            </w:tr>
            <w:tr w:rsidR="00EA0830" w:rsidRPr="00663E95" w:rsidTr="00AE0461">
              <w:trPr>
                <w:trHeight w:val="45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«Тангчолпан» антология.  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Абуков К,           Атабаев М.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Редакция лит.журн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Махачкала 1994 г  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EA0830" w:rsidRPr="00663E95" w:rsidTr="00AE0461">
              <w:trPr>
                <w:trHeight w:val="315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Любовь благодарная.  (Поэзия 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М. Атабаева)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Абуков.К. 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Общественная библиотека. Махачкала 2001г</w:t>
                  </w:r>
                </w:p>
              </w:tc>
            </w:tr>
            <w:tr w:rsidR="00EA0830" w:rsidRPr="00663E95" w:rsidTr="00AE0461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11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Литературадан хрестоматия.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АбдуллатиповК.Ю. Аджиев А.М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Дагучпедгиз,2003 г</w:t>
                  </w:r>
                </w:p>
              </w:tc>
            </w:tr>
            <w:tr w:rsidR="00EA0830" w:rsidRPr="00663E95" w:rsidTr="00AE0461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EA0830" w:rsidRPr="00663E95" w:rsidRDefault="00EA0830" w:rsidP="00AE0461">
            <w:pPr>
              <w:pStyle w:val="a4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63E95">
              <w:rPr>
                <w:rFonts w:ascii="Times New Roman" w:hAnsi="Times New Roman"/>
                <w:b/>
                <w:sz w:val="28"/>
                <w:szCs w:val="24"/>
              </w:rPr>
              <w:t xml:space="preserve">    4. Контроль и оценка результатов освоения дисциплины.</w:t>
            </w:r>
          </w:p>
          <w:p w:rsidR="00EA0830" w:rsidRPr="00663E95" w:rsidRDefault="00EA0830" w:rsidP="00AE0461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A0830" w:rsidRPr="00663E95" w:rsidRDefault="00EA0830" w:rsidP="00AE0461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      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 обучающимся  индивидуальных заданий, проектов, исследований.</w:t>
            </w:r>
          </w:p>
          <w:p w:rsidR="00EA0830" w:rsidRPr="00663E95" w:rsidRDefault="00EA0830" w:rsidP="00AE0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9"/>
              <w:gridCol w:w="4786"/>
            </w:tblGrid>
            <w:tr w:rsidR="00EA0830" w:rsidRPr="00663E95" w:rsidTr="00AE0461">
              <w:trPr>
                <w:trHeight w:val="356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Результаты обучения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tabs>
                      <w:tab w:val="left" w:pos="18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ab/>
                    <w:t>( освоенные умения, усвоенные знания)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Нормы и методы контроля и оценки результатов обучения.</w:t>
                  </w:r>
                </w:p>
              </w:tc>
            </w:tr>
            <w:tr w:rsidR="00EA0830" w:rsidRPr="00663E95" w:rsidTr="00AE0461">
              <w:trPr>
                <w:trHeight w:val="318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t>Студенты должны знать: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4"/>
                    </w:rPr>
                  </w:pPr>
                </w:p>
              </w:tc>
            </w:tr>
            <w:tr w:rsidR="00EA0830" w:rsidRPr="00663E95" w:rsidTr="00AE0461">
              <w:trPr>
                <w:trHeight w:val="922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- основные этапы развития литератур народов Дагестана;                                                               - Важнейшие биографические сведения о поэтах и писателях Дагестана, значение их творчества;                                                            - характерные особенности эпохи, отражённые в художественном произведении;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сюжет, особенности композиции и системы образов изученных произведений;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понятие о типическом характере на примере главных действующих лиц, изученных произведений;                                                                       - жанрово- стилевые особенности изученных произведений                                                                    -существенные признаки понятий, художественный образ, литературный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тип, индивидуальный стиль писателя;.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tabs>
                      <w:tab w:val="left" w:pos="24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-роды и жанры литературы;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tabs>
                      <w:tab w:val="left" w:pos="27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-тексты, рекомендуемые программой для заучивания наизусть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ab/>
                  </w: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t>Уметь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воссоздавать в воображении художественные картины, нарисованные писателем;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анализировать произведения с учётом его идейно- художественной целостности и авторской позиции;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-определять принадлежность произведения к одному  из литературных родов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sym w:font="Wingdings" w:char="F04C"/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эпос, лирика, драма);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выявлять основную проблематику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произведения;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определять идейно- художественную роль элементов сюжета, композиции, системы образов и изобразительно- выразительных средств языка в их единстве.;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характеризовать героя произведения, сопоставлять героев одного  или нескольких произведений;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-выявлять авторское отношение к героям и событиям произведения;</w:t>
                  </w:r>
                </w:p>
                <w:p w:rsidR="00EA0830" w:rsidRPr="00FA69E1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выяснять взаимосвязь мировоззрения и творчества писателя (на основе изученных произведений)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lastRenderedPageBreak/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Устные:</w:t>
                  </w: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t xml:space="preserve"> коллоквиум  по прозе, коллоквиум по поэзии (чтение наизусть)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Письменные;                                                           -творческие работы                                           -сочинения;                                                       -научно- практические.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1)-аннотация  книги или отдельного произведения с соблюдением структуры аннотирования-1 страница.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2)-рецензия на одно произведение- 2 страницы.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3)-обзор критических материалов о проблемах дагестанской литературы, либо обзор самих дагестанских периодических изданий- 3 страницы.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-практические занятия, тестирования, индивидуальные задания;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составление выставки произведений писателей и анализ этих произведений.</w:t>
                  </w:r>
                </w:p>
                <w:p w:rsidR="00EA0830" w:rsidRPr="00663E95" w:rsidRDefault="00EA0830" w:rsidP="003D593F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Упражнения в выразительном чтении и рассказывании сказок, стихотворений. Повестей и рассказов.                                             Чтение диалогов в лицах,  инсценирование  отрывков. Анализ композиции. ведущих образов, языка произведений;                                               -контрольные работы по темам. 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–зачёт.</w:t>
                  </w:r>
                </w:p>
              </w:tc>
            </w:tr>
          </w:tbl>
          <w:p w:rsidR="00EA0830" w:rsidRPr="00663E95" w:rsidRDefault="00EA0830" w:rsidP="00AE0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4"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lastRenderedPageBreak/>
              <w:t>.</w:t>
            </w: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Default="00EA0830" w:rsidP="00AE0461">
            <w:pPr>
              <w:pStyle w:val="a4"/>
              <w:ind w:left="709"/>
              <w:rPr>
                <w:i/>
              </w:rPr>
            </w:pPr>
          </w:p>
          <w:p w:rsidR="00EA0830" w:rsidRPr="00997C70" w:rsidRDefault="00EA0830" w:rsidP="00AE0461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</w:tbl>
    <w:p w:rsidR="00EA0830" w:rsidRDefault="00EA0830" w:rsidP="00EA0830"/>
    <w:p w:rsidR="00E278B5" w:rsidRDefault="00E278B5"/>
    <w:sectPr w:rsidR="00E278B5" w:rsidSect="00AE0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BA67160"/>
    <w:multiLevelType w:val="hybridMultilevel"/>
    <w:tmpl w:val="DE0AD804"/>
    <w:lvl w:ilvl="0" w:tplc="3FC840B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55CA7"/>
    <w:multiLevelType w:val="multilevel"/>
    <w:tmpl w:val="AB30FDA4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/>
      </w:rPr>
    </w:lvl>
  </w:abstractNum>
  <w:abstractNum w:abstractNumId="3" w15:restartNumberingAfterBreak="0">
    <w:nsid w:val="4608633D"/>
    <w:multiLevelType w:val="multilevel"/>
    <w:tmpl w:val="F2F0A56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830"/>
    <w:rsid w:val="00012A39"/>
    <w:rsid w:val="0015770A"/>
    <w:rsid w:val="001F4C0A"/>
    <w:rsid w:val="00362F22"/>
    <w:rsid w:val="0038257E"/>
    <w:rsid w:val="003D593F"/>
    <w:rsid w:val="00540A53"/>
    <w:rsid w:val="005A72B8"/>
    <w:rsid w:val="00724BB9"/>
    <w:rsid w:val="00796424"/>
    <w:rsid w:val="008F0875"/>
    <w:rsid w:val="009D2CB3"/>
    <w:rsid w:val="00A9669D"/>
    <w:rsid w:val="00AA61F8"/>
    <w:rsid w:val="00AC30D9"/>
    <w:rsid w:val="00AE0461"/>
    <w:rsid w:val="00AF03C9"/>
    <w:rsid w:val="00B95ABF"/>
    <w:rsid w:val="00BD3807"/>
    <w:rsid w:val="00BF764C"/>
    <w:rsid w:val="00C12379"/>
    <w:rsid w:val="00C9147D"/>
    <w:rsid w:val="00D942B4"/>
    <w:rsid w:val="00E26390"/>
    <w:rsid w:val="00E278B5"/>
    <w:rsid w:val="00E66543"/>
    <w:rsid w:val="00EA0830"/>
    <w:rsid w:val="00EA6347"/>
    <w:rsid w:val="00F1374F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230"/>
  <w15:docId w15:val="{7BF07FEB-2D70-4B1C-A4C6-7283638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B3"/>
  </w:style>
  <w:style w:type="paragraph" w:styleId="1">
    <w:name w:val="heading 1"/>
    <w:aliases w:val="Знак"/>
    <w:basedOn w:val="a"/>
    <w:next w:val="a"/>
    <w:link w:val="10"/>
    <w:qFormat/>
    <w:rsid w:val="00EA08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EA083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A08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EA0830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EA0830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EA0830"/>
    <w:rPr>
      <w:rFonts w:ascii="Times New Roman" w:hAnsi="Times New Roman" w:cs="Times New Roman" w:hint="default"/>
      <w:sz w:val="20"/>
      <w:szCs w:val="20"/>
    </w:rPr>
  </w:style>
  <w:style w:type="table" w:styleId="11">
    <w:name w:val="Table Grid 1"/>
    <w:basedOn w:val="a1"/>
    <w:semiHidden/>
    <w:unhideWhenUsed/>
    <w:rsid w:val="00EA0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uiPriority w:val="59"/>
    <w:rsid w:val="00EA0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EA0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4E90-78F5-4A1E-B89C-D1A1D857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Шома</dc:creator>
  <cp:keywords/>
  <dc:description/>
  <cp:lastModifiedBy>Написат М</cp:lastModifiedBy>
  <cp:revision>23</cp:revision>
  <dcterms:created xsi:type="dcterms:W3CDTF">2002-01-03T10:16:00Z</dcterms:created>
  <dcterms:modified xsi:type="dcterms:W3CDTF">2023-10-03T11:43:00Z</dcterms:modified>
</cp:coreProperties>
</file>