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481A" w:rsidRPr="00D27A4A" w:rsidRDefault="0048481A" w:rsidP="0048481A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16"/>
          <w:szCs w:val="16"/>
          <w:lang w:eastAsia="en-US"/>
        </w:rPr>
      </w:pPr>
      <w:r w:rsidRPr="00D27A4A">
        <w:rPr>
          <w:rFonts w:ascii="Times New Roman" w:eastAsia="Calibri" w:hAnsi="Times New Roman" w:cs="Times New Roman"/>
          <w:b/>
          <w:sz w:val="16"/>
          <w:szCs w:val="16"/>
          <w:lang w:eastAsia="en-US"/>
        </w:rPr>
        <w:t>МИНИСТЕРСТВО ОБРАЗОВАНИЯ И НАУКИ РЕСПУБЛИКИ ДАГЕСТАН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bCs/>
          <w:sz w:val="16"/>
          <w:szCs w:val="16"/>
        </w:rPr>
        <w:t xml:space="preserve">ГОСУДАРСТВЕННОЕ БЮДЖЕТНОЕ ПРОФЕССИОНАЛЬНОЕ ОБРАЗОВАТЕЛЬНОЕ УЧРЕЖДЕНИЕ  </w:t>
      </w: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РД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«ПРОФЕССИОНАЛЬНО - ПЕДАГОГИЧЕСКИЙ КОЛЛЕДЖ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16"/>
          <w:szCs w:val="16"/>
        </w:rPr>
      </w:pPr>
      <w:r w:rsidRPr="00D27A4A">
        <w:rPr>
          <w:rFonts w:ascii="Times New Roman" w:eastAsia="Times New Roman" w:hAnsi="Times New Roman" w:cs="Times New Roman"/>
          <w:b/>
          <w:sz w:val="16"/>
          <w:szCs w:val="16"/>
        </w:rPr>
        <w:t>ИМЕНИ З.Н.БАТЫРМУРЗАЕВА»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tabs>
          <w:tab w:val="left" w:pos="8239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4"/>
          <w:szCs w:val="24"/>
        </w:rPr>
        <w:t>УТВЕРЖДАЮ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sz w:val="28"/>
          <w:szCs w:val="28"/>
        </w:rPr>
        <w:tab/>
      </w:r>
      <w:r w:rsidRPr="00D27A4A">
        <w:rPr>
          <w:rFonts w:ascii="Times New Roman" w:hAnsi="Times New Roman" w:cs="Times New Roman"/>
          <w:bCs/>
        </w:rPr>
        <w:t>Директор ГБПОУ РД</w:t>
      </w: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                        «Профессионально- педагогический </w:t>
      </w:r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колледж имени З. </w:t>
      </w:r>
      <w:proofErr w:type="spellStart"/>
      <w:r w:rsidRPr="00D27A4A">
        <w:rPr>
          <w:rFonts w:ascii="Times New Roman" w:hAnsi="Times New Roman" w:cs="Times New Roman"/>
          <w:bCs/>
        </w:rPr>
        <w:t>Н.Батырмурзаева</w:t>
      </w:r>
      <w:proofErr w:type="spellEnd"/>
    </w:p>
    <w:p w:rsidR="0048481A" w:rsidRPr="00D27A4A" w:rsidRDefault="0048481A" w:rsidP="0048481A">
      <w:pPr>
        <w:widowControl w:val="0"/>
        <w:tabs>
          <w:tab w:val="left" w:pos="0"/>
          <w:tab w:val="left" w:pos="2700"/>
          <w:tab w:val="left" w:pos="666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</w:rPr>
      </w:pPr>
      <w:r w:rsidRPr="00D27A4A">
        <w:rPr>
          <w:rFonts w:ascii="Times New Roman" w:hAnsi="Times New Roman" w:cs="Times New Roman"/>
          <w:bCs/>
        </w:rPr>
        <w:t xml:space="preserve">   ________ Сулейманов М.С. </w:t>
      </w:r>
    </w:p>
    <w:p w:rsidR="0048481A" w:rsidRPr="00D27A4A" w:rsidRDefault="00452ADF" w:rsidP="0048481A">
      <w:pPr>
        <w:tabs>
          <w:tab w:val="left" w:pos="7510"/>
        </w:tabs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</w:rPr>
        <w:t xml:space="preserve">          «31» августа 202</w:t>
      </w:r>
      <w:r w:rsidR="006555F7">
        <w:rPr>
          <w:rFonts w:ascii="Times New Roman" w:hAnsi="Times New Roman" w:cs="Times New Roman"/>
          <w:bCs/>
        </w:rPr>
        <w:t>3</w:t>
      </w:r>
      <w:r w:rsidR="0048481A" w:rsidRPr="00D27A4A">
        <w:rPr>
          <w:rFonts w:ascii="Times New Roman" w:hAnsi="Times New Roman" w:cs="Times New Roman"/>
          <w:bCs/>
        </w:rPr>
        <w:t xml:space="preserve"> г.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A4A">
        <w:rPr>
          <w:rFonts w:ascii="Times New Roman" w:hAnsi="Times New Roman" w:cs="Times New Roman"/>
          <w:b/>
          <w:sz w:val="40"/>
          <w:szCs w:val="40"/>
        </w:rPr>
        <w:t>Фонд оценочных средств</w:t>
      </w: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27A4A">
        <w:rPr>
          <w:rFonts w:ascii="Times New Roman" w:hAnsi="Times New Roman" w:cs="Times New Roman"/>
          <w:b/>
          <w:sz w:val="40"/>
          <w:szCs w:val="40"/>
        </w:rPr>
        <w:t xml:space="preserve">для текущей оценки успеваемости и промежуточной аттестации </w:t>
      </w:r>
    </w:p>
    <w:p w:rsidR="0048481A" w:rsidRDefault="007537F5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</w:pPr>
      <w:r>
        <w:rPr>
          <w:rFonts w:ascii="Times New Roman" w:hAnsi="Times New Roman" w:cs="Times New Roman"/>
          <w:b/>
          <w:sz w:val="40"/>
          <w:szCs w:val="40"/>
        </w:rPr>
        <w:t>по МДК 04.01</w:t>
      </w:r>
      <w:r w:rsidR="00F25640">
        <w:rPr>
          <w:rFonts w:ascii="Times New Roman" w:hAnsi="Times New Roman" w:cs="Times New Roman"/>
          <w:b/>
          <w:sz w:val="40"/>
          <w:szCs w:val="40"/>
        </w:rPr>
        <w:t>.</w:t>
      </w:r>
      <w:r w:rsidR="0048481A" w:rsidRPr="00D27A4A">
        <w:rPr>
          <w:rFonts w:ascii="Times New Roman" w:hAnsi="Times New Roman" w:cs="Times New Roman"/>
          <w:b/>
          <w:sz w:val="40"/>
          <w:szCs w:val="40"/>
        </w:rPr>
        <w:t xml:space="preserve"> «</w:t>
      </w:r>
      <w:r>
        <w:rPr>
          <w:rFonts w:ascii="Times New Roman" w:hAnsi="Times New Roman" w:cs="Times New Roman"/>
          <w:b/>
          <w:sz w:val="40"/>
          <w:szCs w:val="40"/>
        </w:rPr>
        <w:t xml:space="preserve">Теоретические и методические основы преподавания </w:t>
      </w:r>
      <w:proofErr w:type="gramStart"/>
      <w:r>
        <w:rPr>
          <w:rFonts w:ascii="Times New Roman" w:hAnsi="Times New Roman" w:cs="Times New Roman"/>
          <w:b/>
          <w:sz w:val="40"/>
          <w:szCs w:val="40"/>
        </w:rPr>
        <w:t>ИЗО</w:t>
      </w:r>
      <w:proofErr w:type="gramEnd"/>
      <w:r w:rsidR="0048481A" w:rsidRPr="00D27A4A">
        <w:rPr>
          <w:rFonts w:ascii="Times New Roman" w:hAnsi="Times New Roman" w:cs="Times New Roman"/>
          <w:b/>
          <w:sz w:val="40"/>
          <w:szCs w:val="40"/>
        </w:rPr>
        <w:t>»</w:t>
      </w:r>
      <w:r w:rsidRPr="007537F5"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  <w:t xml:space="preserve"> </w:t>
      </w:r>
    </w:p>
    <w:p w:rsidR="007537F5" w:rsidRPr="00D27A4A" w:rsidRDefault="007537F5" w:rsidP="0048481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ОСНОВНОЙ ОБРАЗОВАТЕЛЬНОЙ ПРОГРАММЫ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СРЕДНЕГО ПРОФЕССИОНАЛЬНОГО ОБРАЗОВАНИЯ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ПРОГРАММЫ   ПОДГОТОВКИ СПЕЦИАЛИСТОВ СРЕДНЕГО ЗВЕНА</w:t>
      </w:r>
    </w:p>
    <w:p w:rsidR="0048481A" w:rsidRPr="00D27A4A" w:rsidRDefault="0048481A" w:rsidP="0048481A">
      <w:pPr>
        <w:autoSpaceDE w:val="0"/>
        <w:autoSpaceDN w:val="0"/>
        <w:adjustRightInd w:val="0"/>
        <w:spacing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D27A4A">
        <w:rPr>
          <w:rFonts w:ascii="Times New Roman" w:eastAsia="Times New Roman" w:hAnsi="Times New Roman" w:cs="Times New Roman"/>
          <w:bCs/>
          <w:sz w:val="24"/>
          <w:szCs w:val="24"/>
        </w:rPr>
        <w:t>ПО СПЕЦИАЛЬНОСТИ</w:t>
      </w:r>
    </w:p>
    <w:p w:rsidR="00526012" w:rsidRPr="002D41F6" w:rsidRDefault="00526012" w:rsidP="00526012">
      <w:pPr>
        <w:keepNext/>
        <w:keepLines/>
        <w:jc w:val="center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  <w:r w:rsidRPr="002D41F6">
        <w:rPr>
          <w:rFonts w:ascii="Times New Roman" w:hAnsi="Times New Roman" w:cs="Times New Roman"/>
          <w:b/>
          <w:sz w:val="28"/>
          <w:szCs w:val="28"/>
        </w:rPr>
        <w:t xml:space="preserve">44.02.05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2D41F6"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Коррекционная педагогика в начальном образовании </w:t>
      </w:r>
    </w:p>
    <w:p w:rsidR="00526012" w:rsidRPr="00D27A4A" w:rsidRDefault="00526012" w:rsidP="00526012">
      <w:pPr>
        <w:keepNext/>
        <w:keepLines/>
        <w:jc w:val="center"/>
        <w:outlineLvl w:val="3"/>
        <w:rPr>
          <w:rFonts w:ascii="Times New Roman" w:eastAsia="Calibri" w:hAnsi="Times New Roman" w:cs="Times New Roman"/>
          <w:sz w:val="28"/>
          <w:szCs w:val="28"/>
          <w:lang w:eastAsia="en-US"/>
        </w:rPr>
      </w:pPr>
      <w:r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b/>
          <w:bCs/>
          <w:sz w:val="28"/>
          <w:szCs w:val="28"/>
          <w:lang w:eastAsia="en-US"/>
        </w:rPr>
        <w:t xml:space="preserve"> </w:t>
      </w: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по программе углубленной  подготовки</w:t>
      </w:r>
    </w:p>
    <w:p w:rsidR="00526012" w:rsidRPr="00D27A4A" w:rsidRDefault="00526012" w:rsidP="005260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очной формы обучения</w:t>
      </w:r>
    </w:p>
    <w:p w:rsidR="00526012" w:rsidRPr="00D27A4A" w:rsidRDefault="00526012" w:rsidP="00526012">
      <w:pPr>
        <w:spacing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>на базе основного общего образования</w:t>
      </w:r>
    </w:p>
    <w:p w:rsidR="00526012" w:rsidRDefault="00526012" w:rsidP="00526012">
      <w:pPr>
        <w:spacing w:after="0" w:line="240" w:lineRule="auto"/>
        <w:jc w:val="center"/>
        <w:rPr>
          <w:rFonts w:ascii="Times New Roman" w:eastAsia="Arial Unicode MS" w:hAnsi="Times New Roman" w:cs="Times New Roman"/>
          <w:color w:val="000000"/>
          <w:sz w:val="28"/>
          <w:szCs w:val="28"/>
        </w:rPr>
      </w:pPr>
      <w:r w:rsidRPr="00D27A4A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Квалификация – 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>У</w:t>
      </w:r>
      <w:r w:rsidRPr="002D41F6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читель начальных классов и начальных классов </w:t>
      </w:r>
    </w:p>
    <w:p w:rsidR="00526012" w:rsidRPr="002D41F6" w:rsidRDefault="00526012" w:rsidP="00526012">
      <w:pPr>
        <w:spacing w:after="0" w:line="240" w:lineRule="auto"/>
        <w:jc w:val="center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2D41F6">
        <w:rPr>
          <w:rFonts w:ascii="Times New Roman" w:eastAsia="Arial Unicode MS" w:hAnsi="Times New Roman" w:cs="Times New Roman"/>
          <w:color w:val="000000"/>
          <w:sz w:val="28"/>
          <w:szCs w:val="28"/>
        </w:rPr>
        <w:t>компенсирующего и коррекционно-развивающего образования</w:t>
      </w:r>
    </w:p>
    <w:p w:rsidR="00526012" w:rsidRPr="002D41F6" w:rsidRDefault="00526012" w:rsidP="0052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12" w:rsidRPr="002D41F6" w:rsidRDefault="00526012" w:rsidP="0052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26012" w:rsidRPr="00CE74BF" w:rsidRDefault="00526012" w:rsidP="00526012">
      <w:pPr>
        <w:keepNext/>
        <w:keepLines/>
        <w:spacing w:after="0"/>
        <w:outlineLvl w:val="3"/>
        <w:rPr>
          <w:rFonts w:ascii="Times New Roman" w:eastAsia="Arial Unicode MS" w:hAnsi="Times New Roman" w:cs="Times New Roman"/>
          <w:b/>
          <w:color w:val="000000"/>
          <w:sz w:val="28"/>
          <w:szCs w:val="28"/>
        </w:rPr>
      </w:pPr>
    </w:p>
    <w:p w:rsidR="00526012" w:rsidRDefault="00526012" w:rsidP="00526012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A4A" w:rsidRDefault="00D27A4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27A4A" w:rsidRPr="00D27A4A" w:rsidRDefault="00D27A4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8481A" w:rsidRPr="00D27A4A" w:rsidRDefault="0048481A" w:rsidP="0048481A">
      <w:pPr>
        <w:tabs>
          <w:tab w:val="left" w:pos="3828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D27A4A">
        <w:rPr>
          <w:rFonts w:ascii="Times New Roman" w:hAnsi="Times New Roman" w:cs="Times New Roman"/>
          <w:sz w:val="28"/>
          <w:szCs w:val="28"/>
        </w:rPr>
        <w:tab/>
      </w:r>
      <w:r w:rsidR="00452ADF">
        <w:rPr>
          <w:rFonts w:ascii="Times New Roman" w:hAnsi="Times New Roman" w:cs="Times New Roman"/>
          <w:sz w:val="24"/>
          <w:szCs w:val="24"/>
        </w:rPr>
        <w:t>Хасавюрт, 202</w:t>
      </w:r>
      <w:r w:rsidR="007872FC">
        <w:rPr>
          <w:rFonts w:ascii="Times New Roman" w:hAnsi="Times New Roman" w:cs="Times New Roman"/>
          <w:sz w:val="24"/>
          <w:szCs w:val="24"/>
        </w:rPr>
        <w:t>4</w:t>
      </w:r>
      <w:r w:rsidR="006555F7">
        <w:rPr>
          <w:rFonts w:ascii="Times New Roman" w:hAnsi="Times New Roman" w:cs="Times New Roman"/>
          <w:sz w:val="24"/>
          <w:szCs w:val="24"/>
        </w:rPr>
        <w:t xml:space="preserve"> </w:t>
      </w:r>
      <w:r w:rsidRPr="00D27A4A">
        <w:rPr>
          <w:rFonts w:ascii="Times New Roman" w:hAnsi="Times New Roman" w:cs="Times New Roman"/>
          <w:sz w:val="24"/>
          <w:szCs w:val="24"/>
        </w:rPr>
        <w:t>г.</w:t>
      </w:r>
    </w:p>
    <w:p w:rsidR="007872FC" w:rsidRDefault="0048481A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0"/>
          <w:szCs w:val="24"/>
          <w:u w:val="single"/>
          <w:lang w:eastAsia="en-US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1. Фонд оценочных средств по </w:t>
      </w:r>
      <w:r w:rsidR="007872FC" w:rsidRPr="007872FC">
        <w:rPr>
          <w:rFonts w:ascii="Times New Roman" w:hAnsi="Times New Roman" w:cs="Times New Roman"/>
          <w:b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b/>
          <w:sz w:val="28"/>
          <w:szCs w:val="40"/>
        </w:rPr>
        <w:t>.</w:t>
      </w:r>
      <w:r w:rsidR="007872FC" w:rsidRPr="007872FC">
        <w:rPr>
          <w:rFonts w:ascii="Times New Roman" w:hAnsi="Times New Roman" w:cs="Times New Roman"/>
          <w:b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7872FC" w:rsidRPr="007872FC">
        <w:rPr>
          <w:rFonts w:ascii="Times New Roman" w:hAnsi="Times New Roman" w:cs="Times New Roman"/>
          <w:b/>
          <w:sz w:val="28"/>
          <w:szCs w:val="40"/>
        </w:rPr>
        <w:t>ИЗО</w:t>
      </w:r>
      <w:proofErr w:type="gramEnd"/>
      <w:r w:rsidR="007872FC" w:rsidRPr="007872FC">
        <w:rPr>
          <w:rFonts w:ascii="Times New Roman" w:hAnsi="Times New Roman" w:cs="Times New Roman"/>
          <w:b/>
          <w:sz w:val="28"/>
          <w:szCs w:val="40"/>
        </w:rPr>
        <w:t>»</w:t>
      </w:r>
      <w:r w:rsidR="007872FC" w:rsidRPr="007872FC">
        <w:rPr>
          <w:rFonts w:ascii="Times New Roman" w:eastAsia="Calibri" w:hAnsi="Times New Roman"/>
          <w:b/>
          <w:sz w:val="20"/>
          <w:szCs w:val="24"/>
          <w:u w:val="single"/>
          <w:lang w:eastAsia="en-US"/>
        </w:rPr>
        <w:t xml:space="preserve"> </w:t>
      </w:r>
    </w:p>
    <w:p w:rsidR="007872FC" w:rsidRDefault="007872FC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/>
          <w:b/>
          <w:sz w:val="28"/>
          <w:szCs w:val="24"/>
          <w:u w:val="single"/>
          <w:lang w:eastAsia="en-US"/>
        </w:rPr>
      </w:pPr>
    </w:p>
    <w:p w:rsidR="0048481A" w:rsidRPr="00D27A4A" w:rsidRDefault="0048481A" w:rsidP="007872F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1.1. Паспорт фонда оценочных средств</w:t>
      </w:r>
    </w:p>
    <w:p w:rsidR="0048481A" w:rsidRPr="00D27A4A" w:rsidRDefault="0048481A" w:rsidP="00F2564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ИЗО»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 </w:t>
      </w:r>
      <w:r w:rsidRPr="00F25640">
        <w:rPr>
          <w:rFonts w:ascii="Times New Roman" w:hAnsi="Times New Roman" w:cs="Times New Roman"/>
          <w:sz w:val="28"/>
          <w:szCs w:val="28"/>
        </w:rPr>
        <w:t>я</w:t>
      </w:r>
      <w:r w:rsidRPr="00D27A4A">
        <w:rPr>
          <w:rFonts w:ascii="Times New Roman" w:hAnsi="Times New Roman" w:cs="Times New Roman"/>
          <w:sz w:val="28"/>
          <w:szCs w:val="28"/>
        </w:rPr>
        <w:t xml:space="preserve">вляется частью основной профессиональной образовательной программы (программы подготовки специалистов среднего звена) в соответствии с ФГОС по специальности </w:t>
      </w:r>
      <w:r w:rsidR="00526012" w:rsidRPr="001A1749">
        <w:rPr>
          <w:rFonts w:ascii="Times New Roman" w:hAnsi="Times New Roman" w:cs="Times New Roman"/>
          <w:sz w:val="28"/>
          <w:szCs w:val="28"/>
        </w:rPr>
        <w:t>44.02.05 Коррекционная</w:t>
      </w:r>
      <w:r w:rsidR="0052601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педагогика в </w:t>
      </w:r>
      <w:r w:rsidR="00526012" w:rsidRPr="001A1749">
        <w:rPr>
          <w:rFonts w:ascii="Times New Roman" w:eastAsia="Arial Unicode MS" w:hAnsi="Times New Roman" w:cs="Times New Roman"/>
          <w:color w:val="000000"/>
          <w:sz w:val="28"/>
          <w:szCs w:val="28"/>
        </w:rPr>
        <w:t>начальном образовании</w:t>
      </w:r>
      <w:r w:rsidR="00526012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 xml:space="preserve"> и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разработан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на основе рабочей программы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Pr="00D27A4A">
        <w:rPr>
          <w:rFonts w:ascii="Times New Roman" w:hAnsi="Times New Roman" w:cs="Times New Roman"/>
          <w:sz w:val="28"/>
          <w:szCs w:val="28"/>
        </w:rPr>
        <w:t>.</w:t>
      </w:r>
    </w:p>
    <w:p w:rsidR="0048481A" w:rsidRPr="00D27A4A" w:rsidRDefault="0048481A" w:rsidP="0048481A">
      <w:pPr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Фонд оценочных средств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 xml:space="preserve">предназначен для оценки достижений запланированных результатов по учебной дисциплине в процессе текущего контроля успеваемости  и промежуточной аттестации в соответствии с ФГОС по специальности </w:t>
      </w:r>
      <w:r w:rsidR="00C35939" w:rsidRPr="001A1749">
        <w:rPr>
          <w:rFonts w:ascii="Times New Roman" w:hAnsi="Times New Roman" w:cs="Times New Roman"/>
          <w:sz w:val="28"/>
          <w:szCs w:val="28"/>
        </w:rPr>
        <w:t>44.02.05 Коррекционная</w:t>
      </w:r>
      <w:r w:rsidR="00C35939"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педагогика в </w:t>
      </w:r>
      <w:r w:rsidR="00C35939" w:rsidRPr="001A1749">
        <w:rPr>
          <w:rFonts w:ascii="Times New Roman" w:eastAsia="Arial Unicode MS" w:hAnsi="Times New Roman" w:cs="Times New Roman"/>
          <w:color w:val="000000"/>
          <w:sz w:val="28"/>
          <w:szCs w:val="28"/>
        </w:rPr>
        <w:t>начальном образовании</w:t>
      </w:r>
      <w:r w:rsidRPr="00D27A4A">
        <w:rPr>
          <w:rFonts w:ascii="Times New Roman" w:hAnsi="Times New Roman" w:cs="Times New Roman"/>
          <w:sz w:val="28"/>
          <w:szCs w:val="28"/>
        </w:rPr>
        <w:t>.</w:t>
      </w:r>
    </w:p>
    <w:p w:rsidR="0048481A" w:rsidRPr="00D27A4A" w:rsidRDefault="0048481A" w:rsidP="0048481A">
      <w:pPr>
        <w:spacing w:line="360" w:lineRule="auto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В результате освоения по </w:t>
      </w:r>
      <w:r w:rsidR="00F25640" w:rsidRPr="00F25640">
        <w:rPr>
          <w:rFonts w:ascii="Times New Roman" w:hAnsi="Times New Roman" w:cs="Times New Roman"/>
          <w:sz w:val="28"/>
          <w:szCs w:val="40"/>
        </w:rPr>
        <w:t>МДК 04.01</w:t>
      </w:r>
      <w:r w:rsidR="00F25640">
        <w:rPr>
          <w:rFonts w:ascii="Times New Roman" w:hAnsi="Times New Roman" w:cs="Times New Roman"/>
          <w:sz w:val="28"/>
          <w:szCs w:val="40"/>
        </w:rPr>
        <w:t>.</w:t>
      </w:r>
      <w:r w:rsidR="00F25640" w:rsidRPr="00F25640">
        <w:rPr>
          <w:rFonts w:ascii="Times New Roman" w:hAnsi="Times New Roman" w:cs="Times New Roman"/>
          <w:sz w:val="28"/>
          <w:szCs w:val="40"/>
        </w:rPr>
        <w:t xml:space="preserve"> «Теоретические и методические основы преподавания </w:t>
      </w:r>
      <w:r w:rsidR="00F25640">
        <w:rPr>
          <w:rFonts w:ascii="Times New Roman" w:hAnsi="Times New Roman" w:cs="Times New Roman"/>
          <w:sz w:val="28"/>
          <w:szCs w:val="40"/>
        </w:rPr>
        <w:t xml:space="preserve"> </w:t>
      </w:r>
      <w:proofErr w:type="gramStart"/>
      <w:r w:rsidR="00F25640" w:rsidRPr="00F25640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F25640" w:rsidRPr="00F25640">
        <w:rPr>
          <w:rFonts w:ascii="Times New Roman" w:hAnsi="Times New Roman" w:cs="Times New Roman"/>
          <w:sz w:val="28"/>
          <w:szCs w:val="40"/>
        </w:rPr>
        <w:t>»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F25640" w:rsidRPr="00F25640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>обучающийся должен: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5"/>
        <w:gridCol w:w="3848"/>
        <w:gridCol w:w="4481"/>
      </w:tblGrid>
      <w:tr w:rsidR="0048481A" w:rsidRPr="00D27A4A" w:rsidTr="00D0082A">
        <w:trPr>
          <w:trHeight w:val="649"/>
        </w:trPr>
        <w:tc>
          <w:tcPr>
            <w:tcW w:w="1985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Код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ПК, ОК,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ЛР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iCs/>
                <w:sz w:val="28"/>
                <w:szCs w:val="28"/>
              </w:rPr>
              <w:t>(указываются только коды)</w:t>
            </w:r>
          </w:p>
        </w:tc>
        <w:tc>
          <w:tcPr>
            <w:tcW w:w="3848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Умения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умения, относящиеся к данной дисциплине)</w:t>
            </w:r>
          </w:p>
        </w:tc>
        <w:tc>
          <w:tcPr>
            <w:tcW w:w="4481" w:type="dxa"/>
            <w:hideMark/>
          </w:tcPr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Знания</w:t>
            </w:r>
          </w:p>
          <w:p w:rsidR="0048481A" w:rsidRPr="00D27A4A" w:rsidRDefault="0048481A" w:rsidP="0075722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t>(указываются только знания, относящиеся к данной дисциплине)</w:t>
            </w:r>
          </w:p>
        </w:tc>
      </w:tr>
      <w:tr w:rsidR="0048481A" w:rsidRPr="00D27A4A" w:rsidTr="00D0082A">
        <w:trPr>
          <w:trHeight w:val="3124"/>
        </w:trPr>
        <w:tc>
          <w:tcPr>
            <w:tcW w:w="1985" w:type="dxa"/>
          </w:tcPr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1.1, </w:t>
            </w: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 xml:space="preserve">ПК 1.2, </w:t>
            </w: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  <w:p w:rsidR="0048481A" w:rsidRPr="00D27A4A" w:rsidRDefault="0048481A" w:rsidP="00A714DD">
            <w:pPr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  <w:r w:rsidRPr="00D27A4A"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  <w:t>ПК 4.2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1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2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3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4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5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9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bCs/>
                <w:sz w:val="28"/>
                <w:szCs w:val="28"/>
              </w:rPr>
              <w:t>ОК 10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 ЛР 7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ЛР 8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 ЛР 12</w:t>
            </w: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</w:p>
          <w:p w:rsidR="0048481A" w:rsidRPr="00D27A4A" w:rsidRDefault="0048481A" w:rsidP="00A714DD">
            <w:pPr>
              <w:pStyle w:val="TableParagraph"/>
              <w:spacing w:line="276" w:lineRule="auto"/>
              <w:ind w:left="107" w:hanging="73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ЛР 20</w:t>
            </w:r>
          </w:p>
          <w:p w:rsidR="0048481A" w:rsidRPr="00D27A4A" w:rsidRDefault="0048481A" w:rsidP="00A714DD">
            <w:pPr>
              <w:ind w:left="107" w:hanging="7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8481A" w:rsidRPr="00D27A4A" w:rsidRDefault="0048481A" w:rsidP="00A714DD">
            <w:pPr>
              <w:spacing w:after="0"/>
              <w:rPr>
                <w:rFonts w:ascii="Times New Roman" w:eastAsia="Times New Roman" w:hAnsi="Times New Roman" w:cs="Times New Roman"/>
                <w:i/>
                <w:iCs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ЛР 21</w:t>
            </w:r>
          </w:p>
        </w:tc>
        <w:tc>
          <w:tcPr>
            <w:tcW w:w="3848" w:type="dxa"/>
          </w:tcPr>
          <w:p w:rsidR="0048481A" w:rsidRPr="00D27A4A" w:rsidRDefault="0048481A" w:rsidP="006555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D27A4A">
              <w:rPr>
                <w:rFonts w:ascii="Times New Roman" w:eastAsia="Times New Roman" w:hAnsi="Times New Roman" w:cs="Times New Roman"/>
                <w:sz w:val="28"/>
                <w:szCs w:val="28"/>
              </w:rPr>
              <w:lastRenderedPageBreak/>
              <w:t xml:space="preserve"> уметь:</w:t>
            </w:r>
          </w:p>
          <w:p w:rsidR="0048481A" w:rsidRPr="00D27A4A" w:rsidRDefault="0048481A" w:rsidP="006555F7">
            <w:pPr>
              <w:pStyle w:val="TableParagraph"/>
              <w:tabs>
                <w:tab w:val="left" w:pos="2002"/>
              </w:tabs>
              <w:spacing w:line="276" w:lineRule="auto"/>
              <w:ind w:left="225" w:right="95" w:hanging="118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-</w:t>
            </w:r>
            <w:r w:rsidRPr="00D27A4A">
              <w:rPr>
                <w:b/>
                <w:sz w:val="28"/>
                <w:szCs w:val="28"/>
              </w:rPr>
              <w:t>уметь</w:t>
            </w:r>
            <w:r w:rsidRPr="00D27A4A">
              <w:rPr>
                <w:sz w:val="28"/>
                <w:szCs w:val="28"/>
              </w:rPr>
              <w:t>: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определять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задачи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планировать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его 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 особенностей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учебного </w:t>
            </w:r>
            <w:r w:rsidRPr="00D27A4A">
              <w:rPr>
                <w:spacing w:val="-1"/>
                <w:sz w:val="28"/>
                <w:szCs w:val="28"/>
              </w:rPr>
              <w:t>предмета,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возраста, класса, отдельных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обучающихся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соответствии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санитарно-гигиеническими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нормами</w:t>
            </w:r>
          </w:p>
          <w:p w:rsidR="0048481A" w:rsidRPr="00D27A4A" w:rsidRDefault="0048481A" w:rsidP="006555F7">
            <w:pPr>
              <w:pStyle w:val="TableParagraph"/>
              <w:tabs>
                <w:tab w:val="left" w:pos="1377"/>
                <w:tab w:val="left" w:pos="2881"/>
              </w:tabs>
              <w:spacing w:line="276" w:lineRule="auto"/>
              <w:ind w:left="225" w:right="98" w:hanging="118"/>
              <w:jc w:val="both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уметь</w:t>
            </w:r>
            <w:r w:rsidRPr="00D27A4A">
              <w:rPr>
                <w:sz w:val="28"/>
                <w:szCs w:val="28"/>
              </w:rPr>
              <w:t>: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находить </w:t>
            </w:r>
            <w:r w:rsidRPr="00D27A4A">
              <w:rPr>
                <w:spacing w:val="-5"/>
                <w:sz w:val="28"/>
                <w:szCs w:val="28"/>
              </w:rPr>
              <w:t>и</w:t>
            </w:r>
            <w:r w:rsidR="006555F7">
              <w:rPr>
                <w:spacing w:val="-5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использовать методическую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литературу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др.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источники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информации,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необходимой </w:t>
            </w:r>
            <w:r w:rsidRPr="00D27A4A">
              <w:rPr>
                <w:sz w:val="28"/>
                <w:szCs w:val="28"/>
              </w:rPr>
              <w:lastRenderedPageBreak/>
              <w:t>для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к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урокам;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использовать различные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средства,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методы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формы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организации </w:t>
            </w:r>
            <w:r w:rsidRPr="00D27A4A">
              <w:rPr>
                <w:spacing w:val="-1"/>
                <w:sz w:val="28"/>
                <w:szCs w:val="28"/>
              </w:rPr>
              <w:t>учебной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деятельности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обучающихся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уроках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всем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учебным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предметам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строить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 особенностей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учебного </w:t>
            </w:r>
            <w:r w:rsidRPr="00D27A4A">
              <w:rPr>
                <w:spacing w:val="-1"/>
                <w:sz w:val="28"/>
                <w:szCs w:val="28"/>
              </w:rPr>
              <w:t>предмета,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возраста и </w:t>
            </w:r>
            <w:r w:rsidRPr="00D27A4A">
              <w:rPr>
                <w:spacing w:val="-1"/>
                <w:sz w:val="28"/>
                <w:szCs w:val="28"/>
              </w:rPr>
              <w:t>уровня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подготовленности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обучающихся </w:t>
            </w:r>
            <w:r w:rsidRPr="00D27A4A">
              <w:rPr>
                <w:spacing w:val="-1"/>
                <w:sz w:val="28"/>
                <w:szCs w:val="28"/>
              </w:rPr>
              <w:t>соблюдать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техник</w:t>
            </w:r>
            <w:r w:rsidR="00A714DD" w:rsidRPr="00D27A4A">
              <w:rPr>
                <w:sz w:val="28"/>
                <w:szCs w:val="28"/>
              </w:rPr>
              <w:t>у</w:t>
            </w:r>
            <w:r w:rsidRPr="00D27A4A">
              <w:rPr>
                <w:sz w:val="28"/>
                <w:szCs w:val="28"/>
              </w:rPr>
              <w:t xml:space="preserve"> безопасности </w:t>
            </w:r>
            <w:r w:rsidRPr="00D27A4A">
              <w:rPr>
                <w:spacing w:val="-2"/>
                <w:sz w:val="28"/>
                <w:szCs w:val="28"/>
              </w:rPr>
              <w:t>на</w:t>
            </w:r>
            <w:r w:rsidR="006555F7">
              <w:rPr>
                <w:spacing w:val="-2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занятиях</w:t>
            </w:r>
          </w:p>
          <w:p w:rsidR="0048481A" w:rsidRPr="00D27A4A" w:rsidRDefault="0048481A" w:rsidP="006555F7">
            <w:pPr>
              <w:pStyle w:val="TableParagraph"/>
              <w:spacing w:line="276" w:lineRule="auto"/>
              <w:ind w:left="225" w:hanging="118"/>
              <w:jc w:val="both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уметь:</w:t>
            </w:r>
          </w:p>
          <w:p w:rsidR="006555F7" w:rsidRDefault="0048481A" w:rsidP="006555F7">
            <w:pPr>
              <w:pStyle w:val="TableParagraph"/>
              <w:tabs>
                <w:tab w:val="left" w:pos="597"/>
                <w:tab w:val="left" w:pos="1306"/>
                <w:tab w:val="left" w:pos="1731"/>
                <w:tab w:val="left" w:pos="1805"/>
                <w:tab w:val="left" w:pos="2204"/>
                <w:tab w:val="left" w:pos="2365"/>
              </w:tabs>
              <w:spacing w:line="276" w:lineRule="auto"/>
              <w:ind w:left="227" w:right="96" w:hanging="119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Находить</w:t>
            </w:r>
            <w:r w:rsidR="006555F7">
              <w:rPr>
                <w:sz w:val="28"/>
                <w:szCs w:val="28"/>
              </w:rPr>
              <w:t xml:space="preserve"> и и</w:t>
            </w:r>
            <w:r w:rsidRPr="00D27A4A">
              <w:rPr>
                <w:sz w:val="28"/>
                <w:szCs w:val="28"/>
              </w:rPr>
              <w:t>спользовать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методическую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литературу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другие источники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информации,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необходимой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для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подготовки</w:t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и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проведения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внеурочной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работе в </w:t>
            </w:r>
            <w:r w:rsidRPr="00D27A4A">
              <w:rPr>
                <w:spacing w:val="-1"/>
                <w:sz w:val="28"/>
                <w:szCs w:val="28"/>
              </w:rPr>
              <w:t>избранной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="006555F7">
              <w:rPr>
                <w:sz w:val="28"/>
                <w:szCs w:val="28"/>
              </w:rPr>
              <w:t xml:space="preserve">области </w:t>
            </w:r>
            <w:r w:rsidRPr="00D27A4A">
              <w:rPr>
                <w:sz w:val="28"/>
                <w:szCs w:val="28"/>
              </w:rPr>
              <w:t>деятельности;</w:t>
            </w:r>
          </w:p>
          <w:p w:rsidR="0048481A" w:rsidRPr="00D27A4A" w:rsidRDefault="006555F7" w:rsidP="006555F7">
            <w:pPr>
              <w:pStyle w:val="TableParagraph"/>
              <w:tabs>
                <w:tab w:val="left" w:pos="597"/>
                <w:tab w:val="left" w:pos="1306"/>
                <w:tab w:val="left" w:pos="1731"/>
                <w:tab w:val="left" w:pos="1805"/>
                <w:tab w:val="left" w:pos="2204"/>
                <w:tab w:val="left" w:pos="2365"/>
              </w:tabs>
              <w:spacing w:line="276" w:lineRule="auto"/>
              <w:ind w:left="227" w:right="96" w:hanging="119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О</w:t>
            </w:r>
            <w:r w:rsidR="0048481A" w:rsidRPr="00D27A4A">
              <w:rPr>
                <w:sz w:val="28"/>
                <w:szCs w:val="28"/>
              </w:rPr>
              <w:t>пределять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педагогические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цели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задачи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организации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внеурочной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деятельности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избранной области с учетом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возраста обучающихся;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 xml:space="preserve">составлять </w:t>
            </w:r>
            <w:r w:rsidR="0048481A" w:rsidRPr="00D27A4A">
              <w:rPr>
                <w:spacing w:val="-1"/>
                <w:sz w:val="28"/>
                <w:szCs w:val="28"/>
              </w:rPr>
              <w:t>планы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внеурочных занятий с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учетом особенностей</w:t>
            </w:r>
            <w:r>
              <w:rPr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 xml:space="preserve">избранной </w:t>
            </w:r>
            <w:r w:rsidR="0048481A" w:rsidRPr="00D27A4A">
              <w:rPr>
                <w:spacing w:val="-1"/>
                <w:sz w:val="28"/>
                <w:szCs w:val="28"/>
              </w:rPr>
              <w:t>области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 w:rsidR="0048481A" w:rsidRPr="00D27A4A">
              <w:rPr>
                <w:sz w:val="28"/>
                <w:szCs w:val="28"/>
              </w:rPr>
              <w:t>деятельности, возраста</w:t>
            </w:r>
          </w:p>
          <w:p w:rsidR="0048481A" w:rsidRPr="00D27A4A" w:rsidRDefault="0048481A" w:rsidP="006555F7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proofErr w:type="gramStart"/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обучающихся</w:t>
            </w:r>
            <w:proofErr w:type="gramEnd"/>
            <w:r w:rsidRPr="00D27A4A">
              <w:rPr>
                <w:rFonts w:ascii="Times New Roman" w:hAnsi="Times New Roman" w:cs="Times New Roman"/>
                <w:sz w:val="28"/>
                <w:szCs w:val="28"/>
              </w:rPr>
              <w:t xml:space="preserve"> и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в</w:t>
            </w:r>
            <w:r w:rsidR="006555F7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соответствии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</w:t>
            </w:r>
            <w:r w:rsidR="006555F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санитарно-</w:t>
            </w:r>
            <w:r w:rsidR="007C433D" w:rsidRPr="00D27A4A">
              <w:rPr>
                <w:rFonts w:ascii="Times New Roman" w:hAnsi="Times New Roman" w:cs="Times New Roman"/>
                <w:sz w:val="28"/>
                <w:szCs w:val="28"/>
              </w:rPr>
              <w:t>гигиеническими нормами.</w:t>
            </w:r>
          </w:p>
        </w:tc>
        <w:tc>
          <w:tcPr>
            <w:tcW w:w="4481" w:type="dxa"/>
          </w:tcPr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  <w:tab w:val="left" w:pos="244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lastRenderedPageBreak/>
              <w:t xml:space="preserve">знать: </w:t>
            </w:r>
            <w:r w:rsidRPr="00D27A4A">
              <w:rPr>
                <w:sz w:val="28"/>
                <w:szCs w:val="28"/>
              </w:rPr>
              <w:t>особенности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психических </w:t>
            </w:r>
            <w:r w:rsidRPr="00D27A4A">
              <w:rPr>
                <w:spacing w:val="-1"/>
                <w:sz w:val="28"/>
                <w:szCs w:val="28"/>
              </w:rPr>
              <w:t>познавательных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процессов и </w:t>
            </w:r>
            <w:r w:rsidRPr="00D27A4A">
              <w:rPr>
                <w:spacing w:val="-1"/>
                <w:sz w:val="28"/>
                <w:szCs w:val="28"/>
              </w:rPr>
              <w:t>учебной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деятельности 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pacing w:val="-1"/>
                <w:sz w:val="28"/>
                <w:szCs w:val="28"/>
              </w:rPr>
              <w:t>младших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  <w:tab w:val="left" w:pos="2133"/>
                <w:tab w:val="left" w:pos="2541"/>
              </w:tabs>
              <w:spacing w:line="276" w:lineRule="auto"/>
              <w:ind w:left="319" w:right="93"/>
              <w:jc w:val="both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школьников </w:t>
            </w:r>
            <w:r w:rsidRPr="00D27A4A">
              <w:rPr>
                <w:spacing w:val="-1"/>
                <w:sz w:val="28"/>
                <w:szCs w:val="28"/>
              </w:rPr>
              <w:t>требования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образовательного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стандарта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начального </w:t>
            </w:r>
            <w:r w:rsidRPr="00D27A4A">
              <w:rPr>
                <w:spacing w:val="-1"/>
                <w:sz w:val="28"/>
                <w:szCs w:val="28"/>
              </w:rPr>
              <w:t>общего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образования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примерные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программ</w:t>
            </w:r>
            <w:r w:rsidR="00B6670E" w:rsidRPr="00D27A4A">
              <w:rPr>
                <w:sz w:val="28"/>
                <w:szCs w:val="28"/>
              </w:rPr>
              <w:t>ы</w:t>
            </w:r>
            <w:r w:rsidRPr="00D27A4A">
              <w:rPr>
                <w:sz w:val="28"/>
                <w:szCs w:val="28"/>
              </w:rPr>
              <w:t xml:space="preserve"> начального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общего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образования</w:t>
            </w:r>
          </w:p>
          <w:p w:rsidR="0048481A" w:rsidRPr="00D27A4A" w:rsidRDefault="0048481A" w:rsidP="00A714DD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  <w:r w:rsidR="006555F7">
              <w:rPr>
                <w:b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методы и </w:t>
            </w:r>
            <w:r w:rsidRPr="00D27A4A">
              <w:rPr>
                <w:spacing w:val="-1"/>
                <w:sz w:val="28"/>
                <w:szCs w:val="28"/>
              </w:rPr>
              <w:t>приемы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развития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мотивации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учебно-познавательной </w:t>
            </w:r>
            <w:r w:rsidRPr="00D27A4A">
              <w:rPr>
                <w:spacing w:val="-1"/>
                <w:sz w:val="28"/>
                <w:szCs w:val="28"/>
              </w:rPr>
              <w:t>деятельности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на уроках по всем предметам;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особенности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одаренных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детей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младшего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школьного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возраста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lastRenderedPageBreak/>
              <w:t xml:space="preserve">и детей с проблемами </w:t>
            </w:r>
            <w:r w:rsidRPr="00D27A4A">
              <w:rPr>
                <w:spacing w:val="-3"/>
                <w:sz w:val="28"/>
                <w:szCs w:val="28"/>
              </w:rPr>
              <w:t>в</w:t>
            </w:r>
            <w:r w:rsidR="006555F7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развитии и трудностями в обучении;</w:t>
            </w:r>
          </w:p>
          <w:p w:rsidR="0048481A" w:rsidRPr="00D27A4A" w:rsidRDefault="0048481A" w:rsidP="00A714DD">
            <w:pPr>
              <w:pStyle w:val="TableParagraph"/>
              <w:tabs>
                <w:tab w:val="left" w:pos="491"/>
                <w:tab w:val="left" w:pos="745"/>
                <w:tab w:val="left" w:pos="886"/>
                <w:tab w:val="left" w:pos="1266"/>
                <w:tab w:val="left" w:pos="1314"/>
                <w:tab w:val="left" w:pos="1671"/>
                <w:tab w:val="left" w:pos="1925"/>
                <w:tab w:val="left" w:pos="2022"/>
                <w:tab w:val="left" w:pos="2497"/>
                <w:tab w:val="left" w:pos="3177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 xml:space="preserve">основы </w:t>
            </w:r>
            <w:r w:rsidRPr="00D27A4A">
              <w:rPr>
                <w:spacing w:val="-1"/>
                <w:sz w:val="28"/>
                <w:szCs w:val="28"/>
              </w:rPr>
              <w:t>построения</w:t>
            </w:r>
            <w:r w:rsidR="006555F7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коррекционно-развивающей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детьми,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имеющими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трудности в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обучении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886"/>
              </w:tabs>
              <w:spacing w:line="276" w:lineRule="auto"/>
              <w:ind w:left="319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</w:p>
          <w:p w:rsidR="0048481A" w:rsidRPr="00D27A4A" w:rsidRDefault="0048481A" w:rsidP="00B6670E">
            <w:pPr>
              <w:pStyle w:val="TableParagraph"/>
              <w:tabs>
                <w:tab w:val="left" w:pos="745"/>
                <w:tab w:val="left" w:pos="2485"/>
              </w:tabs>
              <w:spacing w:line="276" w:lineRule="auto"/>
              <w:ind w:right="95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Сущность,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цель,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задачи,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функции, содержание, формы</w:t>
            </w:r>
            <w:r w:rsidR="006555F7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иметодыорганизациивнеурочнойработывизбранной</w:t>
            </w:r>
            <w:r w:rsidRPr="00D27A4A">
              <w:rPr>
                <w:spacing w:val="-1"/>
                <w:sz w:val="28"/>
                <w:szCs w:val="28"/>
              </w:rPr>
              <w:t>области</w:t>
            </w:r>
            <w:r w:rsidRPr="00D27A4A">
              <w:rPr>
                <w:sz w:val="28"/>
                <w:szCs w:val="28"/>
              </w:rPr>
              <w:t>деятельности;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  <w:tab w:val="left" w:pos="935"/>
                <w:tab w:val="left" w:pos="1299"/>
                <w:tab w:val="left" w:pos="1812"/>
                <w:tab w:val="left" w:pos="1852"/>
                <w:tab w:val="left" w:pos="1998"/>
                <w:tab w:val="left" w:pos="2086"/>
                <w:tab w:val="left" w:pos="3161"/>
              </w:tabs>
              <w:spacing w:line="276" w:lineRule="auto"/>
              <w:ind w:left="319" w:right="94"/>
              <w:rPr>
                <w:sz w:val="28"/>
                <w:szCs w:val="28"/>
              </w:rPr>
            </w:pPr>
            <w:r w:rsidRPr="00D27A4A">
              <w:rPr>
                <w:sz w:val="28"/>
                <w:szCs w:val="28"/>
              </w:rPr>
              <w:t>особенности</w:t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определения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целей</w:t>
            </w:r>
            <w:r w:rsidRPr="00D27A4A">
              <w:rPr>
                <w:sz w:val="28"/>
                <w:szCs w:val="28"/>
              </w:rPr>
              <w:tab/>
              <w:t>и</w:t>
            </w:r>
            <w:r w:rsidRPr="00D27A4A">
              <w:rPr>
                <w:sz w:val="28"/>
                <w:szCs w:val="28"/>
              </w:rPr>
              <w:tab/>
            </w:r>
            <w:r w:rsidR="00B6670E" w:rsidRPr="00D27A4A">
              <w:rPr>
                <w:spacing w:val="-1"/>
                <w:sz w:val="28"/>
                <w:szCs w:val="28"/>
              </w:rPr>
              <w:t>задач</w:t>
            </w:r>
            <w:r w:rsidR="00B6670E" w:rsidRPr="00D27A4A">
              <w:rPr>
                <w:spacing w:val="-1"/>
                <w:sz w:val="28"/>
                <w:szCs w:val="28"/>
              </w:rPr>
              <w:tab/>
            </w:r>
            <w:r w:rsidRPr="00D27A4A">
              <w:rPr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 в начальной школе;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теоретические основы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B6670E" w:rsidRPr="00D27A4A">
              <w:rPr>
                <w:sz w:val="28"/>
                <w:szCs w:val="28"/>
              </w:rPr>
              <w:t xml:space="preserve"> методику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pacing w:val="-1"/>
                <w:sz w:val="28"/>
                <w:szCs w:val="28"/>
              </w:rPr>
              <w:t>планирования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внеурочной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с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учетом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возрастных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индивидуальных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особенностей обучающихся;</w:t>
            </w:r>
            <w:r w:rsidR="00A72123">
              <w:rPr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педагогические </w:t>
            </w:r>
            <w:r w:rsidRPr="00D27A4A">
              <w:rPr>
                <w:spacing w:val="-3"/>
                <w:sz w:val="28"/>
                <w:szCs w:val="28"/>
              </w:rPr>
              <w:t>и</w:t>
            </w:r>
            <w:r w:rsidR="00A72123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гигиенические требования </w:t>
            </w:r>
            <w:r w:rsidRPr="00D27A4A">
              <w:rPr>
                <w:spacing w:val="-3"/>
                <w:sz w:val="28"/>
                <w:szCs w:val="28"/>
              </w:rPr>
              <w:t>к</w:t>
            </w:r>
            <w:r w:rsidR="00A72123">
              <w:rPr>
                <w:spacing w:val="-3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 xml:space="preserve">организации </w:t>
            </w:r>
            <w:r w:rsidRPr="00D27A4A">
              <w:rPr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sz w:val="28"/>
                <w:szCs w:val="28"/>
              </w:rPr>
              <w:t>работы</w:t>
            </w:r>
          </w:p>
          <w:p w:rsidR="0048481A" w:rsidRPr="00D27A4A" w:rsidRDefault="0048481A" w:rsidP="00A714DD">
            <w:pPr>
              <w:pStyle w:val="TableParagraph"/>
              <w:tabs>
                <w:tab w:val="left" w:pos="745"/>
              </w:tabs>
              <w:spacing w:line="276" w:lineRule="auto"/>
              <w:ind w:left="461" w:hanging="142"/>
              <w:rPr>
                <w:b/>
                <w:sz w:val="28"/>
                <w:szCs w:val="28"/>
              </w:rPr>
            </w:pPr>
            <w:r w:rsidRPr="00D27A4A">
              <w:rPr>
                <w:b/>
                <w:sz w:val="28"/>
                <w:szCs w:val="28"/>
              </w:rPr>
              <w:t>знать:</w:t>
            </w:r>
          </w:p>
          <w:p w:rsidR="0048481A" w:rsidRPr="00D27A4A" w:rsidRDefault="0048481A" w:rsidP="005D6908">
            <w:pPr>
              <w:spacing w:after="0"/>
              <w:rPr>
                <w:rFonts w:ascii="Times New Roman" w:eastAsia="Times New Roman" w:hAnsi="Times New Roman" w:cs="Times New Roman"/>
                <w:i/>
                <w:sz w:val="28"/>
                <w:szCs w:val="28"/>
              </w:rPr>
            </w:pP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 xml:space="preserve">Методические основы организации </w:t>
            </w:r>
            <w:r w:rsidRPr="00D27A4A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внеурочной</w:t>
            </w:r>
            <w:r w:rsidR="00A72123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работы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в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избранной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области</w:t>
            </w:r>
            <w:r w:rsidR="00A7212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D27A4A">
              <w:rPr>
                <w:rFonts w:ascii="Times New Roman" w:hAnsi="Times New Roman" w:cs="Times New Roman"/>
                <w:sz w:val="28"/>
                <w:szCs w:val="28"/>
              </w:rPr>
              <w:t>деятельности</w:t>
            </w:r>
            <w:r w:rsidR="005D6908" w:rsidRPr="00D27A4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48481A" w:rsidRPr="00D27A4A" w:rsidRDefault="0048481A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</w:p>
    <w:p w:rsidR="0048481A" w:rsidRPr="00D27A4A" w:rsidRDefault="0048481A" w:rsidP="0048481A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FF0000"/>
          <w:sz w:val="28"/>
          <w:szCs w:val="28"/>
        </w:rPr>
      </w:pPr>
    </w:p>
    <w:p w:rsidR="00757221" w:rsidRDefault="0048481A" w:rsidP="0075722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 w:rsidRPr="00D27A4A">
        <w:rPr>
          <w:rFonts w:eastAsia="Times"/>
          <w:b/>
          <w:bCs/>
          <w:color w:val="000000" w:themeColor="text1"/>
          <w:sz w:val="28"/>
          <w:szCs w:val="28"/>
        </w:rPr>
        <w:lastRenderedPageBreak/>
        <w:t>1.2.  Контрольно-оценочные средства для проведения</w:t>
      </w:r>
      <w:r w:rsidR="00757221">
        <w:rPr>
          <w:rFonts w:eastAsia="Times"/>
          <w:b/>
          <w:bCs/>
          <w:color w:val="000000" w:themeColor="text1"/>
          <w:sz w:val="28"/>
          <w:szCs w:val="28"/>
        </w:rPr>
        <w:t xml:space="preserve"> текущего</w:t>
      </w:r>
    </w:p>
    <w:p w:rsidR="0048481A" w:rsidRPr="00D27A4A" w:rsidRDefault="00757221" w:rsidP="00757221">
      <w:pPr>
        <w:pStyle w:val="a3"/>
        <w:shd w:val="clear" w:color="auto" w:fill="FFFFFF"/>
        <w:spacing w:before="0" w:beforeAutospacing="0" w:after="0" w:afterAutospacing="0" w:line="360" w:lineRule="auto"/>
        <w:ind w:left="-142"/>
        <w:jc w:val="center"/>
        <w:rPr>
          <w:rFonts w:eastAsia="Times"/>
          <w:b/>
          <w:bCs/>
          <w:color w:val="000000" w:themeColor="text1"/>
          <w:sz w:val="28"/>
          <w:szCs w:val="28"/>
        </w:rPr>
      </w:pPr>
      <w:r>
        <w:rPr>
          <w:rFonts w:eastAsia="Times"/>
          <w:b/>
          <w:bCs/>
          <w:color w:val="000000" w:themeColor="text1"/>
          <w:sz w:val="28"/>
          <w:szCs w:val="28"/>
        </w:rPr>
        <w:t xml:space="preserve"> контроля успеваемости</w:t>
      </w:r>
    </w:p>
    <w:p w:rsidR="005D6908" w:rsidRPr="00D27A4A" w:rsidRDefault="005D6908" w:rsidP="005D6908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Контроль и оценка результатов освоения – это выявление, измерение и оценивание знаний, умений и формирующихся общих и профессиональных компетенций в рамках освоения МДК.</w:t>
      </w:r>
    </w:p>
    <w:p w:rsidR="005D6908" w:rsidRPr="00D27A4A" w:rsidRDefault="00C35939" w:rsidP="005D6908">
      <w:pPr>
        <w:spacing w:before="100" w:beforeAutospacing="1" w:after="100" w:afterAutospacing="1"/>
        <w:ind w:left="284" w:firstLine="142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</w:t>
      </w:r>
      <w:r w:rsidR="005D6908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В соответствии с учебным планом специальности </w:t>
      </w:r>
      <w:r w:rsidRPr="001A1749">
        <w:rPr>
          <w:rFonts w:ascii="Times New Roman" w:hAnsi="Times New Roman" w:cs="Times New Roman"/>
          <w:sz w:val="28"/>
          <w:szCs w:val="28"/>
        </w:rPr>
        <w:t>44.02.05 Коррекционная</w:t>
      </w:r>
      <w:r>
        <w:rPr>
          <w:rFonts w:ascii="Times New Roman" w:eastAsia="Arial Unicode MS" w:hAnsi="Times New Roman" w:cs="Times New Roman"/>
          <w:color w:val="000000"/>
          <w:sz w:val="28"/>
          <w:szCs w:val="28"/>
        </w:rPr>
        <w:t xml:space="preserve"> педагогика в </w:t>
      </w:r>
      <w:r w:rsidRPr="001A1749">
        <w:rPr>
          <w:rFonts w:ascii="Times New Roman" w:eastAsia="Arial Unicode MS" w:hAnsi="Times New Roman" w:cs="Times New Roman"/>
          <w:color w:val="000000"/>
          <w:sz w:val="28"/>
          <w:szCs w:val="28"/>
        </w:rPr>
        <w:t>начальном образовании</w:t>
      </w:r>
      <w:r w:rsidR="005D6908" w:rsidRPr="00D27A4A">
        <w:rPr>
          <w:rFonts w:ascii="Times New Roman" w:hAnsi="Times New Roman" w:cs="Times New Roman"/>
          <w:color w:val="000000"/>
          <w:sz w:val="28"/>
          <w:szCs w:val="28"/>
        </w:rPr>
        <w:t>, рабочей программой ПМ 01 Преподавание по программам начального общего образования предусматривается текущий и промежуточный контроль.</w:t>
      </w:r>
    </w:p>
    <w:p w:rsidR="005D6908" w:rsidRPr="00C35939" w:rsidRDefault="005D6908" w:rsidP="005D6908">
      <w:pPr>
        <w:ind w:left="284" w:firstLine="142"/>
        <w:jc w:val="both"/>
        <w:rPr>
          <w:rFonts w:ascii="Times New Roman" w:hAnsi="Times New Roman" w:cs="Times New Roman"/>
          <w:b/>
          <w:sz w:val="28"/>
          <w:szCs w:val="28"/>
        </w:rPr>
      </w:pPr>
      <w:r w:rsidRPr="00C35939">
        <w:rPr>
          <w:rFonts w:ascii="Times New Roman" w:hAnsi="Times New Roman" w:cs="Times New Roman"/>
          <w:b/>
          <w:sz w:val="28"/>
          <w:szCs w:val="28"/>
        </w:rPr>
        <w:t xml:space="preserve"> Задания для проведения текущего контроля.</w:t>
      </w:r>
    </w:p>
    <w:p w:rsidR="005D6908" w:rsidRPr="00C35939" w:rsidRDefault="005D6908" w:rsidP="005D6908">
      <w:pPr>
        <w:ind w:left="284" w:firstLine="142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35939">
        <w:rPr>
          <w:rFonts w:ascii="Times New Roman" w:hAnsi="Times New Roman" w:cs="Times New Roman"/>
          <w:b/>
          <w:sz w:val="28"/>
          <w:szCs w:val="28"/>
        </w:rPr>
        <w:t>Теоретические вопросы:</w:t>
      </w:r>
    </w:p>
    <w:p w:rsidR="007B69D0" w:rsidRPr="00C35939" w:rsidRDefault="007B69D0" w:rsidP="00C35939">
      <w:pPr>
        <w:spacing w:after="0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Раздел 2. Теоретические и м</w:t>
      </w:r>
      <w:r w:rsid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етодические основы преподавания </w:t>
      </w: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изобразительного искусства в начальной школе</w:t>
      </w:r>
    </w:p>
    <w:p w:rsidR="00C35939" w:rsidRDefault="00C35939" w:rsidP="007B69D0">
      <w:pPr>
        <w:spacing w:after="0"/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</w:p>
    <w:p w:rsidR="007B69D0" w:rsidRPr="00C35939" w:rsidRDefault="007B69D0" w:rsidP="007B69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Тема 2.1  Основы теории изобразительного искусства</w:t>
      </w:r>
      <w:r w:rsidRPr="00C35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B69D0" w:rsidRPr="00C35939" w:rsidRDefault="007B69D0" w:rsidP="007B69D0">
      <w:pPr>
        <w:tabs>
          <w:tab w:val="left" w:pos="361"/>
        </w:tabs>
        <w:spacing w:after="0" w:line="240" w:lineRule="auto"/>
        <w:rPr>
          <w:rFonts w:ascii="Times New Roman" w:hAnsi="Times New Roman"/>
          <w:sz w:val="28"/>
          <w:szCs w:val="28"/>
          <w:lang w:val="x-none" w:eastAsia="x-none"/>
        </w:rPr>
      </w:pPr>
      <w:r w:rsidRPr="00C35939">
        <w:rPr>
          <w:rFonts w:ascii="Times New Roman" w:hAnsi="Times New Roman" w:cs="Times New Roman"/>
          <w:sz w:val="28"/>
          <w:szCs w:val="28"/>
        </w:rPr>
        <w:t>1.</w:t>
      </w:r>
      <w:r w:rsidR="005D6908" w:rsidRPr="00C35939">
        <w:rPr>
          <w:rFonts w:ascii="Times New Roman" w:hAnsi="Times New Roman" w:cs="Times New Roman"/>
          <w:sz w:val="28"/>
          <w:szCs w:val="28"/>
        </w:rPr>
        <w:t xml:space="preserve"> </w:t>
      </w:r>
      <w:r w:rsidRPr="00C35939">
        <w:rPr>
          <w:rFonts w:ascii="Times New Roman" w:hAnsi="Times New Roman"/>
          <w:sz w:val="28"/>
          <w:szCs w:val="28"/>
          <w:lang w:eastAsia="x-none"/>
        </w:rPr>
        <w:t>Введение в теорию и методику изобразительного искусства</w:t>
      </w:r>
    </w:p>
    <w:p w:rsidR="005D6908" w:rsidRPr="00C35939" w:rsidRDefault="007B69D0" w:rsidP="007B69D0">
      <w:pPr>
        <w:spacing w:after="0"/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/>
          <w:sz w:val="28"/>
          <w:szCs w:val="28"/>
          <w:lang w:eastAsia="x-none"/>
        </w:rPr>
        <w:t>Основные понятия изобразительного искусства</w:t>
      </w:r>
    </w:p>
    <w:p w:rsidR="005D6908" w:rsidRPr="00C35939" w:rsidRDefault="005D6908" w:rsidP="00972E6D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 w:cs="Times New Roman"/>
          <w:sz w:val="28"/>
          <w:szCs w:val="28"/>
        </w:rPr>
        <w:t xml:space="preserve">2. </w:t>
      </w:r>
      <w:r w:rsidR="00972E6D" w:rsidRPr="00C35939">
        <w:rPr>
          <w:rFonts w:ascii="Times New Roman" w:hAnsi="Times New Roman"/>
          <w:sz w:val="28"/>
          <w:szCs w:val="28"/>
          <w:lang w:eastAsia="x-none"/>
        </w:rPr>
        <w:t>Виды и жанры изобразительного искусства.</w:t>
      </w:r>
    </w:p>
    <w:p w:rsidR="00930954" w:rsidRPr="00C35939" w:rsidRDefault="00930954" w:rsidP="00930954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Тема 2.2 </w:t>
      </w:r>
      <w:r w:rsid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 </w:t>
      </w: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>Организация обучения изобразительному искусству в начальной школе</w:t>
      </w:r>
      <w:r w:rsidRPr="00C35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30954" w:rsidRPr="00C35939" w:rsidRDefault="005D6908" w:rsidP="00930954">
      <w:pPr>
        <w:rPr>
          <w:rFonts w:ascii="Times New Roman" w:hAnsi="Times New Roman"/>
          <w:sz w:val="28"/>
          <w:szCs w:val="28"/>
          <w:lang w:eastAsia="x-none"/>
        </w:rPr>
      </w:pPr>
      <w:r w:rsidRPr="00C35939">
        <w:rPr>
          <w:rFonts w:ascii="Times New Roman" w:hAnsi="Times New Roman" w:cs="Times New Roman"/>
          <w:sz w:val="28"/>
          <w:szCs w:val="28"/>
        </w:rPr>
        <w:t xml:space="preserve">1.  </w:t>
      </w:r>
      <w:r w:rsidR="00930954" w:rsidRPr="00C35939">
        <w:rPr>
          <w:rFonts w:ascii="Times New Roman" w:hAnsi="Times New Roman"/>
          <w:sz w:val="28"/>
          <w:szCs w:val="28"/>
          <w:lang w:val="x-none" w:eastAsia="x-none"/>
        </w:rPr>
        <w:t>Цель и программное обеспечение учебного предмета «</w:t>
      </w:r>
      <w:r w:rsidR="00930954" w:rsidRPr="00C35939">
        <w:rPr>
          <w:rFonts w:ascii="Times New Roman" w:hAnsi="Times New Roman"/>
          <w:sz w:val="28"/>
          <w:szCs w:val="28"/>
          <w:lang w:eastAsia="x-none"/>
        </w:rPr>
        <w:t>Изобразительное искусство</w:t>
      </w:r>
      <w:r w:rsidR="00930954" w:rsidRPr="00C35939">
        <w:rPr>
          <w:rFonts w:ascii="Times New Roman" w:hAnsi="Times New Roman"/>
          <w:sz w:val="28"/>
          <w:szCs w:val="28"/>
          <w:lang w:val="x-none" w:eastAsia="x-none"/>
        </w:rPr>
        <w:t xml:space="preserve">» </w:t>
      </w:r>
      <w:r w:rsidR="00930954" w:rsidRPr="00C35939">
        <w:rPr>
          <w:rFonts w:ascii="Times New Roman" w:hAnsi="Times New Roman"/>
          <w:sz w:val="28"/>
          <w:szCs w:val="28"/>
          <w:lang w:val="x-none" w:eastAsia="x-none"/>
        </w:rPr>
        <w:br/>
        <w:t>в начальной школе.</w:t>
      </w:r>
    </w:p>
    <w:p w:rsidR="005D6908" w:rsidRPr="00C35939" w:rsidRDefault="00930954" w:rsidP="00930954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 w:cs="Times New Roman"/>
          <w:sz w:val="28"/>
          <w:szCs w:val="28"/>
        </w:rPr>
        <w:t xml:space="preserve"> </w:t>
      </w:r>
      <w:r w:rsidR="005D6908" w:rsidRPr="00C35939">
        <w:rPr>
          <w:rFonts w:ascii="Times New Roman" w:hAnsi="Times New Roman" w:cs="Times New Roman"/>
          <w:sz w:val="28"/>
          <w:szCs w:val="28"/>
        </w:rPr>
        <w:t xml:space="preserve">2. 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Построение урока 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>изобразительного искусства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в начальной школе. 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>Соблюдение СанПиН и техники безопасности на уроке.</w:t>
      </w:r>
    </w:p>
    <w:p w:rsidR="00235FCB" w:rsidRPr="00C35939" w:rsidRDefault="00235FCB" w:rsidP="00235FCB">
      <w:pPr>
        <w:rPr>
          <w:rFonts w:ascii="Times New Roman" w:hAnsi="Times New Roman"/>
          <w:bCs/>
          <w:sz w:val="28"/>
          <w:szCs w:val="28"/>
          <w:lang w:eastAsia="x-none"/>
        </w:rPr>
      </w:pPr>
      <w:r w:rsidRPr="00C35939">
        <w:rPr>
          <w:rFonts w:ascii="Times New Roman" w:hAnsi="Times New Roman" w:cs="Times New Roman"/>
          <w:sz w:val="28"/>
          <w:szCs w:val="28"/>
        </w:rPr>
        <w:t xml:space="preserve"> 3. 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>Технологии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 xml:space="preserve">, 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методы 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 xml:space="preserve">и формы 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преподавания 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>изобразительного искусства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в начальной школе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 xml:space="preserve">. </w:t>
      </w:r>
    </w:p>
    <w:p w:rsidR="005D6908" w:rsidRPr="00C35939" w:rsidRDefault="004A7D64" w:rsidP="00235FCB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 w:cs="Times New Roman"/>
          <w:sz w:val="28"/>
          <w:szCs w:val="28"/>
        </w:rPr>
        <w:t>4.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Проектирование обучения </w:t>
      </w:r>
      <w:r w:rsidRPr="00C35939">
        <w:rPr>
          <w:rFonts w:ascii="Times New Roman" w:hAnsi="Times New Roman"/>
          <w:bCs/>
          <w:sz w:val="28"/>
          <w:szCs w:val="28"/>
          <w:lang w:eastAsia="x-none"/>
        </w:rPr>
        <w:t>изобразительному искусству.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 xml:space="preserve"> Тематическое планирование. Поурочное планирование</w:t>
      </w:r>
    </w:p>
    <w:p w:rsidR="00370F78" w:rsidRPr="00C35939" w:rsidRDefault="00370F78" w:rsidP="00370F78">
      <w:pPr>
        <w:rPr>
          <w:rFonts w:ascii="Times New Roman" w:eastAsia="Calibri" w:hAnsi="Times New Roman"/>
          <w:b/>
          <w:bCs/>
          <w:sz w:val="28"/>
          <w:szCs w:val="28"/>
          <w:lang w:eastAsia="en-US"/>
        </w:rPr>
      </w:pPr>
      <w:r w:rsidRPr="00C35939">
        <w:rPr>
          <w:rFonts w:ascii="Times New Roman" w:eastAsia="Calibri" w:hAnsi="Times New Roman"/>
          <w:b/>
          <w:bCs/>
          <w:sz w:val="28"/>
          <w:szCs w:val="28"/>
          <w:lang w:eastAsia="en-US"/>
        </w:rPr>
        <w:t xml:space="preserve">Тема 2.3. Методики изучения отдельных видов деятельности </w:t>
      </w:r>
    </w:p>
    <w:p w:rsidR="00C627B7" w:rsidRPr="00C35939" w:rsidRDefault="00C627B7" w:rsidP="00C627B7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/>
          <w:bCs/>
          <w:sz w:val="28"/>
          <w:szCs w:val="28"/>
          <w:lang w:eastAsia="x-none"/>
        </w:rPr>
        <w:t xml:space="preserve">1. </w:t>
      </w:r>
      <w:r w:rsidRPr="00C35939">
        <w:rPr>
          <w:rFonts w:ascii="Times New Roman" w:hAnsi="Times New Roman"/>
          <w:bCs/>
          <w:sz w:val="28"/>
          <w:szCs w:val="28"/>
          <w:lang w:val="x-none" w:eastAsia="x-none"/>
        </w:rPr>
        <w:t>Методические аспекты обучения графике в начальной школе</w:t>
      </w:r>
      <w:r w:rsidRPr="00C35939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27B7" w:rsidRDefault="00C627B7" w:rsidP="00C35939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  <w:r w:rsidRPr="00C35939">
        <w:rPr>
          <w:b/>
          <w:sz w:val="28"/>
          <w:szCs w:val="28"/>
        </w:rPr>
        <w:lastRenderedPageBreak/>
        <w:t xml:space="preserve">  Практические задания</w:t>
      </w:r>
    </w:p>
    <w:p w:rsidR="00C35939" w:rsidRPr="00C35939" w:rsidRDefault="00C35939" w:rsidP="00C35939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Графические упражнения по рисованию. Пропорции, рисование геометрических фигур, деление отрезков 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Тональный переход (штриховка с постепенным затемнением плоскости)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Рисование предметов плоской формы. Рисование листьев деревьев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Рисование предметов объемной формы. Изображение гипсовых геометрических объемных тел. Цилиндр 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rPr>
          <w:sz w:val="28"/>
          <w:szCs w:val="28"/>
        </w:rPr>
      </w:pPr>
      <w:r w:rsidRPr="00C35939">
        <w:rPr>
          <w:sz w:val="28"/>
          <w:szCs w:val="28"/>
        </w:rPr>
        <w:t>Рисование конуса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Рисование шара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Рисование куба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Рисование фруктов и овощей</w:t>
      </w:r>
    </w:p>
    <w:p w:rsidR="00C627B7" w:rsidRPr="00C35939" w:rsidRDefault="00C627B7" w:rsidP="00C35939">
      <w:pPr>
        <w:pStyle w:val="14"/>
        <w:numPr>
          <w:ilvl w:val="0"/>
          <w:numId w:val="2"/>
        </w:numPr>
        <w:spacing w:line="276" w:lineRule="auto"/>
        <w:ind w:left="284" w:firstLine="142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Рисование предметов быта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10. Рисование деревьев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11. Изображение объектов по закону перспективы. Фронтальная перспектива. Рисование куба с одной точки сход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12. Угловая перспектива. Рисование куба с двух точек схода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13. Рисование предметов интерьера во фронтальной и угловой перспективе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14. Спектр. Основные и производные цвета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15. Акварельная техника по </w:t>
      </w:r>
      <w:proofErr w:type="gramStart"/>
      <w:r w:rsidRPr="00C35939">
        <w:rPr>
          <w:sz w:val="28"/>
          <w:szCs w:val="28"/>
        </w:rPr>
        <w:t>сырому</w:t>
      </w:r>
      <w:proofErr w:type="gramEnd"/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16. Акварельная техника по </w:t>
      </w:r>
      <w:proofErr w:type="gramStart"/>
      <w:r w:rsidRPr="00C35939">
        <w:rPr>
          <w:sz w:val="28"/>
          <w:szCs w:val="28"/>
        </w:rPr>
        <w:t>сухому</w:t>
      </w:r>
      <w:proofErr w:type="gramEnd"/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17. Рисование фруктов и овощей  (акварель, гуашь)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18. Рисование предметов быта  (акварель, гуашь)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19. Рисование натюрморта (акварель, гуашь)  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>20. Рисование пейзажа</w:t>
      </w:r>
    </w:p>
    <w:p w:rsidR="00C627B7" w:rsidRPr="00C35939" w:rsidRDefault="00C627B7" w:rsidP="00C35939">
      <w:pPr>
        <w:pStyle w:val="14"/>
        <w:spacing w:line="276" w:lineRule="auto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       21. Рисование животных</w:t>
      </w:r>
    </w:p>
    <w:p w:rsidR="00C627B7" w:rsidRPr="00C35939" w:rsidRDefault="00C627B7" w:rsidP="00C35939">
      <w:pPr>
        <w:pStyle w:val="14"/>
        <w:spacing w:line="276" w:lineRule="auto"/>
        <w:ind w:left="426"/>
        <w:jc w:val="both"/>
        <w:rPr>
          <w:sz w:val="28"/>
          <w:szCs w:val="28"/>
        </w:rPr>
      </w:pPr>
      <w:r w:rsidRPr="00C35939">
        <w:rPr>
          <w:sz w:val="28"/>
          <w:szCs w:val="28"/>
        </w:rPr>
        <w:t xml:space="preserve">22. Рисование человека </w:t>
      </w:r>
    </w:p>
    <w:p w:rsidR="00C627B7" w:rsidRPr="00D27A4A" w:rsidRDefault="00C627B7" w:rsidP="00C35939">
      <w:pPr>
        <w:rPr>
          <w:rFonts w:ascii="Times New Roman" w:hAnsi="Times New Roman" w:cs="Times New Roman"/>
          <w:sz w:val="28"/>
          <w:szCs w:val="28"/>
        </w:rPr>
      </w:pPr>
      <w:r w:rsidRPr="00C35939">
        <w:rPr>
          <w:rFonts w:ascii="Times New Roman" w:hAnsi="Times New Roman" w:cs="Times New Roman"/>
          <w:sz w:val="28"/>
          <w:szCs w:val="28"/>
        </w:rPr>
        <w:t xml:space="preserve">      23.  Составление орнаментальных</w:t>
      </w:r>
      <w:r w:rsidRPr="00D27A4A">
        <w:rPr>
          <w:rFonts w:ascii="Times New Roman" w:hAnsi="Times New Roman" w:cs="Times New Roman"/>
          <w:sz w:val="28"/>
          <w:szCs w:val="28"/>
        </w:rPr>
        <w:t xml:space="preserve"> композиций в полосе, квадрате, круге,         прямоугольнике. Использование мотивов геометрического, растительного и животного мира в узоре и т.п.   </w:t>
      </w:r>
    </w:p>
    <w:p w:rsidR="00C35939" w:rsidRDefault="00BC52A8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  <w:bookmarkStart w:id="0" w:name="_Toc316860041"/>
      <w:r w:rsidRPr="00BC52A8">
        <w:rPr>
          <w:sz w:val="28"/>
          <w:szCs w:val="28"/>
        </w:rPr>
        <w:t xml:space="preserve"> </w:t>
      </w:r>
    </w:p>
    <w:p w:rsidR="00C35939" w:rsidRDefault="00C35939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</w:p>
    <w:p w:rsidR="00C35939" w:rsidRDefault="00C35939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</w:p>
    <w:p w:rsidR="00C35939" w:rsidRDefault="00C35939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</w:p>
    <w:p w:rsidR="00C35939" w:rsidRDefault="00C35939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</w:p>
    <w:p w:rsidR="00C35939" w:rsidRDefault="00C35939" w:rsidP="00C35939">
      <w:pPr>
        <w:pStyle w:val="14"/>
        <w:spacing w:line="276" w:lineRule="auto"/>
        <w:ind w:left="284" w:firstLine="142"/>
        <w:jc w:val="both"/>
        <w:rPr>
          <w:sz w:val="28"/>
          <w:szCs w:val="28"/>
        </w:rPr>
      </w:pPr>
    </w:p>
    <w:p w:rsidR="005D6908" w:rsidRPr="00A77B5F" w:rsidRDefault="00BC52A8" w:rsidP="005627D6">
      <w:pPr>
        <w:pStyle w:val="14"/>
        <w:ind w:left="284" w:firstLine="142"/>
        <w:jc w:val="both"/>
        <w:rPr>
          <w:b/>
          <w:sz w:val="28"/>
          <w:szCs w:val="28"/>
        </w:rPr>
      </w:pPr>
      <w:r w:rsidRPr="00BC52A8">
        <w:rPr>
          <w:b/>
          <w:sz w:val="28"/>
          <w:szCs w:val="28"/>
        </w:rPr>
        <w:lastRenderedPageBreak/>
        <w:t xml:space="preserve"> </w:t>
      </w:r>
      <w:r w:rsidR="00D40B7B" w:rsidRPr="00057840">
        <w:rPr>
          <w:b/>
          <w:sz w:val="28"/>
          <w:szCs w:val="28"/>
        </w:rPr>
        <w:t xml:space="preserve"> </w:t>
      </w:r>
      <w:r w:rsidR="005D6908" w:rsidRPr="00D27A4A">
        <w:rPr>
          <w:b/>
          <w:sz w:val="28"/>
          <w:szCs w:val="28"/>
        </w:rPr>
        <w:t xml:space="preserve"> </w:t>
      </w:r>
      <w:r w:rsidR="005D6908" w:rsidRPr="00D40B7B">
        <w:rPr>
          <w:b/>
          <w:sz w:val="28"/>
          <w:szCs w:val="28"/>
        </w:rPr>
        <w:t>Задания для проведения  рубежного контроля по</w:t>
      </w:r>
      <w:r w:rsidRPr="00BC52A8">
        <w:rPr>
          <w:sz w:val="28"/>
          <w:szCs w:val="40"/>
        </w:rPr>
        <w:t xml:space="preserve"> </w:t>
      </w:r>
      <w:r w:rsidRPr="00A77B5F">
        <w:rPr>
          <w:b/>
          <w:sz w:val="28"/>
          <w:szCs w:val="40"/>
        </w:rPr>
        <w:t xml:space="preserve">МДК 04.01. «Теоретические и методические основы преподавания </w:t>
      </w:r>
      <w:proofErr w:type="gramStart"/>
      <w:r w:rsidRPr="00A77B5F">
        <w:rPr>
          <w:b/>
          <w:sz w:val="28"/>
          <w:szCs w:val="40"/>
        </w:rPr>
        <w:t>ИЗО</w:t>
      </w:r>
      <w:proofErr w:type="gramEnd"/>
      <w:r w:rsidRPr="00A77B5F">
        <w:rPr>
          <w:b/>
          <w:sz w:val="28"/>
          <w:szCs w:val="40"/>
        </w:rPr>
        <w:t>»</w:t>
      </w:r>
      <w:r w:rsidRPr="00A77B5F">
        <w:rPr>
          <w:rFonts w:eastAsia="Calibri"/>
          <w:b/>
          <w:sz w:val="20"/>
          <w:lang w:eastAsia="en-US"/>
        </w:rPr>
        <w:t xml:space="preserve">  </w:t>
      </w:r>
    </w:p>
    <w:p w:rsidR="00C35939" w:rsidRDefault="00C35939" w:rsidP="00BC52A8">
      <w:pPr>
        <w:pStyle w:val="1"/>
        <w:spacing w:line="276" w:lineRule="auto"/>
        <w:rPr>
          <w:sz w:val="28"/>
          <w:szCs w:val="28"/>
        </w:rPr>
      </w:pPr>
    </w:p>
    <w:p w:rsidR="00BC52A8" w:rsidRPr="006E011C" w:rsidRDefault="00BC52A8" w:rsidP="00BC52A8">
      <w:pPr>
        <w:pStyle w:val="1"/>
        <w:spacing w:line="276" w:lineRule="auto"/>
        <w:rPr>
          <w:sz w:val="28"/>
          <w:szCs w:val="28"/>
        </w:rPr>
      </w:pPr>
      <w:r w:rsidRPr="006E011C">
        <w:rPr>
          <w:sz w:val="28"/>
          <w:szCs w:val="28"/>
        </w:rPr>
        <w:t xml:space="preserve">Задания для проведения дифференцированного зачета  </w:t>
      </w:r>
    </w:p>
    <w:p w:rsidR="00BC52A8" w:rsidRPr="006E011C" w:rsidRDefault="00BC52A8" w:rsidP="00BC52A8">
      <w:pPr>
        <w:pStyle w:val="14"/>
        <w:spacing w:line="276" w:lineRule="auto"/>
        <w:rPr>
          <w:b/>
          <w:bCs/>
          <w:sz w:val="28"/>
          <w:szCs w:val="28"/>
        </w:rPr>
      </w:pPr>
      <w:r w:rsidRPr="006E011C">
        <w:rPr>
          <w:b/>
          <w:bCs/>
          <w:sz w:val="28"/>
          <w:szCs w:val="28"/>
        </w:rPr>
        <w:t>Условия выполнения задания</w:t>
      </w:r>
    </w:p>
    <w:p w:rsidR="00BC52A8" w:rsidRPr="006E011C" w:rsidRDefault="00BC52A8" w:rsidP="00BC52A8">
      <w:pPr>
        <w:pStyle w:val="14"/>
        <w:spacing w:line="276" w:lineRule="auto"/>
        <w:jc w:val="both"/>
        <w:rPr>
          <w:b/>
          <w:sz w:val="28"/>
          <w:szCs w:val="28"/>
        </w:rPr>
      </w:pPr>
      <w:r w:rsidRPr="006E011C">
        <w:rPr>
          <w:sz w:val="28"/>
          <w:szCs w:val="28"/>
        </w:rPr>
        <w:t xml:space="preserve">1. Место (время) выполнения задания - </w:t>
      </w:r>
      <w:r w:rsidRPr="006E011C">
        <w:rPr>
          <w:b/>
          <w:sz w:val="28"/>
          <w:szCs w:val="28"/>
        </w:rPr>
        <w:t>учебная аудитория,  90 мин.</w:t>
      </w:r>
    </w:p>
    <w:p w:rsidR="005D6908" w:rsidRPr="00D27A4A" w:rsidRDefault="005D6908" w:rsidP="005D6908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</w:p>
    <w:p w:rsidR="005D6908" w:rsidRDefault="00BC52A8" w:rsidP="005627D6">
      <w:pPr>
        <w:pStyle w:val="14"/>
        <w:spacing w:line="276" w:lineRule="auto"/>
        <w:ind w:left="284" w:firstLine="142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5D6908" w:rsidRPr="00D27A4A">
        <w:rPr>
          <w:b/>
          <w:sz w:val="28"/>
          <w:szCs w:val="28"/>
          <w:lang w:val="en-US"/>
        </w:rPr>
        <w:t>I</w:t>
      </w:r>
      <w:r w:rsidR="005D6908" w:rsidRPr="00D27A4A">
        <w:rPr>
          <w:b/>
          <w:sz w:val="28"/>
          <w:szCs w:val="28"/>
        </w:rPr>
        <w:t xml:space="preserve"> – вариант</w:t>
      </w:r>
    </w:p>
    <w:p w:rsidR="00BC52A8" w:rsidRPr="005627D6" w:rsidRDefault="00BC52A8" w:rsidP="005D6908">
      <w:pPr>
        <w:pStyle w:val="14"/>
        <w:ind w:left="284" w:firstLine="142"/>
        <w:rPr>
          <w:b/>
          <w:sz w:val="16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1. Виды изобразительного искусства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2.Основные градации</w:t>
      </w:r>
      <w:r w:rsidR="00C35939">
        <w:rPr>
          <w:rFonts w:ascii="Times New Roman" w:hAnsi="Times New Roman" w:cs="Times New Roman"/>
          <w:sz w:val="28"/>
          <w:szCs w:val="28"/>
        </w:rPr>
        <w:t xml:space="preserve"> </w:t>
      </w:r>
      <w:r w:rsidRPr="00D27A4A">
        <w:rPr>
          <w:rFonts w:ascii="Times New Roman" w:hAnsi="Times New Roman" w:cs="Times New Roman"/>
          <w:sz w:val="28"/>
          <w:szCs w:val="28"/>
        </w:rPr>
        <w:t xml:space="preserve"> светотени.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Цели и задачи художественного образования  </w:t>
      </w: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 Рисование фруктов и овощей  (акварель, гуашь)</w:t>
      </w:r>
    </w:p>
    <w:p w:rsidR="005D6908" w:rsidRPr="00D27A4A" w:rsidRDefault="005D6908" w:rsidP="005D6908">
      <w:pPr>
        <w:pStyle w:val="14"/>
        <w:ind w:left="284" w:firstLine="142"/>
        <w:rPr>
          <w:sz w:val="2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II</w:t>
      </w:r>
      <w:r w:rsidRPr="00D27A4A">
        <w:rPr>
          <w:b/>
          <w:sz w:val="28"/>
          <w:szCs w:val="28"/>
        </w:rPr>
        <w:t>– вариант</w:t>
      </w:r>
    </w:p>
    <w:p w:rsidR="005D6908" w:rsidRPr="005627D6" w:rsidRDefault="005D6908" w:rsidP="005D6908">
      <w:pPr>
        <w:pStyle w:val="14"/>
        <w:ind w:left="284" w:firstLine="142"/>
        <w:rPr>
          <w:sz w:val="16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1.  Жанры изобразительного искусства</w:t>
      </w:r>
    </w:p>
    <w:p w:rsidR="005D6908" w:rsidRPr="00D27A4A" w:rsidRDefault="005D6908" w:rsidP="00BC52A8">
      <w:pPr>
        <w:pStyle w:val="14"/>
        <w:ind w:left="284" w:firstLine="142"/>
        <w:rPr>
          <w:sz w:val="28"/>
          <w:szCs w:val="28"/>
        </w:rPr>
      </w:pPr>
      <w:r w:rsidRPr="00D27A4A">
        <w:rPr>
          <w:sz w:val="28"/>
          <w:szCs w:val="28"/>
        </w:rPr>
        <w:t xml:space="preserve">2. Компоновка. Правила расположения изображения на формате 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Виды занятий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по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ИЗО в школе  </w:t>
      </w:r>
    </w:p>
    <w:p w:rsidR="005D6908" w:rsidRPr="00D27A4A" w:rsidRDefault="005D6908" w:rsidP="00BC52A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  <w:r w:rsidRPr="00D27A4A">
        <w:rPr>
          <w:sz w:val="28"/>
          <w:szCs w:val="28"/>
        </w:rPr>
        <w:t xml:space="preserve"> Фронтальная перспектива. Рисование куба с одной точки схода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</w:p>
    <w:p w:rsidR="005D6908" w:rsidRPr="005627D6" w:rsidRDefault="005D6908" w:rsidP="005D6908">
      <w:pPr>
        <w:pStyle w:val="14"/>
        <w:ind w:left="284" w:firstLine="142"/>
        <w:rPr>
          <w:sz w:val="12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III</w:t>
      </w:r>
      <w:r w:rsidRPr="00D27A4A">
        <w:rPr>
          <w:b/>
          <w:sz w:val="28"/>
          <w:szCs w:val="28"/>
        </w:rPr>
        <w:t xml:space="preserve"> – вариант</w:t>
      </w:r>
    </w:p>
    <w:p w:rsidR="005D6908" w:rsidRPr="005627D6" w:rsidRDefault="005D6908" w:rsidP="005D6908">
      <w:pPr>
        <w:pStyle w:val="14"/>
        <w:ind w:left="284" w:firstLine="142"/>
        <w:rPr>
          <w:sz w:val="18"/>
          <w:szCs w:val="28"/>
        </w:rPr>
      </w:pP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1. Виды техники живописи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2.  Понятие о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цветоведении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Спектр.  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3.  Декоративно-прикладное искусство России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Практическое задание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 Изображение гипсовых геометрических объемных тел  (по выбору 2 предмета)</w:t>
      </w:r>
    </w:p>
    <w:p w:rsidR="005D6908" w:rsidRPr="00D27A4A" w:rsidRDefault="005D6908" w:rsidP="005D6908">
      <w:pPr>
        <w:pStyle w:val="14"/>
        <w:ind w:left="284" w:firstLine="142"/>
        <w:jc w:val="both"/>
        <w:rPr>
          <w:sz w:val="2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  <w:lang w:val="en-US"/>
        </w:rPr>
        <w:t>I</w:t>
      </w:r>
      <w:r w:rsidR="00C627B7">
        <w:rPr>
          <w:b/>
          <w:sz w:val="28"/>
          <w:szCs w:val="28"/>
          <w:lang w:val="en-US"/>
        </w:rPr>
        <w:t>V</w:t>
      </w:r>
      <w:r w:rsidRPr="00D27A4A">
        <w:rPr>
          <w:b/>
          <w:sz w:val="28"/>
          <w:szCs w:val="28"/>
        </w:rPr>
        <w:t xml:space="preserve"> – вариант</w:t>
      </w:r>
    </w:p>
    <w:p w:rsidR="005D6908" w:rsidRPr="005627D6" w:rsidRDefault="005D6908" w:rsidP="005D6908">
      <w:pPr>
        <w:pStyle w:val="14"/>
        <w:ind w:left="284" w:firstLine="142"/>
        <w:jc w:val="center"/>
        <w:rPr>
          <w:sz w:val="18"/>
          <w:szCs w:val="28"/>
        </w:rPr>
      </w:pPr>
    </w:p>
    <w:p w:rsidR="005D6908" w:rsidRPr="00D27A4A" w:rsidRDefault="005D6908" w:rsidP="005D6908">
      <w:pPr>
        <w:pStyle w:val="14"/>
        <w:ind w:left="284" w:firstLine="142"/>
        <w:rPr>
          <w:sz w:val="28"/>
          <w:szCs w:val="28"/>
        </w:rPr>
      </w:pPr>
      <w:r w:rsidRPr="00D27A4A">
        <w:rPr>
          <w:sz w:val="28"/>
          <w:szCs w:val="28"/>
        </w:rPr>
        <w:t xml:space="preserve">1. Скульптура и ее виды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2. Виды графики </w:t>
      </w:r>
    </w:p>
    <w:p w:rsidR="005D6908" w:rsidRPr="00D27A4A" w:rsidRDefault="005D6908" w:rsidP="00BC52A8">
      <w:pPr>
        <w:spacing w:after="0"/>
        <w:ind w:left="284" w:firstLine="142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3. Декоративно-прикладное искусство Дагестана</w:t>
      </w:r>
    </w:p>
    <w:p w:rsidR="005D6908" w:rsidRPr="00D27A4A" w:rsidRDefault="005D6908" w:rsidP="005D6908">
      <w:pPr>
        <w:pStyle w:val="14"/>
        <w:ind w:left="284" w:firstLine="142"/>
        <w:rPr>
          <w:b/>
          <w:sz w:val="28"/>
          <w:szCs w:val="28"/>
        </w:rPr>
      </w:pPr>
      <w:r w:rsidRPr="00D27A4A">
        <w:rPr>
          <w:b/>
          <w:sz w:val="28"/>
          <w:szCs w:val="28"/>
        </w:rPr>
        <w:t>Практическое задание</w:t>
      </w:r>
    </w:p>
    <w:p w:rsidR="005627D6" w:rsidRPr="005627D6" w:rsidRDefault="005627D6" w:rsidP="005D6908">
      <w:pPr>
        <w:pStyle w:val="14"/>
        <w:spacing w:line="0" w:lineRule="atLeast"/>
        <w:jc w:val="both"/>
        <w:rPr>
          <w:sz w:val="16"/>
          <w:szCs w:val="28"/>
        </w:rPr>
      </w:pPr>
      <w:r>
        <w:rPr>
          <w:sz w:val="28"/>
          <w:szCs w:val="28"/>
        </w:rPr>
        <w:t xml:space="preserve">     </w:t>
      </w:r>
    </w:p>
    <w:p w:rsidR="005D6908" w:rsidRPr="00D27A4A" w:rsidRDefault="005627D6" w:rsidP="005D6908">
      <w:pPr>
        <w:pStyle w:val="14"/>
        <w:spacing w:line="0" w:lineRule="atLeas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D6908" w:rsidRPr="00D27A4A">
        <w:rPr>
          <w:sz w:val="28"/>
          <w:szCs w:val="28"/>
        </w:rPr>
        <w:t>Выполнение эскиза  декоративной композиции из элементов геометрического  или          растительного орнамента (по выбору)</w:t>
      </w:r>
      <w:r>
        <w:rPr>
          <w:sz w:val="28"/>
          <w:szCs w:val="28"/>
        </w:rPr>
        <w:t>.</w:t>
      </w:r>
    </w:p>
    <w:bookmarkEnd w:id="0"/>
    <w:p w:rsidR="005627D6" w:rsidRDefault="005627D6" w:rsidP="00D27A4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27A4A" w:rsidRPr="00D27A4A" w:rsidRDefault="00D27A4A" w:rsidP="00D27A4A">
      <w:pPr>
        <w:spacing w:before="100" w:beforeAutospacing="1" w:after="100" w:afterAutospacing="1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color w:val="000000"/>
          <w:sz w:val="28"/>
          <w:szCs w:val="28"/>
        </w:rPr>
        <w:lastRenderedPageBreak/>
        <w:t>Форма промежуточной аттестации</w:t>
      </w:r>
    </w:p>
    <w:p w:rsidR="00D27A4A" w:rsidRPr="00D27A4A" w:rsidRDefault="005627D6" w:rsidP="005627D6">
      <w:pPr>
        <w:keepNext/>
        <w:keepLines/>
        <w:suppressLineNumbers/>
        <w:suppressAutoHyphens/>
        <w:spacing w:after="0" w:line="240" w:lineRule="auto"/>
        <w:ind w:firstLine="142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Промежуточная аттестация по </w:t>
      </w:r>
      <w:r w:rsidR="00A77B5F" w:rsidRPr="00A77B5F">
        <w:rPr>
          <w:rFonts w:ascii="Times New Roman" w:hAnsi="Times New Roman" w:cs="Times New Roman"/>
          <w:sz w:val="28"/>
          <w:szCs w:val="40"/>
        </w:rPr>
        <w:t xml:space="preserve">МДК 04.01. «Теоретические и методические основы преподавания </w:t>
      </w:r>
      <w:proofErr w:type="gramStart"/>
      <w:r w:rsidR="00A77B5F" w:rsidRPr="00A77B5F">
        <w:rPr>
          <w:rFonts w:ascii="Times New Roman" w:hAnsi="Times New Roman" w:cs="Times New Roman"/>
          <w:sz w:val="28"/>
          <w:szCs w:val="40"/>
        </w:rPr>
        <w:t>ИЗО</w:t>
      </w:r>
      <w:proofErr w:type="gramEnd"/>
      <w:r w:rsidR="00A77B5F" w:rsidRPr="00A77B5F">
        <w:rPr>
          <w:rFonts w:ascii="Times New Roman" w:hAnsi="Times New Roman" w:cs="Times New Roman"/>
          <w:sz w:val="28"/>
          <w:szCs w:val="40"/>
        </w:rPr>
        <w:t>»</w:t>
      </w:r>
      <w:r w:rsidR="00A77B5F" w:rsidRPr="00A77B5F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 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– </w:t>
      </w:r>
      <w:r w:rsidR="00F95C14">
        <w:rPr>
          <w:rFonts w:ascii="Times New Roman" w:hAnsi="Times New Roman" w:cs="Times New Roman"/>
          <w:color w:val="000000"/>
          <w:sz w:val="28"/>
          <w:szCs w:val="28"/>
        </w:rPr>
        <w:t xml:space="preserve">дифференцированный 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зачет, спецификация которого содержится в данном </w:t>
      </w:r>
      <w:r w:rsidR="00F95C14">
        <w:rPr>
          <w:rFonts w:ascii="Times New Roman" w:hAnsi="Times New Roman" w:cs="Times New Roman"/>
          <w:color w:val="000000"/>
          <w:sz w:val="28"/>
          <w:szCs w:val="28"/>
        </w:rPr>
        <w:t>ФОС</w:t>
      </w:r>
      <w:r w:rsidR="00D27A4A" w:rsidRPr="00D27A4A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 xml:space="preserve">Студенты допускаются к сдаче зачета при выполнении всех видов самостоятельной работы, практических и контрольной работ, предусмотренных рабочей программой и календарно-тематическим планом </w:t>
      </w:r>
      <w:r w:rsidR="005627D6" w:rsidRPr="00A77B5F">
        <w:rPr>
          <w:rFonts w:ascii="Times New Roman" w:hAnsi="Times New Roman" w:cs="Times New Roman"/>
          <w:sz w:val="28"/>
          <w:szCs w:val="40"/>
        </w:rPr>
        <w:t>04.01. «Теоретические и методические основы преподавания ИЗО»</w:t>
      </w:r>
      <w:proofErr w:type="gramStart"/>
      <w:r w:rsidR="005627D6" w:rsidRPr="00A77B5F">
        <w:rPr>
          <w:rFonts w:ascii="Times New Roman" w:eastAsia="Calibri" w:hAnsi="Times New Roman"/>
          <w:b/>
          <w:sz w:val="20"/>
          <w:szCs w:val="24"/>
          <w:lang w:eastAsia="en-US"/>
        </w:rPr>
        <w:t xml:space="preserve"> </w:t>
      </w:r>
      <w:r w:rsidR="005627D6">
        <w:rPr>
          <w:rFonts w:ascii="Times New Roman" w:eastAsia="Calibri" w:hAnsi="Times New Roman"/>
          <w:b/>
          <w:sz w:val="20"/>
          <w:szCs w:val="24"/>
          <w:lang w:eastAsia="en-US"/>
        </w:rPr>
        <w:t>.</w:t>
      </w:r>
      <w:proofErr w:type="gramEnd"/>
    </w:p>
    <w:p w:rsidR="00D27A4A" w:rsidRPr="00734AAB" w:rsidRDefault="00D27A4A" w:rsidP="00734AAB">
      <w:pPr>
        <w:spacing w:before="100" w:beforeAutospacing="1" w:after="100" w:afterAutospacing="1" w:line="270" w:lineRule="atLeast"/>
        <w:jc w:val="center"/>
        <w:outlineLvl w:val="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734A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Система оценивания </w:t>
      </w:r>
      <w:r w:rsidR="00F95C14">
        <w:rPr>
          <w:rFonts w:ascii="Times New Roman" w:hAnsi="Times New Roman" w:cs="Times New Roman"/>
          <w:b/>
          <w:bCs/>
          <w:color w:val="000000"/>
          <w:sz w:val="28"/>
          <w:szCs w:val="28"/>
        </w:rPr>
        <w:t>ФОС</w:t>
      </w:r>
      <w:r w:rsidRPr="00734AAB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текущего контроля и промежуточной аттестации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При оценивании практической и самостоятельной работы студента учитывается следующее: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- качество выполнения практической работы;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- качество оформления практической работы;</w:t>
      </w:r>
    </w:p>
    <w:p w:rsidR="00D27A4A" w:rsidRPr="00D27A4A" w:rsidRDefault="00D27A4A" w:rsidP="00734AA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Каждый вид работы оценивается по 5-ти бальной шкале.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«5» (отлично) – за глубокое и полное овладение содержанием учебного материала, в котором студент свободно и уверенно ориентируется; за умение практически применять теоретические знания, высказывать и обосновывать свои суждения. Оценка «5» (отлично) предполагает грамотное и логичное изложение ответа.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«4» (хорошо) – если студент полно освоил учебный материал, владеет научно-понятийным аппаратом, ориентируется в изученном материале, осознанно применяет теоретические знания на практике, грамотно излагает ответ, но содержание и форма ответа имеют отдельные неточности.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«3» (удовлетворительно) – если студент обнаруживает знание и понимание основных положений учебного материала, но излагает его неполно, непоследовательно, допускает неточности, в применении теоретических знаний при ответе на практико-ориентированные вопросы; не умеет доказательно обосновать собственные суждения.</w:t>
      </w:r>
    </w:p>
    <w:p w:rsidR="00D27A4A" w:rsidRPr="00D27A4A" w:rsidRDefault="00D27A4A" w:rsidP="00D27A4A">
      <w:pPr>
        <w:spacing w:before="100" w:beforeAutospacing="1" w:after="100" w:afterAutospacing="1"/>
        <w:rPr>
          <w:rFonts w:ascii="Times New Roman" w:hAnsi="Times New Roman" w:cs="Times New Roman"/>
          <w:color w:val="000000"/>
          <w:sz w:val="28"/>
          <w:szCs w:val="28"/>
        </w:rPr>
      </w:pPr>
      <w:r w:rsidRPr="00D27A4A">
        <w:rPr>
          <w:rFonts w:ascii="Times New Roman" w:hAnsi="Times New Roman" w:cs="Times New Roman"/>
          <w:color w:val="000000"/>
          <w:sz w:val="28"/>
          <w:szCs w:val="28"/>
        </w:rPr>
        <w:t>«2» (неудовлетворительно) – если студент имеет разрозненные, бессистемные знания, допускает ошибки в определении базовых понятий, искажает их смысл; не может практически применять теоретические знания.</w:t>
      </w:r>
    </w:p>
    <w:p w:rsidR="00C627B7" w:rsidRPr="00526012" w:rsidRDefault="00C627B7" w:rsidP="005D6908">
      <w:pPr>
        <w:pStyle w:val="5"/>
        <w:ind w:firstLine="709"/>
        <w:jc w:val="center"/>
        <w:rPr>
          <w:rFonts w:ascii="Times New Roman" w:eastAsiaTheme="minorEastAsia" w:hAnsi="Times New Roman" w:cs="Times New Roman"/>
          <w:color w:val="000000"/>
          <w:sz w:val="28"/>
          <w:szCs w:val="28"/>
        </w:rPr>
      </w:pPr>
    </w:p>
    <w:p w:rsidR="00653553" w:rsidRPr="00526012" w:rsidRDefault="00653553" w:rsidP="00653553"/>
    <w:p w:rsidR="005D6908" w:rsidRPr="00734AAB" w:rsidRDefault="005D6908" w:rsidP="005D6908">
      <w:pPr>
        <w:pStyle w:val="5"/>
        <w:ind w:firstLine="709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bookmarkStart w:id="1" w:name="_GoBack"/>
      <w:bookmarkEnd w:id="1"/>
      <w:r w:rsidRPr="00734AAB">
        <w:rPr>
          <w:rFonts w:ascii="Times New Roman" w:hAnsi="Times New Roman" w:cs="Times New Roman"/>
          <w:b/>
          <w:color w:val="auto"/>
          <w:sz w:val="28"/>
          <w:szCs w:val="28"/>
        </w:rPr>
        <w:lastRenderedPageBreak/>
        <w:t>Перечень рекомендуемых учебных изданий, Интернет-ресурсов, дополнительной литературы</w:t>
      </w:r>
      <w:r w:rsidR="00734AAB" w:rsidRPr="00734AAB">
        <w:rPr>
          <w:rFonts w:ascii="Times New Roman" w:hAnsi="Times New Roman" w:cs="Times New Roman"/>
          <w:b/>
          <w:color w:val="auto"/>
          <w:sz w:val="28"/>
          <w:szCs w:val="28"/>
        </w:rPr>
        <w:t>по ИЗО</w:t>
      </w:r>
    </w:p>
    <w:p w:rsidR="00F46EE9" w:rsidRDefault="00F46EE9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D6908" w:rsidRPr="00D27A4A" w:rsidRDefault="00F46EE9" w:rsidP="00F46EE9">
      <w:pPr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Основные источники:</w:t>
      </w:r>
    </w:p>
    <w:p w:rsidR="005D6908" w:rsidRPr="00D27A4A" w:rsidRDefault="005D6908" w:rsidP="00057840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D27A4A">
        <w:rPr>
          <w:rFonts w:ascii="Times New Roman" w:hAnsi="Times New Roman"/>
          <w:sz w:val="28"/>
          <w:szCs w:val="28"/>
        </w:rPr>
        <w:t>Байрамбеков</w:t>
      </w:r>
      <w:proofErr w:type="spellEnd"/>
      <w:r w:rsidR="00F95C14">
        <w:rPr>
          <w:rFonts w:ascii="Times New Roman" w:hAnsi="Times New Roman"/>
          <w:sz w:val="28"/>
          <w:szCs w:val="28"/>
        </w:rPr>
        <w:t xml:space="preserve"> </w:t>
      </w:r>
      <w:r w:rsidRPr="00D27A4A">
        <w:rPr>
          <w:rFonts w:ascii="Times New Roman" w:hAnsi="Times New Roman"/>
          <w:sz w:val="28"/>
          <w:szCs w:val="28"/>
        </w:rPr>
        <w:t>М.М.</w:t>
      </w:r>
      <w:r w:rsidR="00F95C14">
        <w:rPr>
          <w:rFonts w:ascii="Times New Roman" w:hAnsi="Times New Roman"/>
          <w:sz w:val="28"/>
          <w:szCs w:val="28"/>
        </w:rPr>
        <w:t xml:space="preserve"> </w:t>
      </w:r>
      <w:r w:rsidRPr="00D27A4A">
        <w:rPr>
          <w:rFonts w:ascii="Times New Roman" w:hAnsi="Times New Roman"/>
          <w:sz w:val="28"/>
          <w:szCs w:val="28"/>
        </w:rPr>
        <w:t>Дагестанский народный орнамент. – Махачкала: Изд-во НИИ  педагогики,       2001.</w:t>
      </w:r>
    </w:p>
    <w:p w:rsidR="005D6908" w:rsidRPr="00D27A4A" w:rsidRDefault="005D6908" w:rsidP="00057840">
      <w:pPr>
        <w:pStyle w:val="a9"/>
        <w:widowControl w:val="0"/>
        <w:numPr>
          <w:ilvl w:val="0"/>
          <w:numId w:val="3"/>
        </w:numPr>
        <w:shd w:val="clear" w:color="auto" w:fill="FFFFFF"/>
        <w:tabs>
          <w:tab w:val="left" w:pos="552"/>
        </w:tabs>
        <w:autoSpaceDE w:val="0"/>
        <w:autoSpaceDN w:val="0"/>
        <w:adjustRightInd w:val="0"/>
        <w:ind w:left="0" w:right="0" w:firstLine="709"/>
        <w:rPr>
          <w:rFonts w:ascii="Times New Roman" w:hAnsi="Times New Roman"/>
          <w:sz w:val="28"/>
          <w:szCs w:val="28"/>
        </w:rPr>
      </w:pPr>
      <w:proofErr w:type="spellStart"/>
      <w:r w:rsidRPr="00D27A4A">
        <w:rPr>
          <w:rFonts w:ascii="Times New Roman" w:hAnsi="Times New Roman"/>
          <w:sz w:val="28"/>
          <w:szCs w:val="28"/>
        </w:rPr>
        <w:t>Байрамбеков</w:t>
      </w:r>
      <w:proofErr w:type="spellEnd"/>
      <w:r w:rsidRPr="00D27A4A">
        <w:rPr>
          <w:rFonts w:ascii="Times New Roman" w:hAnsi="Times New Roman"/>
          <w:sz w:val="28"/>
          <w:szCs w:val="28"/>
        </w:rPr>
        <w:t xml:space="preserve"> М.М., </w:t>
      </w:r>
      <w:proofErr w:type="spellStart"/>
      <w:r w:rsidRPr="00D27A4A">
        <w:rPr>
          <w:rFonts w:ascii="Times New Roman" w:hAnsi="Times New Roman"/>
          <w:sz w:val="28"/>
          <w:szCs w:val="28"/>
        </w:rPr>
        <w:t>Гаджимурадов</w:t>
      </w:r>
      <w:proofErr w:type="spellEnd"/>
      <w:r w:rsidRPr="00D27A4A">
        <w:rPr>
          <w:rFonts w:ascii="Times New Roman" w:hAnsi="Times New Roman"/>
          <w:sz w:val="28"/>
          <w:szCs w:val="28"/>
        </w:rPr>
        <w:t xml:space="preserve"> С.М. Уроки народного искусства в начальной школе. М, 2000.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Василенко В. М. Русское прикладное искусство. [Текст]. – М.: 2009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Конышева  Н. М. Методика трудового обучения младших школьников. Основы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дизайнобразования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[Текст]. – М.: Академия 2008</w:t>
      </w:r>
    </w:p>
    <w:p w:rsidR="005D6908" w:rsidRPr="00D27A4A" w:rsidRDefault="005D6908" w:rsidP="0005784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Конышева Н.М. Лепка в начальных классах.- М.: Просвещение, 2008.-390 с.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Леонтьев А. Н. Деятельность. Сознание. Личность. [Текст]. – М.: 2008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proofErr w:type="gramStart"/>
      <w:r w:rsidRPr="00D27A4A">
        <w:rPr>
          <w:rFonts w:ascii="Times New Roman" w:hAnsi="Times New Roman" w:cs="Times New Roman"/>
          <w:sz w:val="28"/>
          <w:szCs w:val="28"/>
        </w:rPr>
        <w:t>Мелик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– Пашаев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А. А. Педагогика искусства и творческие способности [Текст]. – М.: 2010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Неменский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Б.М. Мудрость красоты. [Текст]. – М.: 2009</w:t>
      </w:r>
    </w:p>
    <w:p w:rsidR="005D6908" w:rsidRPr="00D27A4A" w:rsidRDefault="005D6908" w:rsidP="00057840">
      <w:pPr>
        <w:numPr>
          <w:ilvl w:val="0"/>
          <w:numId w:val="3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Педагогика: учебник для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студ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.с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реднихпед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/В.А.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Сластенин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И.Ф.Исаев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, Е.Н.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Шиянов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.- М.: </w:t>
      </w:r>
      <w:r w:rsidRPr="00D27A4A">
        <w:rPr>
          <w:rFonts w:ascii="Times New Roman" w:hAnsi="Times New Roman" w:cs="Times New Roman"/>
          <w:sz w:val="28"/>
          <w:szCs w:val="28"/>
        </w:rPr>
        <w:t>Издательский центр «Академия», 2008.-210 с.</w:t>
      </w:r>
    </w:p>
    <w:p w:rsidR="005D6908" w:rsidRPr="00D27A4A" w:rsidRDefault="005D6908" w:rsidP="00057840">
      <w:pPr>
        <w:numPr>
          <w:ilvl w:val="0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Салтыков А. Б. Самое близкое искусство. [Текст]. – М.: 2008</w:t>
      </w:r>
    </w:p>
    <w:p w:rsidR="005D6908" w:rsidRPr="00D27A4A" w:rsidRDefault="005D6908" w:rsidP="005D6908">
      <w:pPr>
        <w:pStyle w:val="5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b/>
          <w:sz w:val="28"/>
          <w:szCs w:val="28"/>
        </w:rPr>
        <w:t>Дополнительные источники (</w:t>
      </w:r>
      <w:r w:rsidRPr="00D27A4A">
        <w:rPr>
          <w:rFonts w:ascii="Times New Roman" w:hAnsi="Times New Roman" w:cs="Times New Roman"/>
          <w:sz w:val="28"/>
          <w:szCs w:val="28"/>
        </w:rPr>
        <w:t>доступные для студентов</w:t>
      </w:r>
      <w:r w:rsidRPr="00D27A4A">
        <w:rPr>
          <w:rFonts w:ascii="Times New Roman" w:hAnsi="Times New Roman" w:cs="Times New Roman"/>
          <w:b/>
          <w:sz w:val="28"/>
          <w:szCs w:val="28"/>
        </w:rPr>
        <w:t>)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Абульханова-Славская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К.А. Деятельность и психология личности. – [Текст]. – М.: 2005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Белов В. И. Лад. Очерки о народной эстетике. [Текст]. – М.: 2009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Белов В. И. Лад: Очерки о народной эстетике. [Текст]. – М.: 2007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Валерии П. Об искусстве. [Текст]. – М.:2008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Вейль Г. С. Симметрия. [Текст]. – М.: 2008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Выгонов В. В. Практикум по трудовому обучению. [Текст]. – М.: 2004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Геронимус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Т.М. Мастерская трудового обучения в 1-4 классах.- М.: Новая школа,2007.-492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ГеронимусТ.М.Труд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интересный и увлекательный. Программа трудового обучения в 1-3 классов гимназии.- М.: МУФ рекорд,2005.-340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Горяева Н.А.,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Неменская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Л.А., 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Питерских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А.С., Гуров Г.Е. Твоя мастерская: Рабочая тетрадь по изобразительному искусств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у–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М.: Просвещение, 2004. -  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lastRenderedPageBreak/>
        <w:t>Гусакова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А.М. и др. Методика трудового обучения (частные вопросы).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-М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.: Просвещение, 2007.-350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Давыдов В. В. Виды обобщения в обучении. [Текст]. – М.: 2006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Дурасов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Г.П.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Каргопольская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глиняная игрушка. [Текст]. – Ленинград. 2008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Занков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Л.В. Содружество учителя и ученого.- М.: Просвещение, 2007.-210 с.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Искусство вокруг нас: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нач.шк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Н.А.Горяева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Л.А.Неменская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А.С.Питерская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и др. – М.: Просвещение, 2003.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Исследовательская деятельность педагога: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для студ.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высш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В.И.Загвязинский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>. – М.: Издательский центр «Академия», 2006. – 356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Катханова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1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 ч. – М.: ВЛАДОС, 2000.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Катханова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Ю.Ф., Васильева А.И. Изобразительное искусство: рабочая тетрадь: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 ч. – М.: ВЛАДОС, 2000.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Комарова Т.С. Как научить ребенка рисовать. – М.: Столетие, 1998. -    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Конышева Н.М. Наш рукотворный мир.- М.: Просвещение, 2005.-407с.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Коротеева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Е.И. Искусство и ты: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1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(1-3), 2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– М.: Просвещение, 1997.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Кузин В.С.,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Кубышкина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Э.И. Изобразительное искусство в начальной школе 1-2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общеобр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.з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.: в 2ч. Ч.2. – М.: Дрофа, 2006. – 128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Левитин К. Г. Геометрическая рапсодия. [Текст]. – М.: 2010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Лизинский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В.М. О методической работе в школе.- М.: Центр «Педагогический поиск», 2006.-240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Малиновская Л. П.Вопросы формирования дизайнерского мышления на уроках изобразительного искусства и технологии в начальных классах. [Текст]. – М.: Тернополь 1993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Нагибина М.И. Чудеса из ткани своими руками.- Ярославль: Академия развития,2006.-325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Налимов В. В. Спонтанность сознания: Вероятностные теории смыслов и смысловая архитектоника личности. [Текст]. – М.: 1990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Неменская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Л.А. Каждый народ – Художник: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ля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 4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нач.шк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./ Под ред.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Б.М.Неменского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. – 4-е изд. – М.: просвещение, 2004.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Панфилова Т.Ф. Веселые самоделки из бумаги.- М.: Гранд-пресс,2007.-210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Пишем реферат, доклад, выпускную квалификационную работу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: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 Учеб. пособие для студ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 xml:space="preserve">роф.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>. учеб. заведений/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Н.А.Виноградова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 xml:space="preserve">, Л.В. </w:t>
      </w:r>
      <w:proofErr w:type="spellStart"/>
      <w:r w:rsidRPr="00D27A4A">
        <w:rPr>
          <w:rFonts w:ascii="Times New Roman" w:hAnsi="Times New Roman" w:cs="Times New Roman"/>
          <w:sz w:val="28"/>
          <w:szCs w:val="28"/>
        </w:rPr>
        <w:t>Борикова</w:t>
      </w:r>
      <w:proofErr w:type="spellEnd"/>
      <w:r w:rsidRPr="00D27A4A">
        <w:rPr>
          <w:rFonts w:ascii="Times New Roman" w:hAnsi="Times New Roman" w:cs="Times New Roman"/>
          <w:sz w:val="28"/>
          <w:szCs w:val="28"/>
        </w:rPr>
        <w:t>.- М.: Издательский центр «Академия», 2005.-180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Пишем реферат, доклад, выпускную квалификационную работу: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.п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особие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для студ. сред. проф. 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учеб. заведений / Н.А. Виноградова, Л.В. </w:t>
      </w: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Борикова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. –  М.: Издательский центр «Академия», 2005.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Популярная художественная энциклопедия. [Текст]. – М.: 1986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lastRenderedPageBreak/>
        <w:t>Развитие школы как инновационный процесс: Методическое пособие для руководителей  образовательных учреждений</w:t>
      </w: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/ П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>од ред. М.М. Поташник. – М.: Новая школа, 1999.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Развитие школы как инновационный процесс: Методическое пособие для руководителей образовательных учреждений/Под ред. М.М. Поташник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М.: Новая школа,1999.-199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gramStart"/>
      <w:r w:rsidRPr="00D27A4A">
        <w:rPr>
          <w:rFonts w:ascii="Times New Roman" w:hAnsi="Times New Roman" w:cs="Times New Roman"/>
          <w:bCs/>
          <w:sz w:val="28"/>
          <w:szCs w:val="28"/>
        </w:rPr>
        <w:t>Романовская</w:t>
      </w:r>
      <w:proofErr w:type="gram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М.Б. Метод проектов в учебном процессе. Методическое пособие.- М.: </w:t>
      </w:r>
      <w:r w:rsidRPr="00D27A4A">
        <w:rPr>
          <w:rFonts w:ascii="Times New Roman" w:hAnsi="Times New Roman" w:cs="Times New Roman"/>
          <w:sz w:val="28"/>
          <w:szCs w:val="28"/>
        </w:rPr>
        <w:t>Центр «Педагогический поиск», 2006.-135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Альтернативные педагогические технологии.- М.:НИИ школьных технологий, 2006.-289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Педагогические технологии на основе дидактического и методического усовершенствования.- М.:НИИ школьных технологий, 2006.-290 с.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Селевко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Г.К. Технологии развивающего образования.- М.:НИИ школьных технологий, 2006.-150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Изобразительное искусство и методика его преподавания в начальной школе: Учебное пособие для студ.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высш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учеб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.з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аведений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– 2-е изд., стереотип. – М.: Академия, 2007. – 368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История изобразительного искусства: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сту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.в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ысш.пед.учеб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заведений, в 2 т., Т.1. – М.: Академия, 2006.  -   340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Сокольникова Н.М. История изобразительного искусства: учебник для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сту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.в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ысш.пед.учеб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заведений, в 2 т., Т.2. – М.: Академия, 2006. -  325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1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1998.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2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(1-3) и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(1-4)/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1997.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Твоя мастерская: Рабочая тетрадь по изобразительному искусству для 3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кл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/ Под ред.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Б.Н.Неменского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Просвещение, 2003. 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 xml:space="preserve">Учебно-методические комплекты для начальной школы 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по вариативным программам).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bCs/>
          <w:sz w:val="28"/>
          <w:szCs w:val="28"/>
        </w:rPr>
        <w:t xml:space="preserve">Учебно-методические комплекты для начальной школы (по вариативным программам). </w:t>
      </w:r>
    </w:p>
    <w:p w:rsidR="005D6908" w:rsidRPr="00D27A4A" w:rsidRDefault="005D6908" w:rsidP="00057840">
      <w:pPr>
        <w:numPr>
          <w:ilvl w:val="0"/>
          <w:numId w:val="4"/>
        </w:num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bCs/>
          <w:sz w:val="28"/>
          <w:szCs w:val="28"/>
        </w:rPr>
        <w:t>Фрейтаг</w:t>
      </w:r>
      <w:proofErr w:type="spellEnd"/>
      <w:r w:rsidRPr="00D27A4A">
        <w:rPr>
          <w:rFonts w:ascii="Times New Roman" w:hAnsi="Times New Roman" w:cs="Times New Roman"/>
          <w:bCs/>
          <w:sz w:val="28"/>
          <w:szCs w:val="28"/>
        </w:rPr>
        <w:t xml:space="preserve"> И.П. Урок технического труда в начальных классах. – М.: Просвещение,2006.-201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Шитов Л.А., Ларионов В.Н. Живопись: кН. Для уч-ся. – М.: Просвещение, АО «Учебная литература», 1995.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Шорохов Е.В. Методика преподавания композиции на уроках изобразительного искусства в школе. – 2е изд. – М.: Просвещение, 1977.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Шпикалова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Т.Я., Некрасова М.А.,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Поровская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Г.А.,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Бордюг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 Н.Д. Возвращение к истокам: Народное искусство и детское творчество: учебно-методическое пособие / под ред. Т.Я.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Шпикаловой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Г.А.Поровской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– М.: ВЛАДОС, 2000 (воспитание и дополнительное образование детей).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ЭлвинКрошо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Акварель.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Астрель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-АСТ, 2005.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lastRenderedPageBreak/>
        <w:t>Энциклопедический словарь юного художника. - М.: Педагогика, 1983.  -     с.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для детей. Т. 7. Искусство. Ч.1. – 2-е изд.,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испр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Глав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.р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Аванта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+, 1999.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для детей. Т. 7. Искусство. Ч.2. – 2-е изд.,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испр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./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Глав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.р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>ед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. М.Д.Аксёнова. – М.: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Аванта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+, 2001. 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Энциклопедия искусства ХХ века/ Автор-сост. О.Б.Краснова. – М.: ОЛМА-ПРЕСС, 2002.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pacing w:val="-12"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>Энциклопедия мировой живописи</w:t>
      </w:r>
      <w:proofErr w:type="gram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/ С</w:t>
      </w:r>
      <w:proofErr w:type="gram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ост.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Т.Г.Петровец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, </w:t>
      </w:r>
      <w:proofErr w:type="spellStart"/>
      <w:r w:rsidRPr="00D27A4A">
        <w:rPr>
          <w:rFonts w:ascii="Times New Roman" w:hAnsi="Times New Roman" w:cs="Times New Roman"/>
          <w:spacing w:val="-12"/>
          <w:sz w:val="28"/>
          <w:szCs w:val="28"/>
        </w:rPr>
        <w:t>Ю.В.Садомова</w:t>
      </w:r>
      <w:proofErr w:type="spellEnd"/>
      <w:r w:rsidRPr="00D27A4A">
        <w:rPr>
          <w:rFonts w:ascii="Times New Roman" w:hAnsi="Times New Roman" w:cs="Times New Roman"/>
          <w:spacing w:val="-12"/>
          <w:sz w:val="28"/>
          <w:szCs w:val="28"/>
        </w:rPr>
        <w:t>. – М.: ОЛМА-ПРЕСС, 2002.</w:t>
      </w:r>
    </w:p>
    <w:p w:rsidR="005D6908" w:rsidRPr="00D27A4A" w:rsidRDefault="005D6908" w:rsidP="00057840">
      <w:pPr>
        <w:numPr>
          <w:ilvl w:val="0"/>
          <w:numId w:val="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27A4A">
        <w:rPr>
          <w:rFonts w:ascii="Times New Roman" w:hAnsi="Times New Roman" w:cs="Times New Roman"/>
          <w:spacing w:val="-12"/>
          <w:sz w:val="28"/>
          <w:szCs w:val="28"/>
        </w:rPr>
        <w:t xml:space="preserve">Энциклопедия символизма. – М.: ОЛМА-ПРЕСС, 2001. 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t>Периодические издания: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«Изоискусство в школе»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«Исследовательская работа школьников»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«Исследовательская работа школьников» 2010(№7,8).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«Народное образование» 2008(№5,6,7).   2010(№3,5,6).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 плюс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Д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о и После»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 плюс ДО и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 П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осле».2009 (№ 3;5;8);   2010 (№4;7);     2010 (№6;7).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школа» 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«Начальная школа»2008</w:t>
      </w:r>
      <w:proofErr w:type="gramStart"/>
      <w:r w:rsidRPr="00D27A4A">
        <w:rPr>
          <w:rFonts w:ascii="Times New Roman" w:hAnsi="Times New Roman" w:cs="Times New Roman"/>
          <w:sz w:val="28"/>
          <w:szCs w:val="28"/>
        </w:rPr>
        <w:t xml:space="preserve">( </w:t>
      </w:r>
      <w:proofErr w:type="gramEnd"/>
      <w:r w:rsidRPr="00D27A4A">
        <w:rPr>
          <w:rFonts w:ascii="Times New Roman" w:hAnsi="Times New Roman" w:cs="Times New Roman"/>
          <w:sz w:val="28"/>
          <w:szCs w:val="28"/>
        </w:rPr>
        <w:t>№1;7;4);  2009( №7;9;11);   2010 (№4;2;10;11).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«Учительская газета»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«Школьные технологии» (2007-2011гг.)</w:t>
      </w:r>
    </w:p>
    <w:p w:rsidR="005D6908" w:rsidRPr="00D27A4A" w:rsidRDefault="005D6908" w:rsidP="00057840">
      <w:pPr>
        <w:numPr>
          <w:ilvl w:val="0"/>
          <w:numId w:val="6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D27A4A">
        <w:rPr>
          <w:rFonts w:ascii="Times New Roman" w:hAnsi="Times New Roman" w:cs="Times New Roman"/>
          <w:sz w:val="28"/>
          <w:szCs w:val="28"/>
        </w:rPr>
        <w:t>«Школьные технологии».2009(№3;5).  2010 (№1;6:7).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27A4A">
        <w:rPr>
          <w:rFonts w:ascii="Times New Roman" w:hAnsi="Times New Roman" w:cs="Times New Roman"/>
          <w:b/>
          <w:bCs/>
          <w:sz w:val="28"/>
          <w:szCs w:val="28"/>
        </w:rPr>
        <w:t>Интернет-ресурсы: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8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http://ripo.unibel.by/umosso/obespecheniekmo.shtml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 (республиканский портал «Профессиональное образование»)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9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http://standart.edu.ru/catalog.aspx?Catalogld=223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(сайт «Федеральный государственный образовательный стандарт»)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0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http://www.countries.ru/library.htm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Библиотека по культурологии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1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http://www.fbit.ru/free/myth/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Мифы и легенды.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2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http://www.liart.ru/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</w:t>
      </w:r>
      <w:proofErr w:type="spellStart"/>
      <w:r w:rsidR="005D6908" w:rsidRPr="00D27A4A">
        <w:rPr>
          <w:rFonts w:ascii="Times New Roman" w:hAnsi="Times New Roman" w:cs="Times New Roman"/>
          <w:sz w:val="28"/>
          <w:szCs w:val="28"/>
        </w:rPr>
        <w:t>Рос</w:t>
      </w:r>
      <w:proofErr w:type="gramStart"/>
      <w:r w:rsidR="005D6908" w:rsidRPr="00D27A4A">
        <w:rPr>
          <w:rFonts w:ascii="Times New Roman" w:hAnsi="Times New Roman" w:cs="Times New Roman"/>
          <w:sz w:val="28"/>
          <w:szCs w:val="28"/>
        </w:rPr>
        <w:t>.г</w:t>
      </w:r>
      <w:proofErr w:type="gramEnd"/>
      <w:r w:rsidR="005D6908" w:rsidRPr="00D27A4A">
        <w:rPr>
          <w:rFonts w:ascii="Times New Roman" w:hAnsi="Times New Roman" w:cs="Times New Roman"/>
          <w:sz w:val="28"/>
          <w:szCs w:val="28"/>
        </w:rPr>
        <w:t>осбибл</w:t>
      </w:r>
      <w:proofErr w:type="spellEnd"/>
      <w:r w:rsidR="005D6908" w:rsidRPr="00D27A4A">
        <w:rPr>
          <w:rFonts w:ascii="Times New Roman" w:hAnsi="Times New Roman" w:cs="Times New Roman"/>
          <w:sz w:val="28"/>
          <w:szCs w:val="28"/>
        </w:rPr>
        <w:t>-ка по искусству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3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http://www.liart.ru/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>  -Российская государственная библиотека по искусству.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4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http://www.pereplet.ru/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 - «Русский переплет» - </w:t>
      </w:r>
      <w:proofErr w:type="spellStart"/>
      <w:r w:rsidR="005D6908" w:rsidRPr="00D27A4A">
        <w:rPr>
          <w:rFonts w:ascii="Times New Roman" w:hAnsi="Times New Roman" w:cs="Times New Roman"/>
          <w:sz w:val="28"/>
          <w:szCs w:val="28"/>
        </w:rPr>
        <w:t>обшественно</w:t>
      </w:r>
      <w:proofErr w:type="spellEnd"/>
      <w:r w:rsidR="005D6908" w:rsidRPr="00D27A4A">
        <w:rPr>
          <w:rFonts w:ascii="Times New Roman" w:hAnsi="Times New Roman" w:cs="Times New Roman"/>
          <w:sz w:val="28"/>
          <w:szCs w:val="28"/>
        </w:rPr>
        <w:t xml:space="preserve">-культурный портал. 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5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http://www.worldart.ru/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- "Новый Мир Искусства", журнал «Самые свежие новости, публикации, статьи».</w:t>
      </w:r>
    </w:p>
    <w:p w:rsidR="005D6908" w:rsidRPr="00D27A4A" w:rsidRDefault="00C35939" w:rsidP="00057840">
      <w:pPr>
        <w:numPr>
          <w:ilvl w:val="0"/>
          <w:numId w:val="5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6" w:history="1">
        <w:r w:rsidR="005D6908" w:rsidRPr="00D27A4A">
          <w:rPr>
            <w:rStyle w:val="a6"/>
            <w:rFonts w:ascii="Times New Roman" w:hAnsi="Times New Roman" w:cs="Times New Roman"/>
            <w:sz w:val="28"/>
            <w:szCs w:val="28"/>
          </w:rPr>
          <w:t>www.prosv.ru/Attachmtnt.aspx?Id=9835</w:t>
        </w:r>
      </w:hyperlink>
      <w:r w:rsidR="005D6908" w:rsidRPr="00D27A4A">
        <w:rPr>
          <w:rFonts w:ascii="Times New Roman" w:hAnsi="Times New Roman" w:cs="Times New Roman"/>
          <w:sz w:val="28"/>
          <w:szCs w:val="28"/>
        </w:rPr>
        <w:t xml:space="preserve"> (УМК «Школа России»)</w:t>
      </w: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5D6908" w:rsidRPr="00D27A4A" w:rsidRDefault="005D6908" w:rsidP="005D6908">
      <w:pPr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sectPr w:rsidR="005D6908" w:rsidRPr="00D27A4A" w:rsidSect="00030DB6">
      <w:footerReference w:type="default" r:id="rId1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872FC" w:rsidRDefault="007872FC" w:rsidP="00030DB6">
      <w:pPr>
        <w:spacing w:after="0" w:line="240" w:lineRule="auto"/>
      </w:pPr>
      <w:r>
        <w:separator/>
      </w:r>
    </w:p>
  </w:endnote>
  <w:endnote w:type="continuationSeparator" w:id="0">
    <w:p w:rsidR="007872FC" w:rsidRDefault="007872FC" w:rsidP="00030D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64994621"/>
      <w:docPartObj>
        <w:docPartGallery w:val="Page Numbers (Bottom of Page)"/>
        <w:docPartUnique/>
      </w:docPartObj>
    </w:sdtPr>
    <w:sdtEndPr/>
    <w:sdtContent>
      <w:p w:rsidR="00653553" w:rsidRDefault="00653553">
        <w:pPr>
          <w:pStyle w:val="af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35939">
          <w:rPr>
            <w:noProof/>
          </w:rPr>
          <w:t>11</w:t>
        </w:r>
        <w:r>
          <w:fldChar w:fldCharType="end"/>
        </w:r>
      </w:p>
    </w:sdtContent>
  </w:sdt>
  <w:p w:rsidR="007872FC" w:rsidRDefault="007872FC">
    <w:pPr>
      <w:pStyle w:val="af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872FC" w:rsidRDefault="007872FC" w:rsidP="00030DB6">
      <w:pPr>
        <w:spacing w:after="0" w:line="240" w:lineRule="auto"/>
      </w:pPr>
      <w:r>
        <w:separator/>
      </w:r>
    </w:p>
  </w:footnote>
  <w:footnote w:type="continuationSeparator" w:id="0">
    <w:p w:rsidR="007872FC" w:rsidRDefault="007872FC" w:rsidP="00030D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533CC9"/>
    <w:multiLevelType w:val="hybridMultilevel"/>
    <w:tmpl w:val="793088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EC1390D"/>
    <w:multiLevelType w:val="hybridMultilevel"/>
    <w:tmpl w:val="0D52422C"/>
    <w:lvl w:ilvl="0" w:tplc="DA4E99CE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>
    <w:nsid w:val="47677B3E"/>
    <w:multiLevelType w:val="hybridMultilevel"/>
    <w:tmpl w:val="7AB87B5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B93073C"/>
    <w:multiLevelType w:val="hybridMultilevel"/>
    <w:tmpl w:val="7CEA93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FDA33EA"/>
    <w:multiLevelType w:val="hybridMultilevel"/>
    <w:tmpl w:val="54A25160"/>
    <w:lvl w:ilvl="0" w:tplc="C966FC00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">
    <w:nsid w:val="56D61691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C917933"/>
    <w:multiLevelType w:val="hybridMultilevel"/>
    <w:tmpl w:val="0E2E6784"/>
    <w:lvl w:ilvl="0" w:tplc="B086B4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E662844"/>
    <w:multiLevelType w:val="hybridMultilevel"/>
    <w:tmpl w:val="C6D0AB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01208C"/>
    <w:multiLevelType w:val="hybridMultilevel"/>
    <w:tmpl w:val="0CCC39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D685D27"/>
    <w:multiLevelType w:val="hybridMultilevel"/>
    <w:tmpl w:val="D01C38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7"/>
  </w:num>
  <w:num w:numId="5">
    <w:abstractNumId w:val="0"/>
  </w:num>
  <w:num w:numId="6">
    <w:abstractNumId w:val="6"/>
  </w:num>
  <w:num w:numId="7">
    <w:abstractNumId w:val="4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9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D461B"/>
    <w:rsid w:val="00015B36"/>
    <w:rsid w:val="00030DB6"/>
    <w:rsid w:val="00057840"/>
    <w:rsid w:val="00205634"/>
    <w:rsid w:val="00235FCB"/>
    <w:rsid w:val="00331559"/>
    <w:rsid w:val="00370F78"/>
    <w:rsid w:val="00426A45"/>
    <w:rsid w:val="00452ADF"/>
    <w:rsid w:val="0048481A"/>
    <w:rsid w:val="004A7D64"/>
    <w:rsid w:val="00526012"/>
    <w:rsid w:val="005627D6"/>
    <w:rsid w:val="005D461B"/>
    <w:rsid w:val="005D6908"/>
    <w:rsid w:val="00653553"/>
    <w:rsid w:val="006555F7"/>
    <w:rsid w:val="00734AAB"/>
    <w:rsid w:val="007537F5"/>
    <w:rsid w:val="00757221"/>
    <w:rsid w:val="007872FC"/>
    <w:rsid w:val="007B69D0"/>
    <w:rsid w:val="007C433D"/>
    <w:rsid w:val="008F31E2"/>
    <w:rsid w:val="00930954"/>
    <w:rsid w:val="00972E6D"/>
    <w:rsid w:val="009C56F1"/>
    <w:rsid w:val="00A714DD"/>
    <w:rsid w:val="00A72123"/>
    <w:rsid w:val="00A77B5F"/>
    <w:rsid w:val="00B6670E"/>
    <w:rsid w:val="00BC52A8"/>
    <w:rsid w:val="00BD2BC3"/>
    <w:rsid w:val="00C35939"/>
    <w:rsid w:val="00C627B7"/>
    <w:rsid w:val="00C6386A"/>
    <w:rsid w:val="00D0082A"/>
    <w:rsid w:val="00D27A4A"/>
    <w:rsid w:val="00D40B7B"/>
    <w:rsid w:val="00F25640"/>
    <w:rsid w:val="00F46EE9"/>
    <w:rsid w:val="00F61FBF"/>
    <w:rsid w:val="00F95C1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4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D69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69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9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FontStyle15">
    <w:name w:val="Font Style15"/>
    <w:rsid w:val="005D6908"/>
    <w:rPr>
      <w:rFonts w:ascii="Times New Roman" w:hAnsi="Times New Roman" w:cs="Times New Roman"/>
      <w:sz w:val="16"/>
      <w:szCs w:val="16"/>
    </w:rPr>
  </w:style>
  <w:style w:type="paragraph" w:customStyle="1" w:styleId="FR2">
    <w:name w:val="FR2"/>
    <w:rsid w:val="005D690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5D6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D6908"/>
    <w:rPr>
      <w:color w:val="0000FF"/>
      <w:u w:val="single"/>
    </w:rPr>
  </w:style>
  <w:style w:type="paragraph" w:customStyle="1" w:styleId="H1">
    <w:name w:val="H1"/>
    <w:basedOn w:val="a"/>
    <w:next w:val="a"/>
    <w:rsid w:val="005D6908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en-US"/>
    </w:rPr>
  </w:style>
  <w:style w:type="paragraph" w:customStyle="1" w:styleId="H4">
    <w:name w:val="H4"/>
    <w:basedOn w:val="a"/>
    <w:next w:val="a"/>
    <w:rsid w:val="005D6908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Body Text Indent"/>
    <w:basedOn w:val="a"/>
    <w:link w:val="a8"/>
    <w:rsid w:val="005D69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5D6908"/>
    <w:pPr>
      <w:spacing w:after="0" w:line="240" w:lineRule="auto"/>
      <w:ind w:left="720" w:right="113" w:firstLine="28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D6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Plain Text"/>
    <w:basedOn w:val="a"/>
    <w:link w:val="ab"/>
    <w:rsid w:val="005D69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b">
    <w:name w:val="Текст Знак"/>
    <w:basedOn w:val="a0"/>
    <w:link w:val="aa"/>
    <w:rsid w:val="005D690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uiPriority w:val="5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D69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D6908"/>
    <w:rPr>
      <w:vertAlign w:val="superscript"/>
    </w:rPr>
  </w:style>
  <w:style w:type="paragraph" w:customStyle="1" w:styleId="af0">
    <w:name w:val="Стиль"/>
    <w:rsid w:val="005D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908"/>
  </w:style>
  <w:style w:type="character" w:customStyle="1" w:styleId="21">
    <w:name w:val="Основной текст (2)_"/>
    <w:link w:val="22"/>
    <w:uiPriority w:val="99"/>
    <w:rsid w:val="005D690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6908"/>
    <w:pPr>
      <w:shd w:val="clear" w:color="auto" w:fill="FFFFFF"/>
      <w:spacing w:after="54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f1">
    <w:name w:val="Колонтитул_"/>
    <w:link w:val="af2"/>
    <w:uiPriority w:val="99"/>
    <w:rsid w:val="005D6908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5D6908"/>
    <w:pPr>
      <w:shd w:val="clear" w:color="auto" w:fill="FFFFFF"/>
      <w:spacing w:after="0" w:line="240" w:lineRule="auto"/>
    </w:pPr>
    <w:rPr>
      <w:rFonts w:eastAsiaTheme="minorHAnsi"/>
      <w:lang w:eastAsia="en-US"/>
    </w:rPr>
  </w:style>
  <w:style w:type="character" w:customStyle="1" w:styleId="11pt">
    <w:name w:val="Колонтитул + 11 pt"/>
    <w:uiPriority w:val="99"/>
    <w:rsid w:val="005D6908"/>
    <w:rPr>
      <w:noProof/>
      <w:spacing w:val="0"/>
      <w:sz w:val="22"/>
      <w:szCs w:val="22"/>
      <w:shd w:val="clear" w:color="auto" w:fill="FFFFFF"/>
    </w:rPr>
  </w:style>
  <w:style w:type="character" w:customStyle="1" w:styleId="8pt">
    <w:name w:val="Колонтитул + 8 pt"/>
    <w:uiPriority w:val="99"/>
    <w:rsid w:val="005D6908"/>
    <w:rPr>
      <w:spacing w:val="0"/>
      <w:sz w:val="16"/>
      <w:szCs w:val="16"/>
      <w:shd w:val="clear" w:color="auto" w:fill="FFFFFF"/>
    </w:rPr>
  </w:style>
  <w:style w:type="character" w:customStyle="1" w:styleId="212">
    <w:name w:val="Основной текст (2) + Полужирный12"/>
    <w:uiPriority w:val="99"/>
    <w:rsid w:val="005D6908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D6908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D6908"/>
    <w:pPr>
      <w:shd w:val="clear" w:color="auto" w:fill="FFFFFF"/>
      <w:spacing w:after="0" w:line="240" w:lineRule="atLeast"/>
    </w:pPr>
    <w:rPr>
      <w:rFonts w:eastAsiaTheme="minorHAnsi"/>
      <w:sz w:val="16"/>
      <w:szCs w:val="16"/>
      <w:lang w:eastAsia="en-US"/>
    </w:rPr>
  </w:style>
  <w:style w:type="character" w:customStyle="1" w:styleId="210">
    <w:name w:val="Основной текст (2) + Полужирный10"/>
    <w:uiPriority w:val="99"/>
    <w:rsid w:val="005D6908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1">
    <w:name w:val="Заголовок №1_"/>
    <w:link w:val="110"/>
    <w:uiPriority w:val="99"/>
    <w:rsid w:val="005D6908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D6908"/>
    <w:pPr>
      <w:shd w:val="clear" w:color="auto" w:fill="FFFFFF"/>
      <w:spacing w:before="300" w:after="300" w:line="240" w:lineRule="atLeast"/>
      <w:ind w:hanging="54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styleId="af3">
    <w:name w:val="header"/>
    <w:basedOn w:val="a"/>
    <w:link w:val="af4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5D6908"/>
    <w:rPr>
      <w:i/>
      <w:iCs/>
    </w:rPr>
  </w:style>
  <w:style w:type="character" w:customStyle="1" w:styleId="af8">
    <w:name w:val="Текст выноски Знак"/>
    <w:basedOn w:val="a0"/>
    <w:link w:val="af9"/>
    <w:uiPriority w:val="99"/>
    <w:semiHidden/>
    <w:rsid w:val="005D690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5D69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5D69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Основной текст_"/>
    <w:basedOn w:val="a0"/>
    <w:link w:val="13"/>
    <w:rsid w:val="005D69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5D6908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b">
    <w:name w:val="Основной текст + Полужирный"/>
    <w:basedOn w:val="afa"/>
    <w:rsid w:val="005D69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бычный1"/>
    <w:uiPriority w:val="99"/>
    <w:qFormat/>
    <w:rsid w:val="005D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3"/>
    <w:rsid w:val="005D69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5D6908"/>
    <w:pPr>
      <w:shd w:val="clear" w:color="auto" w:fill="FFFFFF"/>
      <w:spacing w:after="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Bodytext2NotBold">
    <w:name w:val="Body text (2) + Not Bold"/>
    <w:basedOn w:val="a0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8TimesNewRoman135ptNotBold">
    <w:name w:val="Body text (8) + Times New Roman;13;5 pt;Not Bold"/>
    <w:basedOn w:val="Bodytext8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0">
    <w:name w:val="Body text (8)"/>
    <w:basedOn w:val="Bodytext8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Bold">
    <w:name w:val="Body text + Bold"/>
    <w:basedOn w:val="Bodytext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Heading3">
    <w:name w:val="Heading #3_"/>
    <w:basedOn w:val="a0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0">
    <w:name w:val="Heading #3"/>
    <w:basedOn w:val="Heading3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fc">
    <w:name w:val="Strong"/>
    <w:basedOn w:val="a0"/>
    <w:qFormat/>
    <w:rsid w:val="005D6908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0" w:unhideWhenUsed="0" w:qFormat="1"/>
    <w:lsdException w:name="Plain Text" w:uiPriority="0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8481A"/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z w:val="24"/>
      <w:szCs w:val="20"/>
    </w:rPr>
  </w:style>
  <w:style w:type="paragraph" w:styleId="2">
    <w:name w:val="heading 2"/>
    <w:basedOn w:val="a"/>
    <w:next w:val="a"/>
    <w:link w:val="20"/>
    <w:qFormat/>
    <w:rsid w:val="005D6908"/>
    <w:pPr>
      <w:keepNext/>
      <w:tabs>
        <w:tab w:val="left" w:pos="8222"/>
      </w:tabs>
      <w:overflowPunct w:val="0"/>
      <w:autoSpaceDE w:val="0"/>
      <w:autoSpaceDN w:val="0"/>
      <w:adjustRightInd w:val="0"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6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D6908"/>
    <w:pPr>
      <w:keepNext/>
      <w:keepLines/>
      <w:spacing w:before="200" w:after="0" w:line="240" w:lineRule="auto"/>
      <w:outlineLvl w:val="4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4848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48481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lang w:eastAsia="en-US"/>
    </w:rPr>
  </w:style>
  <w:style w:type="character" w:customStyle="1" w:styleId="10">
    <w:name w:val="Заголовок 1 Знак"/>
    <w:basedOn w:val="a0"/>
    <w:link w:val="1"/>
    <w:rsid w:val="005D6908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5D6908"/>
    <w:rPr>
      <w:rFonts w:ascii="Times New Roman" w:eastAsia="Times New Roman" w:hAnsi="Times New Roman" w:cs="Times New Roman"/>
      <w:b/>
      <w:sz w:val="26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5D6908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ru-RU"/>
    </w:rPr>
  </w:style>
  <w:style w:type="character" w:customStyle="1" w:styleId="50">
    <w:name w:val="Заголовок 5 Знак"/>
    <w:basedOn w:val="a0"/>
    <w:link w:val="5"/>
    <w:uiPriority w:val="9"/>
    <w:semiHidden/>
    <w:rsid w:val="005D6908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ru-RU"/>
    </w:rPr>
  </w:style>
  <w:style w:type="character" w:customStyle="1" w:styleId="FontStyle15">
    <w:name w:val="Font Style15"/>
    <w:rsid w:val="005D6908"/>
    <w:rPr>
      <w:rFonts w:ascii="Times New Roman" w:hAnsi="Times New Roman" w:cs="Times New Roman"/>
      <w:sz w:val="16"/>
      <w:szCs w:val="16"/>
    </w:rPr>
  </w:style>
  <w:style w:type="paragraph" w:customStyle="1" w:styleId="FR2">
    <w:name w:val="FR2"/>
    <w:rsid w:val="005D6908"/>
    <w:pPr>
      <w:widowControl w:val="0"/>
      <w:tabs>
        <w:tab w:val="num" w:pos="643"/>
      </w:tabs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5"/>
    <w:rsid w:val="005D6908"/>
    <w:pPr>
      <w:spacing w:after="12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Знак"/>
    <w:basedOn w:val="a0"/>
    <w:link w:val="a4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5D6908"/>
    <w:rPr>
      <w:color w:val="0000FF"/>
      <w:u w:val="single"/>
    </w:rPr>
  </w:style>
  <w:style w:type="paragraph" w:customStyle="1" w:styleId="H1">
    <w:name w:val="H1"/>
    <w:basedOn w:val="a"/>
    <w:next w:val="a"/>
    <w:rsid w:val="005D6908"/>
    <w:pPr>
      <w:keepNext/>
      <w:snapToGrid w:val="0"/>
      <w:spacing w:before="100" w:after="100" w:line="240" w:lineRule="auto"/>
      <w:outlineLvl w:val="1"/>
    </w:pPr>
    <w:rPr>
      <w:rFonts w:ascii="Times New Roman" w:eastAsia="Times New Roman" w:hAnsi="Times New Roman" w:cs="Times New Roman"/>
      <w:b/>
      <w:kern w:val="36"/>
      <w:sz w:val="48"/>
      <w:szCs w:val="20"/>
      <w:lang w:eastAsia="en-US"/>
    </w:rPr>
  </w:style>
  <w:style w:type="paragraph" w:customStyle="1" w:styleId="H4">
    <w:name w:val="H4"/>
    <w:basedOn w:val="a"/>
    <w:next w:val="a"/>
    <w:rsid w:val="005D6908"/>
    <w:pPr>
      <w:keepNext/>
      <w:snapToGrid w:val="0"/>
      <w:spacing w:before="100" w:after="100" w:line="240" w:lineRule="auto"/>
      <w:outlineLvl w:val="4"/>
    </w:pPr>
    <w:rPr>
      <w:rFonts w:ascii="Times New Roman" w:eastAsia="Times New Roman" w:hAnsi="Times New Roman" w:cs="Times New Roman"/>
      <w:b/>
      <w:sz w:val="24"/>
      <w:szCs w:val="20"/>
      <w:lang w:eastAsia="en-US"/>
    </w:rPr>
  </w:style>
  <w:style w:type="paragraph" w:styleId="a7">
    <w:name w:val="Body Text Indent"/>
    <w:basedOn w:val="a"/>
    <w:link w:val="a8"/>
    <w:rsid w:val="005D6908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Основной текст с отступом Знак"/>
    <w:basedOn w:val="a0"/>
    <w:link w:val="a7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99"/>
    <w:qFormat/>
    <w:rsid w:val="005D6908"/>
    <w:pPr>
      <w:spacing w:after="0" w:line="240" w:lineRule="auto"/>
      <w:ind w:left="720" w:right="113" w:firstLine="289"/>
      <w:contextualSpacing/>
      <w:jc w:val="both"/>
    </w:pPr>
    <w:rPr>
      <w:rFonts w:ascii="Calibri" w:eastAsia="Calibri" w:hAnsi="Calibri" w:cs="Times New Roman"/>
      <w:lang w:eastAsia="en-US"/>
    </w:rPr>
  </w:style>
  <w:style w:type="paragraph" w:customStyle="1" w:styleId="Default">
    <w:name w:val="Default"/>
    <w:rsid w:val="005D6908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a">
    <w:name w:val="Plain Text"/>
    <w:basedOn w:val="a"/>
    <w:link w:val="ab"/>
    <w:rsid w:val="005D6908"/>
    <w:pPr>
      <w:spacing w:after="0" w:line="240" w:lineRule="auto"/>
    </w:pPr>
    <w:rPr>
      <w:rFonts w:ascii="Courier New" w:eastAsia="Times New Roman" w:hAnsi="Courier New" w:cs="Times New Roman"/>
      <w:snapToGrid w:val="0"/>
      <w:sz w:val="20"/>
      <w:szCs w:val="20"/>
    </w:rPr>
  </w:style>
  <w:style w:type="character" w:customStyle="1" w:styleId="ab">
    <w:name w:val="Текст Знак"/>
    <w:basedOn w:val="a0"/>
    <w:link w:val="aa"/>
    <w:rsid w:val="005D6908"/>
    <w:rPr>
      <w:rFonts w:ascii="Courier New" w:eastAsia="Times New Roman" w:hAnsi="Courier New" w:cs="Times New Roman"/>
      <w:snapToGrid w:val="0"/>
      <w:sz w:val="20"/>
      <w:szCs w:val="20"/>
      <w:lang w:eastAsia="ru-RU"/>
    </w:rPr>
  </w:style>
  <w:style w:type="table" w:styleId="ac">
    <w:name w:val="Table Grid"/>
    <w:basedOn w:val="a1"/>
    <w:uiPriority w:val="5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footnote text"/>
    <w:basedOn w:val="a"/>
    <w:link w:val="ae"/>
    <w:uiPriority w:val="99"/>
    <w:rsid w:val="005D690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5D690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5D6908"/>
    <w:rPr>
      <w:vertAlign w:val="superscript"/>
    </w:rPr>
  </w:style>
  <w:style w:type="paragraph" w:customStyle="1" w:styleId="af0">
    <w:name w:val="Стиль"/>
    <w:rsid w:val="005D6908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D6908"/>
  </w:style>
  <w:style w:type="character" w:customStyle="1" w:styleId="21">
    <w:name w:val="Основной текст (2)_"/>
    <w:link w:val="22"/>
    <w:uiPriority w:val="99"/>
    <w:rsid w:val="005D6908"/>
    <w:rPr>
      <w:sz w:val="26"/>
      <w:szCs w:val="26"/>
      <w:shd w:val="clear" w:color="auto" w:fill="FFFFFF"/>
    </w:rPr>
  </w:style>
  <w:style w:type="paragraph" w:customStyle="1" w:styleId="22">
    <w:name w:val="Основной текст (2)"/>
    <w:basedOn w:val="a"/>
    <w:link w:val="21"/>
    <w:uiPriority w:val="99"/>
    <w:rsid w:val="005D6908"/>
    <w:pPr>
      <w:shd w:val="clear" w:color="auto" w:fill="FFFFFF"/>
      <w:spacing w:after="540" w:line="240" w:lineRule="atLeast"/>
    </w:pPr>
    <w:rPr>
      <w:rFonts w:eastAsiaTheme="minorHAnsi"/>
      <w:sz w:val="26"/>
      <w:szCs w:val="26"/>
      <w:lang w:eastAsia="en-US"/>
    </w:rPr>
  </w:style>
  <w:style w:type="character" w:customStyle="1" w:styleId="af1">
    <w:name w:val="Колонтитул_"/>
    <w:link w:val="af2"/>
    <w:uiPriority w:val="99"/>
    <w:rsid w:val="005D6908"/>
    <w:rPr>
      <w:shd w:val="clear" w:color="auto" w:fill="FFFFFF"/>
    </w:rPr>
  </w:style>
  <w:style w:type="paragraph" w:customStyle="1" w:styleId="af2">
    <w:name w:val="Колонтитул"/>
    <w:basedOn w:val="a"/>
    <w:link w:val="af1"/>
    <w:uiPriority w:val="99"/>
    <w:rsid w:val="005D6908"/>
    <w:pPr>
      <w:shd w:val="clear" w:color="auto" w:fill="FFFFFF"/>
      <w:spacing w:after="0" w:line="240" w:lineRule="auto"/>
    </w:pPr>
    <w:rPr>
      <w:rFonts w:eastAsiaTheme="minorHAnsi"/>
      <w:lang w:eastAsia="en-US"/>
    </w:rPr>
  </w:style>
  <w:style w:type="character" w:customStyle="1" w:styleId="11pt">
    <w:name w:val="Колонтитул + 11 pt"/>
    <w:uiPriority w:val="99"/>
    <w:rsid w:val="005D6908"/>
    <w:rPr>
      <w:noProof/>
      <w:spacing w:val="0"/>
      <w:sz w:val="22"/>
      <w:szCs w:val="22"/>
      <w:shd w:val="clear" w:color="auto" w:fill="FFFFFF"/>
    </w:rPr>
  </w:style>
  <w:style w:type="character" w:customStyle="1" w:styleId="8pt">
    <w:name w:val="Колонтитул + 8 pt"/>
    <w:uiPriority w:val="99"/>
    <w:rsid w:val="005D6908"/>
    <w:rPr>
      <w:spacing w:val="0"/>
      <w:sz w:val="16"/>
      <w:szCs w:val="16"/>
      <w:shd w:val="clear" w:color="auto" w:fill="FFFFFF"/>
    </w:rPr>
  </w:style>
  <w:style w:type="character" w:customStyle="1" w:styleId="212">
    <w:name w:val="Основной текст (2) + Полужирный12"/>
    <w:uiPriority w:val="99"/>
    <w:rsid w:val="005D6908"/>
    <w:rPr>
      <w:b/>
      <w:bCs/>
      <w:sz w:val="26"/>
      <w:szCs w:val="26"/>
      <w:shd w:val="clear" w:color="auto" w:fill="FFFFFF"/>
    </w:rPr>
  </w:style>
  <w:style w:type="character" w:customStyle="1" w:styleId="4">
    <w:name w:val="Основной текст (4)_"/>
    <w:link w:val="40"/>
    <w:uiPriority w:val="99"/>
    <w:rsid w:val="005D6908"/>
    <w:rPr>
      <w:sz w:val="16"/>
      <w:szCs w:val="16"/>
      <w:shd w:val="clear" w:color="auto" w:fill="FFFFFF"/>
    </w:rPr>
  </w:style>
  <w:style w:type="paragraph" w:customStyle="1" w:styleId="40">
    <w:name w:val="Основной текст (4)"/>
    <w:basedOn w:val="a"/>
    <w:link w:val="4"/>
    <w:uiPriority w:val="99"/>
    <w:rsid w:val="005D6908"/>
    <w:pPr>
      <w:shd w:val="clear" w:color="auto" w:fill="FFFFFF"/>
      <w:spacing w:after="0" w:line="240" w:lineRule="atLeast"/>
    </w:pPr>
    <w:rPr>
      <w:rFonts w:eastAsiaTheme="minorHAnsi"/>
      <w:sz w:val="16"/>
      <w:szCs w:val="16"/>
      <w:lang w:eastAsia="en-US"/>
    </w:rPr>
  </w:style>
  <w:style w:type="character" w:customStyle="1" w:styleId="210">
    <w:name w:val="Основной текст (2) + Полужирный10"/>
    <w:uiPriority w:val="99"/>
    <w:rsid w:val="005D6908"/>
    <w:rPr>
      <w:rFonts w:ascii="Times New Roman" w:hAnsi="Times New Roman" w:cs="Times New Roman"/>
      <w:b/>
      <w:bCs/>
      <w:spacing w:val="0"/>
      <w:sz w:val="26"/>
      <w:szCs w:val="26"/>
      <w:shd w:val="clear" w:color="auto" w:fill="FFFFFF"/>
    </w:rPr>
  </w:style>
  <w:style w:type="character" w:customStyle="1" w:styleId="11">
    <w:name w:val="Заголовок №1_"/>
    <w:link w:val="110"/>
    <w:uiPriority w:val="99"/>
    <w:rsid w:val="005D6908"/>
    <w:rPr>
      <w:b/>
      <w:bCs/>
      <w:sz w:val="26"/>
      <w:szCs w:val="26"/>
      <w:shd w:val="clear" w:color="auto" w:fill="FFFFFF"/>
    </w:rPr>
  </w:style>
  <w:style w:type="paragraph" w:customStyle="1" w:styleId="110">
    <w:name w:val="Заголовок №11"/>
    <w:basedOn w:val="a"/>
    <w:link w:val="11"/>
    <w:uiPriority w:val="99"/>
    <w:rsid w:val="005D6908"/>
    <w:pPr>
      <w:shd w:val="clear" w:color="auto" w:fill="FFFFFF"/>
      <w:spacing w:before="300" w:after="300" w:line="240" w:lineRule="atLeast"/>
      <w:ind w:hanging="540"/>
      <w:outlineLvl w:val="0"/>
    </w:pPr>
    <w:rPr>
      <w:rFonts w:eastAsiaTheme="minorHAnsi"/>
      <w:b/>
      <w:bCs/>
      <w:sz w:val="26"/>
      <w:szCs w:val="26"/>
      <w:lang w:eastAsia="en-US"/>
    </w:rPr>
  </w:style>
  <w:style w:type="paragraph" w:styleId="af3">
    <w:name w:val="header"/>
    <w:basedOn w:val="a"/>
    <w:link w:val="af4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4">
    <w:name w:val="Верхний колонтитул Знак"/>
    <w:basedOn w:val="a0"/>
    <w:link w:val="af3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footer"/>
    <w:basedOn w:val="a"/>
    <w:link w:val="af6"/>
    <w:uiPriority w:val="99"/>
    <w:rsid w:val="005D690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6">
    <w:name w:val="Нижний колонтитул Знак"/>
    <w:basedOn w:val="a0"/>
    <w:link w:val="af5"/>
    <w:uiPriority w:val="99"/>
    <w:rsid w:val="005D6908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7">
    <w:name w:val="Emphasis"/>
    <w:qFormat/>
    <w:rsid w:val="005D6908"/>
    <w:rPr>
      <w:i/>
      <w:iCs/>
    </w:rPr>
  </w:style>
  <w:style w:type="character" w:customStyle="1" w:styleId="af8">
    <w:name w:val="Текст выноски Знак"/>
    <w:basedOn w:val="a0"/>
    <w:link w:val="af9"/>
    <w:uiPriority w:val="99"/>
    <w:semiHidden/>
    <w:rsid w:val="005D6908"/>
    <w:rPr>
      <w:rFonts w:ascii="Tahoma" w:eastAsia="Times New Roman" w:hAnsi="Tahoma" w:cs="Tahoma"/>
      <w:sz w:val="16"/>
      <w:szCs w:val="16"/>
      <w:lang w:eastAsia="ru-RU"/>
    </w:rPr>
  </w:style>
  <w:style w:type="paragraph" w:styleId="af9">
    <w:name w:val="Balloon Text"/>
    <w:basedOn w:val="a"/>
    <w:link w:val="af8"/>
    <w:uiPriority w:val="99"/>
    <w:semiHidden/>
    <w:unhideWhenUsed/>
    <w:rsid w:val="005D6908"/>
    <w:pPr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12">
    <w:name w:val="Текст выноски Знак1"/>
    <w:basedOn w:val="a0"/>
    <w:uiPriority w:val="99"/>
    <w:semiHidden/>
    <w:rsid w:val="005D6908"/>
    <w:rPr>
      <w:rFonts w:ascii="Tahoma" w:eastAsiaTheme="minorEastAsia" w:hAnsi="Tahoma" w:cs="Tahoma"/>
      <w:sz w:val="16"/>
      <w:szCs w:val="16"/>
      <w:lang w:eastAsia="ru-RU"/>
    </w:rPr>
  </w:style>
  <w:style w:type="character" w:customStyle="1" w:styleId="afa">
    <w:name w:val="Основной текст_"/>
    <w:basedOn w:val="a0"/>
    <w:link w:val="13"/>
    <w:rsid w:val="005D6908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paragraph" w:customStyle="1" w:styleId="13">
    <w:name w:val="Основной текст1"/>
    <w:basedOn w:val="a"/>
    <w:link w:val="afa"/>
    <w:rsid w:val="005D6908"/>
    <w:pPr>
      <w:widowControl w:val="0"/>
      <w:shd w:val="clear" w:color="auto" w:fill="FFFFFF"/>
      <w:spacing w:after="0" w:line="274" w:lineRule="exact"/>
      <w:ind w:firstLine="560"/>
      <w:jc w:val="both"/>
    </w:pPr>
    <w:rPr>
      <w:rFonts w:ascii="Times New Roman" w:eastAsia="Times New Roman" w:hAnsi="Times New Roman" w:cs="Times New Roman"/>
      <w:sz w:val="23"/>
      <w:szCs w:val="23"/>
      <w:lang w:eastAsia="en-US"/>
    </w:rPr>
  </w:style>
  <w:style w:type="character" w:customStyle="1" w:styleId="afb">
    <w:name w:val="Основной текст + Полужирный"/>
    <w:basedOn w:val="afa"/>
    <w:rsid w:val="005D6908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3"/>
      <w:szCs w:val="23"/>
      <w:shd w:val="clear" w:color="auto" w:fill="FFFFFF"/>
      <w:lang w:val="ru-RU"/>
    </w:rPr>
  </w:style>
  <w:style w:type="paragraph" w:customStyle="1" w:styleId="14">
    <w:name w:val="Обычный1"/>
    <w:uiPriority w:val="99"/>
    <w:qFormat/>
    <w:rsid w:val="005D690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dytext">
    <w:name w:val="Body text_"/>
    <w:basedOn w:val="a0"/>
    <w:link w:val="23"/>
    <w:rsid w:val="005D6908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23">
    <w:name w:val="Основной текст2"/>
    <w:basedOn w:val="a"/>
    <w:link w:val="Bodytext"/>
    <w:rsid w:val="005D6908"/>
    <w:pPr>
      <w:shd w:val="clear" w:color="auto" w:fill="FFFFFF"/>
      <w:spacing w:after="0" w:line="322" w:lineRule="exact"/>
      <w:ind w:hanging="400"/>
      <w:jc w:val="center"/>
    </w:pPr>
    <w:rPr>
      <w:rFonts w:ascii="Times New Roman" w:eastAsia="Times New Roman" w:hAnsi="Times New Roman" w:cs="Times New Roman"/>
      <w:sz w:val="27"/>
      <w:szCs w:val="27"/>
      <w:lang w:eastAsia="en-US"/>
    </w:rPr>
  </w:style>
  <w:style w:type="character" w:customStyle="1" w:styleId="Bodytext2NotBold">
    <w:name w:val="Body text (2) + Not Bold"/>
    <w:basedOn w:val="a0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">
    <w:name w:val="Body text (8)_"/>
    <w:basedOn w:val="a0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</w:rPr>
  </w:style>
  <w:style w:type="character" w:customStyle="1" w:styleId="Bodytext8TimesNewRoman135ptNotBold">
    <w:name w:val="Body text (8) + Times New Roman;13;5 pt;Not Bold"/>
    <w:basedOn w:val="Bodytext8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</w:rPr>
  </w:style>
  <w:style w:type="character" w:customStyle="1" w:styleId="Bodytext80">
    <w:name w:val="Body text (8)"/>
    <w:basedOn w:val="Bodytext8"/>
    <w:rsid w:val="005D6908"/>
    <w:rPr>
      <w:rFonts w:ascii="Tahoma" w:eastAsia="Tahoma" w:hAnsi="Tahoma" w:cs="Tahoma"/>
      <w:b w:val="0"/>
      <w:bCs w:val="0"/>
      <w:i w:val="0"/>
      <w:iCs w:val="0"/>
      <w:smallCaps w:val="0"/>
      <w:strike w:val="0"/>
      <w:spacing w:val="0"/>
      <w:sz w:val="26"/>
      <w:szCs w:val="26"/>
      <w:u w:val="single"/>
    </w:rPr>
  </w:style>
  <w:style w:type="character" w:customStyle="1" w:styleId="BodytextBold">
    <w:name w:val="Body text + Bold"/>
    <w:basedOn w:val="Bodytext"/>
    <w:rsid w:val="005D690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7"/>
      <w:szCs w:val="27"/>
      <w:u w:val="single"/>
      <w:shd w:val="clear" w:color="auto" w:fill="FFFFFF"/>
    </w:rPr>
  </w:style>
  <w:style w:type="character" w:customStyle="1" w:styleId="Heading3">
    <w:name w:val="Heading #3_"/>
    <w:basedOn w:val="a0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</w:rPr>
  </w:style>
  <w:style w:type="character" w:customStyle="1" w:styleId="Heading30">
    <w:name w:val="Heading #3"/>
    <w:basedOn w:val="Heading3"/>
    <w:rsid w:val="005D690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7"/>
      <w:szCs w:val="27"/>
      <w:u w:val="single"/>
    </w:rPr>
  </w:style>
  <w:style w:type="character" w:styleId="afc">
    <w:name w:val="Strong"/>
    <w:basedOn w:val="a0"/>
    <w:qFormat/>
    <w:rsid w:val="005D6908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ripo.unibel.by/umosso/obespecheniekmo.shtml" TargetMode="External"/><Relationship Id="rId13" Type="http://schemas.openxmlformats.org/officeDocument/2006/relationships/hyperlink" Target="http://www.liart.ru/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://www.liart.ru/" TargetMode="External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openxmlformats.org/officeDocument/2006/relationships/hyperlink" Target="http://www.prosv.ru/Attachmtnt.aspx?Id=9835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://www.fbit.ru/free/myth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worldart.ru/" TargetMode="External"/><Relationship Id="rId10" Type="http://schemas.openxmlformats.org/officeDocument/2006/relationships/hyperlink" Target="http://www.countries.ru/library.htm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://standart.edu.ru/catalog.aspx?Catalogld=223" TargetMode="External"/><Relationship Id="rId14" Type="http://schemas.openxmlformats.org/officeDocument/2006/relationships/hyperlink" Target="http://www.pereplet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162</TotalTime>
  <Pages>11</Pages>
  <Words>2830</Words>
  <Characters>16132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28</cp:revision>
  <dcterms:created xsi:type="dcterms:W3CDTF">2022-05-24T20:27:00Z</dcterms:created>
  <dcterms:modified xsi:type="dcterms:W3CDTF">2025-04-10T23:52:00Z</dcterms:modified>
</cp:coreProperties>
</file>