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70" w:rsidRPr="00BB7270" w:rsidRDefault="00BB7270" w:rsidP="00BB7270">
      <w:pPr>
        <w:spacing w:after="0" w:line="240" w:lineRule="auto"/>
        <w:contextualSpacing/>
        <w:jc w:val="center"/>
        <w:rPr>
          <w:rFonts w:ascii="Times New Roman" w:eastAsia="Calibri" w:hAnsi="Times New Roman" w:cs="Times New Roman"/>
          <w:sz w:val="24"/>
          <w:szCs w:val="24"/>
        </w:rPr>
      </w:pPr>
      <w:r w:rsidRPr="00BB7270">
        <w:rPr>
          <w:rFonts w:ascii="Times New Roman" w:eastAsia="Calibri" w:hAnsi="Times New Roman" w:cs="Times New Roman"/>
          <w:sz w:val="24"/>
          <w:szCs w:val="24"/>
        </w:rPr>
        <w:t>Министерство образования и науки Республики Дагестан</w:t>
      </w:r>
    </w:p>
    <w:p w:rsidR="00BB7270" w:rsidRPr="00BB7270" w:rsidRDefault="00BB7270" w:rsidP="00BB7270">
      <w:pPr>
        <w:spacing w:after="0" w:line="240" w:lineRule="auto"/>
        <w:contextualSpacing/>
        <w:jc w:val="center"/>
        <w:rPr>
          <w:rFonts w:ascii="Times New Roman" w:eastAsia="Calibri" w:hAnsi="Times New Roman" w:cs="Times New Roman"/>
          <w:sz w:val="24"/>
          <w:szCs w:val="24"/>
        </w:rPr>
      </w:pPr>
      <w:r w:rsidRPr="00BB7270">
        <w:rPr>
          <w:rFonts w:ascii="Times New Roman" w:eastAsia="Calibri" w:hAnsi="Times New Roman" w:cs="Times New Roman"/>
          <w:sz w:val="24"/>
          <w:szCs w:val="24"/>
        </w:rPr>
        <w:t>Государственное бюджетное профессиональное</w:t>
      </w:r>
    </w:p>
    <w:p w:rsidR="00BB7270" w:rsidRPr="00BB7270" w:rsidRDefault="00BB7270" w:rsidP="00BB7270">
      <w:pPr>
        <w:spacing w:after="0" w:line="240" w:lineRule="auto"/>
        <w:contextualSpacing/>
        <w:jc w:val="center"/>
        <w:rPr>
          <w:rFonts w:ascii="Times New Roman" w:eastAsia="Calibri" w:hAnsi="Times New Roman" w:cs="Times New Roman"/>
          <w:sz w:val="24"/>
          <w:szCs w:val="24"/>
        </w:rPr>
      </w:pPr>
      <w:r w:rsidRPr="00BB7270">
        <w:rPr>
          <w:rFonts w:ascii="Times New Roman" w:eastAsia="Calibri" w:hAnsi="Times New Roman" w:cs="Times New Roman"/>
          <w:sz w:val="24"/>
          <w:szCs w:val="24"/>
        </w:rPr>
        <w:t>образовательное учреждение РД</w:t>
      </w:r>
    </w:p>
    <w:p w:rsidR="00BB7270" w:rsidRPr="00BB7270" w:rsidRDefault="00BB7270" w:rsidP="00BB7270">
      <w:pPr>
        <w:spacing w:after="0" w:line="240" w:lineRule="auto"/>
        <w:contextualSpacing/>
        <w:jc w:val="center"/>
        <w:rPr>
          <w:rFonts w:ascii="Times New Roman" w:eastAsia="Calibri" w:hAnsi="Times New Roman" w:cs="Times New Roman"/>
          <w:sz w:val="24"/>
          <w:szCs w:val="24"/>
        </w:rPr>
      </w:pPr>
      <w:r w:rsidRPr="00BB7270">
        <w:rPr>
          <w:rFonts w:ascii="Times New Roman" w:eastAsia="Calibri" w:hAnsi="Times New Roman" w:cs="Times New Roman"/>
          <w:sz w:val="24"/>
          <w:szCs w:val="24"/>
        </w:rPr>
        <w:t>«Профессионально-педагогический колледж имени З.Н.Батырмурзаева»</w:t>
      </w: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b/>
          <w:sz w:val="28"/>
          <w:szCs w:val="28"/>
        </w:rPr>
      </w:pPr>
      <w:r w:rsidRPr="00BB7270">
        <w:rPr>
          <w:rFonts w:ascii="Times New Roman" w:eastAsia="Calibri" w:hAnsi="Times New Roman" w:cs="Times New Roman"/>
          <w:b/>
          <w:sz w:val="28"/>
          <w:szCs w:val="28"/>
        </w:rPr>
        <w:t>РАБОЧАЯ ПРОГРАММА УЧЕБНОЙ ДИСЦИПЛИНЫ</w:t>
      </w:r>
    </w:p>
    <w:p w:rsidR="00BB7270" w:rsidRPr="00BB7270" w:rsidRDefault="00BB7270" w:rsidP="00BB7270">
      <w:pPr>
        <w:spacing w:after="0" w:line="360" w:lineRule="auto"/>
        <w:contextualSpacing/>
        <w:jc w:val="center"/>
        <w:rPr>
          <w:rFonts w:ascii="Times New Roman" w:eastAsia="Calibri" w:hAnsi="Times New Roman" w:cs="Times New Roman"/>
          <w:b/>
          <w:sz w:val="28"/>
          <w:szCs w:val="28"/>
        </w:rPr>
      </w:pPr>
    </w:p>
    <w:p w:rsidR="00BB7270" w:rsidRPr="00BB7270" w:rsidRDefault="00BB7270" w:rsidP="00BB7270">
      <w:pPr>
        <w:keepNext/>
        <w:keepLines/>
        <w:spacing w:after="0" w:line="360" w:lineRule="auto"/>
        <w:contextualSpacing/>
        <w:jc w:val="center"/>
        <w:outlineLvl w:val="3"/>
        <w:rPr>
          <w:rFonts w:ascii="Times New Roman" w:eastAsia="Arial Unicode MS" w:hAnsi="Times New Roman" w:cs="Times New Roman"/>
          <w:b/>
          <w:color w:val="000000"/>
          <w:sz w:val="28"/>
          <w:szCs w:val="28"/>
          <w:lang w:eastAsia="ru-RU"/>
        </w:rPr>
      </w:pPr>
      <w:r w:rsidRPr="00BB7270">
        <w:rPr>
          <w:rFonts w:ascii="Times New Roman" w:eastAsia="Times New Roman" w:hAnsi="Times New Roman" w:cs="Times New Roman"/>
          <w:b/>
          <w:sz w:val="28"/>
          <w:szCs w:val="28"/>
          <w:lang w:eastAsia="ru-RU"/>
        </w:rPr>
        <w:t xml:space="preserve">СГ. 01 </w:t>
      </w:r>
      <w:r w:rsidRPr="00BB7270">
        <w:rPr>
          <w:rFonts w:ascii="Times New Roman" w:eastAsia="Times New Roman" w:hAnsi="Times New Roman" w:cs="Times New Roman"/>
          <w:b/>
          <w:sz w:val="28"/>
          <w:szCs w:val="28"/>
          <w:u w:val="single"/>
          <w:lang w:eastAsia="ru-RU"/>
        </w:rPr>
        <w:t>История</w:t>
      </w:r>
    </w:p>
    <w:p w:rsidR="00BB7270" w:rsidRPr="00BB7270" w:rsidRDefault="00BB7270" w:rsidP="00BB7270">
      <w:pPr>
        <w:keepNext/>
        <w:keepLines/>
        <w:spacing w:after="0" w:line="360" w:lineRule="auto"/>
        <w:contextualSpacing/>
        <w:jc w:val="center"/>
        <w:outlineLvl w:val="3"/>
        <w:rPr>
          <w:rFonts w:ascii="Times New Roman" w:eastAsia="Arial Unicode MS" w:hAnsi="Times New Roman" w:cs="Times New Roman"/>
          <w:color w:val="000000"/>
          <w:sz w:val="28"/>
          <w:szCs w:val="28"/>
          <w:lang w:eastAsia="ru-RU"/>
        </w:rPr>
      </w:pPr>
    </w:p>
    <w:p w:rsidR="00BB7270" w:rsidRPr="00BB7270" w:rsidRDefault="00BB7270" w:rsidP="00BB7270">
      <w:pPr>
        <w:keepNext/>
        <w:spacing w:after="0" w:line="360" w:lineRule="auto"/>
        <w:contextualSpacing/>
        <w:outlineLvl w:val="3"/>
        <w:rPr>
          <w:rFonts w:ascii="Times New Roman" w:eastAsia="Times New Roman" w:hAnsi="Times New Roman" w:cs="Times New Roman"/>
          <w:b/>
          <w:bCs/>
          <w:sz w:val="28"/>
          <w:szCs w:val="28"/>
          <w:u w:val="single"/>
          <w:lang w:eastAsia="ru-RU"/>
        </w:rPr>
      </w:pPr>
    </w:p>
    <w:p w:rsidR="00BB7270" w:rsidRPr="00BB7270" w:rsidRDefault="00BB7270" w:rsidP="00BB7270">
      <w:pPr>
        <w:spacing w:after="0" w:line="360" w:lineRule="auto"/>
        <w:contextualSpacing/>
        <w:jc w:val="center"/>
        <w:rPr>
          <w:rFonts w:ascii="Times New Roman" w:eastAsia="Times New Roman" w:hAnsi="Times New Roman" w:cs="Times New Roman"/>
          <w:bCs/>
          <w:sz w:val="28"/>
          <w:szCs w:val="28"/>
          <w:lang w:eastAsia="ru-RU"/>
        </w:rPr>
      </w:pPr>
      <w:r w:rsidRPr="00BB7270">
        <w:rPr>
          <w:rFonts w:ascii="Times New Roman" w:eastAsia="Times New Roman" w:hAnsi="Times New Roman" w:cs="Times New Roman"/>
          <w:bCs/>
          <w:sz w:val="28"/>
          <w:szCs w:val="28"/>
          <w:lang w:eastAsia="ru-RU"/>
        </w:rPr>
        <w:t xml:space="preserve">по специальности </w:t>
      </w:r>
    </w:p>
    <w:p w:rsidR="00BB7270" w:rsidRPr="00BB7270" w:rsidRDefault="00BB7270" w:rsidP="00BB7270">
      <w:pPr>
        <w:tabs>
          <w:tab w:val="center" w:pos="4706"/>
        </w:tabs>
        <w:spacing w:after="0" w:line="360" w:lineRule="auto"/>
        <w:contextualSpacing/>
        <w:jc w:val="center"/>
        <w:rPr>
          <w:rFonts w:ascii="Times New Roman" w:eastAsia="Times New Roman" w:hAnsi="Times New Roman" w:cs="Times New Roman"/>
          <w:position w:val="2"/>
          <w:sz w:val="28"/>
          <w:szCs w:val="28"/>
          <w:lang w:eastAsia="ru-RU"/>
        </w:rPr>
      </w:pPr>
      <w:r w:rsidRPr="00BB7270">
        <w:rPr>
          <w:rFonts w:ascii="Times New Roman" w:eastAsia="Calibri" w:hAnsi="Times New Roman" w:cs="Times New Roman"/>
          <w:b/>
          <w:sz w:val="28"/>
          <w:szCs w:val="28"/>
        </w:rPr>
        <w:t>49.02.01 Физическая культура</w:t>
      </w:r>
      <w:r w:rsidRPr="00BB7270">
        <w:rPr>
          <w:rFonts w:ascii="Times New Roman" w:eastAsia="Calibri" w:hAnsi="Times New Roman" w:cs="Times New Roman"/>
          <w:sz w:val="28"/>
          <w:szCs w:val="28"/>
        </w:rPr>
        <w:t>,</w:t>
      </w:r>
    </w:p>
    <w:p w:rsidR="00BB7270" w:rsidRPr="00BB7270" w:rsidRDefault="00BB7270" w:rsidP="00BB7270">
      <w:pPr>
        <w:spacing w:after="0" w:line="360" w:lineRule="auto"/>
        <w:contextualSpacing/>
        <w:jc w:val="center"/>
        <w:rPr>
          <w:rFonts w:ascii="Times New Roman" w:eastAsia="Arial Unicode MS" w:hAnsi="Times New Roman" w:cs="Times New Roman"/>
          <w:color w:val="000000"/>
          <w:sz w:val="28"/>
          <w:szCs w:val="28"/>
          <w:lang w:eastAsia="ru-RU"/>
        </w:rPr>
      </w:pPr>
      <w:r w:rsidRPr="00BB7270">
        <w:rPr>
          <w:rFonts w:ascii="Times New Roman" w:eastAsia="Arial Unicode MS" w:hAnsi="Times New Roman" w:cs="Times New Roman"/>
          <w:color w:val="000000"/>
          <w:sz w:val="28"/>
          <w:szCs w:val="28"/>
          <w:lang w:eastAsia="ru-RU"/>
        </w:rPr>
        <w:t>очной формы обучения</w:t>
      </w:r>
    </w:p>
    <w:p w:rsidR="00BB7270" w:rsidRPr="00BB7270" w:rsidRDefault="00BB7270" w:rsidP="00BB7270">
      <w:pPr>
        <w:spacing w:after="0" w:line="360" w:lineRule="auto"/>
        <w:contextualSpacing/>
        <w:jc w:val="center"/>
        <w:rPr>
          <w:rFonts w:ascii="Times New Roman" w:eastAsia="Times New Roman" w:hAnsi="Times New Roman" w:cs="Times New Roman"/>
          <w:b/>
          <w:bCs/>
          <w:sz w:val="28"/>
          <w:szCs w:val="28"/>
          <w:lang w:eastAsia="ru-RU"/>
        </w:rPr>
      </w:pPr>
    </w:p>
    <w:p w:rsidR="00BB7270" w:rsidRPr="00BB7270" w:rsidRDefault="00BB7270" w:rsidP="00BB7270">
      <w:pPr>
        <w:tabs>
          <w:tab w:val="center" w:pos="4706"/>
        </w:tabs>
        <w:spacing w:after="0" w:line="360" w:lineRule="auto"/>
        <w:contextualSpacing/>
        <w:jc w:val="center"/>
        <w:rPr>
          <w:rFonts w:ascii="Times New Roman" w:eastAsia="Times New Roman" w:hAnsi="Times New Roman" w:cs="Times New Roman"/>
          <w:bCs/>
          <w:sz w:val="24"/>
          <w:szCs w:val="24"/>
          <w:lang w:eastAsia="ru-RU"/>
        </w:rPr>
      </w:pPr>
      <w:r w:rsidRPr="00BB7270">
        <w:rPr>
          <w:rFonts w:ascii="Times New Roman" w:eastAsia="Times New Roman" w:hAnsi="Times New Roman" w:cs="Times New Roman"/>
          <w:bCs/>
          <w:sz w:val="24"/>
          <w:szCs w:val="24"/>
          <w:lang w:eastAsia="ru-RU"/>
        </w:rPr>
        <w:t>Квалификация специалиста среднего звена</w:t>
      </w:r>
    </w:p>
    <w:p w:rsidR="00BB7270" w:rsidRPr="00BB7270" w:rsidRDefault="00BB7270" w:rsidP="00BB7270">
      <w:pPr>
        <w:tabs>
          <w:tab w:val="center" w:pos="4706"/>
        </w:tabs>
        <w:spacing w:after="0" w:line="360" w:lineRule="auto"/>
        <w:contextualSpacing/>
        <w:jc w:val="center"/>
        <w:rPr>
          <w:rFonts w:ascii="Times New Roman" w:eastAsia="Arial Unicode MS" w:hAnsi="Times New Roman" w:cs="Times New Roman"/>
          <w:color w:val="000000"/>
          <w:sz w:val="24"/>
          <w:szCs w:val="24"/>
          <w:u w:val="single"/>
          <w:lang w:eastAsia="ru-RU"/>
        </w:rPr>
      </w:pPr>
      <w:r w:rsidRPr="00BB7270">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Учитель физической культуры</w:t>
      </w:r>
      <w:r w:rsidRPr="00BB7270">
        <w:rPr>
          <w:rFonts w:ascii="Times New Roman" w:eastAsia="Arial Unicode MS" w:hAnsi="Times New Roman" w:cs="Times New Roman"/>
          <w:color w:val="000000"/>
          <w:sz w:val="24"/>
          <w:szCs w:val="24"/>
          <w:lang w:eastAsia="ru-RU"/>
        </w:rPr>
        <w:t>»</w:t>
      </w:r>
    </w:p>
    <w:p w:rsidR="00BB7270" w:rsidRPr="00BB7270" w:rsidRDefault="00BB7270" w:rsidP="00BB7270">
      <w:pPr>
        <w:spacing w:after="0" w:line="360" w:lineRule="auto"/>
        <w:contextualSpacing/>
        <w:jc w:val="center"/>
        <w:rPr>
          <w:rFonts w:ascii="Times New Roman" w:eastAsia="Times New Roman" w:hAnsi="Times New Roman" w:cs="Times New Roman"/>
          <w:b/>
          <w:bCs/>
          <w:sz w:val="24"/>
          <w:szCs w:val="24"/>
          <w:u w:val="single"/>
          <w:lang w:eastAsia="ru-RU"/>
        </w:rPr>
      </w:pPr>
    </w:p>
    <w:p w:rsidR="00BB7270" w:rsidRPr="00BB7270" w:rsidRDefault="00BB7270" w:rsidP="00BB7270">
      <w:pPr>
        <w:spacing w:after="0" w:line="360" w:lineRule="auto"/>
        <w:contextualSpacing/>
        <w:rPr>
          <w:rFonts w:ascii="Times New Roman" w:eastAsia="Times New Roman" w:hAnsi="Times New Roman" w:cs="Times New Roman"/>
          <w:b/>
          <w:bCs/>
          <w:sz w:val="28"/>
          <w:szCs w:val="28"/>
          <w:lang w:eastAsia="ru-RU"/>
        </w:rPr>
      </w:pPr>
    </w:p>
    <w:p w:rsidR="00BB7270" w:rsidRPr="00BB7270" w:rsidRDefault="00BB7270" w:rsidP="00BB7270">
      <w:pPr>
        <w:spacing w:after="0" w:line="360" w:lineRule="auto"/>
        <w:contextualSpacing/>
        <w:rPr>
          <w:rFonts w:ascii="Times New Roman" w:eastAsia="Times New Roman" w:hAnsi="Times New Roman" w:cs="Times New Roman"/>
          <w:b/>
          <w:bCs/>
          <w:sz w:val="28"/>
          <w:szCs w:val="28"/>
          <w:lang w:eastAsia="ru-RU"/>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p>
    <w:p w:rsidR="00BB7270" w:rsidRPr="00BB7270" w:rsidRDefault="00BB7270" w:rsidP="00BB7270">
      <w:pPr>
        <w:spacing w:after="0" w:line="360" w:lineRule="auto"/>
        <w:contextualSpacing/>
        <w:jc w:val="center"/>
        <w:rPr>
          <w:rFonts w:ascii="Times New Roman" w:eastAsia="Calibri" w:hAnsi="Times New Roman" w:cs="Times New Roman"/>
          <w:sz w:val="28"/>
          <w:szCs w:val="28"/>
        </w:rPr>
      </w:pPr>
      <w:r w:rsidRPr="00BB7270">
        <w:rPr>
          <w:rFonts w:ascii="Times New Roman" w:eastAsia="Calibri" w:hAnsi="Times New Roman" w:cs="Times New Roman"/>
          <w:sz w:val="28"/>
          <w:szCs w:val="28"/>
        </w:rPr>
        <w:t>Хасавюрт, 2023 г.</w:t>
      </w:r>
    </w:p>
    <w:p w:rsidR="00BB7270" w:rsidRPr="00BB7270" w:rsidRDefault="00BB7270" w:rsidP="00BB7270">
      <w:pPr>
        <w:spacing w:after="0" w:line="360" w:lineRule="auto"/>
        <w:contextualSpacing/>
        <w:rPr>
          <w:rFonts w:ascii="Times New Roman" w:eastAsia="Calibri" w:hAnsi="Times New Roman" w:cs="Times New Roman"/>
          <w:sz w:val="28"/>
          <w:szCs w:val="28"/>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BB7270" w:rsidRPr="00BB7270" w:rsidTr="009A7BFD">
        <w:trPr>
          <w:trHeight w:val="2699"/>
        </w:trPr>
        <w:tc>
          <w:tcPr>
            <w:tcW w:w="4455" w:type="dxa"/>
          </w:tcPr>
          <w:p w:rsidR="00BB7270" w:rsidRPr="00BB7270" w:rsidRDefault="00BB7270" w:rsidP="00BB7270">
            <w:pPr>
              <w:keepNext/>
              <w:keepLines/>
              <w:spacing w:after="0" w:line="360" w:lineRule="auto"/>
              <w:contextualSpacing/>
              <w:outlineLvl w:val="3"/>
              <w:rPr>
                <w:rFonts w:ascii="Times New Roman" w:eastAsia="Arial Unicode MS" w:hAnsi="Times New Roman" w:cs="Times New Roman"/>
                <w:sz w:val="28"/>
                <w:szCs w:val="28"/>
                <w:lang w:eastAsia="ru-RU"/>
              </w:rPr>
            </w:pPr>
          </w:p>
          <w:p w:rsidR="00BB7270" w:rsidRPr="00BB7270" w:rsidRDefault="00BB7270" w:rsidP="00BB7270">
            <w:pPr>
              <w:spacing w:after="200" w:line="276" w:lineRule="auto"/>
              <w:rPr>
                <w:rFonts w:ascii="Times New Roman" w:eastAsia="Arial Unicode MS" w:hAnsi="Times New Roman" w:cs="Times New Roman"/>
                <w:sz w:val="28"/>
                <w:szCs w:val="28"/>
                <w:lang w:eastAsia="ru-RU"/>
              </w:rPr>
            </w:pPr>
          </w:p>
          <w:p w:rsidR="00BB7270" w:rsidRPr="00BB7270" w:rsidRDefault="00BB7270" w:rsidP="00BB7270">
            <w:pPr>
              <w:spacing w:after="200" w:line="276" w:lineRule="auto"/>
              <w:rPr>
                <w:rFonts w:ascii="Times New Roman" w:eastAsia="Arial Unicode MS" w:hAnsi="Times New Roman" w:cs="Times New Roman"/>
                <w:sz w:val="28"/>
                <w:szCs w:val="28"/>
                <w:lang w:eastAsia="ru-RU"/>
              </w:rPr>
            </w:pPr>
          </w:p>
        </w:tc>
        <w:tc>
          <w:tcPr>
            <w:tcW w:w="5292" w:type="dxa"/>
          </w:tcPr>
          <w:p w:rsidR="00BB7270" w:rsidRPr="00BB7270" w:rsidRDefault="00BB7270" w:rsidP="00BB7270">
            <w:pPr>
              <w:keepNext/>
              <w:keepLines/>
              <w:spacing w:after="0" w:line="360" w:lineRule="auto"/>
              <w:ind w:hanging="1"/>
              <w:contextualSpacing/>
              <w:jc w:val="right"/>
              <w:outlineLvl w:val="3"/>
              <w:rPr>
                <w:rFonts w:ascii="Times New Roman" w:eastAsia="Arial Unicode MS" w:hAnsi="Times New Roman" w:cs="Times New Roman"/>
                <w:sz w:val="28"/>
                <w:szCs w:val="28"/>
                <w:lang w:eastAsia="ru-RU"/>
              </w:rPr>
            </w:pPr>
            <w:r w:rsidRPr="00BB7270">
              <w:rPr>
                <w:rFonts w:ascii="Times New Roman" w:eastAsia="Arial Unicode MS" w:hAnsi="Times New Roman" w:cs="Times New Roman"/>
                <w:sz w:val="28"/>
                <w:szCs w:val="28"/>
                <w:lang w:eastAsia="ru-RU"/>
              </w:rPr>
              <w:t>УТВЕРЖДАЮ</w:t>
            </w:r>
          </w:p>
          <w:p w:rsidR="00BB7270" w:rsidRPr="00BB7270" w:rsidRDefault="00BB7270" w:rsidP="00BB7270">
            <w:pPr>
              <w:spacing w:after="0" w:line="360" w:lineRule="auto"/>
              <w:contextualSpacing/>
              <w:jc w:val="right"/>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Зам. директора по учебной работе</w:t>
            </w:r>
          </w:p>
          <w:p w:rsidR="00BB7270" w:rsidRPr="00BB7270" w:rsidRDefault="00BB7270" w:rsidP="00BB7270">
            <w:pPr>
              <w:spacing w:after="0" w:line="360" w:lineRule="auto"/>
              <w:contextualSpacing/>
              <w:jc w:val="right"/>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 xml:space="preserve">_________Гаджиев Р. Ш. </w:t>
            </w:r>
          </w:p>
          <w:p w:rsidR="00BB7270" w:rsidRPr="00BB7270" w:rsidRDefault="00BB7270" w:rsidP="00BB7270">
            <w:pPr>
              <w:tabs>
                <w:tab w:val="left" w:pos="2430"/>
                <w:tab w:val="right" w:pos="5076"/>
              </w:tabs>
              <w:spacing w:after="0" w:line="360" w:lineRule="auto"/>
              <w:contextualSpacing/>
              <w:rPr>
                <w:rFonts w:ascii="Times New Roman" w:eastAsia="Times New Roman" w:hAnsi="Times New Roman" w:cs="Times New Roman"/>
                <w:sz w:val="28"/>
                <w:szCs w:val="28"/>
                <w:lang w:eastAsia="ru-RU"/>
              </w:rPr>
            </w:pPr>
            <w:r w:rsidRPr="00BB7270">
              <w:rPr>
                <w:rFonts w:ascii="Times New Roman" w:eastAsia="Arial Unicode MS" w:hAnsi="Times New Roman" w:cs="Times New Roman"/>
                <w:sz w:val="28"/>
                <w:szCs w:val="28"/>
                <w:lang w:eastAsia="ru-RU"/>
              </w:rPr>
              <w:tab/>
            </w:r>
            <w:r w:rsidRPr="00BB7270">
              <w:rPr>
                <w:rFonts w:ascii="Times New Roman" w:eastAsia="Times New Roman" w:hAnsi="Times New Roman" w:cs="Times New Roman"/>
                <w:sz w:val="28"/>
                <w:szCs w:val="28"/>
                <w:lang w:eastAsia="ru-RU"/>
              </w:rPr>
              <w:t xml:space="preserve">   «31» августа 2023 г.</w:t>
            </w:r>
          </w:p>
          <w:p w:rsidR="00BB7270" w:rsidRPr="00BB7270" w:rsidRDefault="00BB7270" w:rsidP="00BB7270">
            <w:pPr>
              <w:spacing w:after="200" w:line="276" w:lineRule="auto"/>
              <w:jc w:val="right"/>
              <w:rPr>
                <w:rFonts w:ascii="Times New Roman" w:eastAsia="Times New Roman" w:hAnsi="Times New Roman" w:cs="Times New Roman"/>
                <w:sz w:val="28"/>
                <w:szCs w:val="28"/>
                <w:lang w:eastAsia="ru-RU"/>
              </w:rPr>
            </w:pPr>
          </w:p>
        </w:tc>
      </w:tr>
    </w:tbl>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Рабочая программа учебной дисциплины разработана на основе:</w:t>
      </w:r>
    </w:p>
    <w:p w:rsidR="00BB7270" w:rsidRPr="00BB7270" w:rsidRDefault="00BB7270" w:rsidP="00BB7270">
      <w:pPr>
        <w:spacing w:after="200" w:line="276" w:lineRule="auto"/>
        <w:rPr>
          <w:rFonts w:ascii="Times New Roman" w:eastAsia="Calibri" w:hAnsi="Times New Roman" w:cs="Times New Roman"/>
          <w:sz w:val="28"/>
          <w:szCs w:val="28"/>
        </w:rPr>
      </w:pPr>
      <w:r w:rsidRPr="00BB7270">
        <w:rPr>
          <w:rFonts w:ascii="Times New Roman" w:eastAsia="Calibri" w:hAnsi="Times New Roman" w:cs="Times New Roman"/>
          <w:sz w:val="28"/>
          <w:szCs w:val="28"/>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BB7270" w:rsidRPr="00BB7270" w:rsidRDefault="00BB7270" w:rsidP="00BB7270">
      <w:pPr>
        <w:rPr>
          <w:rFonts w:ascii="Times New Roman" w:eastAsia="Calibri" w:hAnsi="Times New Roman" w:cs="Times New Roman"/>
          <w:sz w:val="28"/>
          <w:szCs w:val="28"/>
        </w:rPr>
      </w:pPr>
      <w:r w:rsidRPr="00BB7270">
        <w:rPr>
          <w:rFonts w:ascii="Times New Roman" w:eastAsia="Calibri"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утвержденный приказом Министерства просвещения Российской Федерации от 11 ноября 2022г. №968.</w:t>
      </w:r>
    </w:p>
    <w:p w:rsidR="00BB7270" w:rsidRPr="00BB7270" w:rsidRDefault="00BB7270" w:rsidP="00BB7270">
      <w:pPr>
        <w:spacing w:after="0" w:line="360" w:lineRule="auto"/>
        <w:contextualSpacing/>
        <w:rPr>
          <w:rFonts w:ascii="Times New Roman" w:eastAsia="Times New Roman" w:hAnsi="Times New Roman" w:cs="Times New Roman"/>
          <w:color w:val="000000"/>
          <w:sz w:val="28"/>
          <w:szCs w:val="28"/>
        </w:rPr>
      </w:pPr>
      <w:r w:rsidRPr="00BB7270">
        <w:rPr>
          <w:rFonts w:ascii="Times New Roman" w:eastAsia="Times New Roman" w:hAnsi="Times New Roman" w:cs="Times New Roman"/>
          <w:b/>
          <w:sz w:val="28"/>
          <w:szCs w:val="28"/>
          <w:lang w:eastAsia="ru-RU"/>
        </w:rPr>
        <w:t>Организация-разработчик</w:t>
      </w:r>
      <w:r w:rsidRPr="00BB7270">
        <w:rPr>
          <w:rFonts w:ascii="Times New Roman" w:eastAsia="Times New Roman" w:hAnsi="Times New Roman" w:cs="Times New Roman"/>
          <w:sz w:val="28"/>
          <w:szCs w:val="28"/>
          <w:lang w:eastAsia="ru-RU"/>
        </w:rPr>
        <w:t xml:space="preserve">: </w:t>
      </w:r>
      <w:r w:rsidRPr="00BB7270">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b/>
          <w:sz w:val="28"/>
          <w:szCs w:val="28"/>
          <w:lang w:eastAsia="ru-RU"/>
        </w:rPr>
        <w:t xml:space="preserve">Разработчики: </w:t>
      </w:r>
      <w:r w:rsidRPr="00BB7270">
        <w:rPr>
          <w:rFonts w:ascii="Times New Roman" w:eastAsia="Times New Roman" w:hAnsi="Times New Roman" w:cs="Times New Roman"/>
          <w:sz w:val="28"/>
          <w:szCs w:val="28"/>
          <w:lang w:eastAsia="ru-RU"/>
        </w:rPr>
        <w:t xml:space="preserve">Беркиханова Марин Магомедгаджиевна, преподаватель общественных  дисциплин ГБПОУ  РД «Профессионально – педагогический колледж </w:t>
      </w:r>
      <w:r w:rsidRPr="00BB7270">
        <w:rPr>
          <w:rFonts w:ascii="Times New Roman" w:eastAsia="Times New Roman" w:hAnsi="Times New Roman" w:cs="Times New Roman"/>
          <w:color w:val="000000"/>
          <w:sz w:val="28"/>
          <w:szCs w:val="28"/>
        </w:rPr>
        <w:t>имени</w:t>
      </w:r>
      <w:r w:rsidRPr="00BB7270">
        <w:rPr>
          <w:rFonts w:ascii="Times New Roman" w:eastAsia="Times New Roman" w:hAnsi="Times New Roman" w:cs="Times New Roman"/>
          <w:color w:val="000000"/>
          <w:sz w:val="24"/>
          <w:szCs w:val="24"/>
        </w:rPr>
        <w:t xml:space="preserve"> </w:t>
      </w:r>
      <w:r w:rsidRPr="00BB7270">
        <w:rPr>
          <w:rFonts w:ascii="Times New Roman" w:eastAsia="Times New Roman" w:hAnsi="Times New Roman" w:cs="Times New Roman"/>
          <w:sz w:val="28"/>
          <w:szCs w:val="28"/>
          <w:lang w:eastAsia="ru-RU"/>
        </w:rPr>
        <w:t>З.Н.Батырмурзаева»</w:t>
      </w:r>
    </w:p>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Рассмотрена и рекомендована к утверждению на заседании предметной (цикловой) комиссии дагестанских языков и общественных дисциплин.</w:t>
      </w:r>
    </w:p>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Протокол №1 от 29.08.2023г.</w:t>
      </w:r>
    </w:p>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Председатель ПЦК___________Расулова Н.М.</w:t>
      </w:r>
    </w:p>
    <w:p w:rsidR="00BB7270" w:rsidRPr="00BB7270" w:rsidRDefault="00BB7270" w:rsidP="00BB7270">
      <w:pPr>
        <w:spacing w:after="0" w:line="360" w:lineRule="auto"/>
        <w:ind w:firstLine="545"/>
        <w:contextualSpacing/>
        <w:jc w:val="both"/>
        <w:rPr>
          <w:rFonts w:ascii="Times New Roman" w:eastAsia="Times New Roman" w:hAnsi="Times New Roman" w:cs="Times New Roman"/>
          <w:sz w:val="28"/>
          <w:szCs w:val="28"/>
          <w:lang w:eastAsia="ru-RU"/>
        </w:rPr>
      </w:pPr>
    </w:p>
    <w:p w:rsidR="00BB7270" w:rsidRPr="00BB7270" w:rsidRDefault="00BB7270" w:rsidP="00BB7270">
      <w:pPr>
        <w:spacing w:after="0" w:line="360" w:lineRule="auto"/>
        <w:contextualSpacing/>
        <w:jc w:val="both"/>
        <w:rPr>
          <w:rFonts w:ascii="Times New Roman" w:eastAsia="Times New Roman" w:hAnsi="Times New Roman" w:cs="Times New Roman"/>
          <w:sz w:val="28"/>
          <w:szCs w:val="28"/>
          <w:lang w:eastAsia="ru-RU"/>
        </w:rPr>
      </w:pPr>
      <w:r w:rsidRPr="00BB7270">
        <w:rPr>
          <w:rFonts w:ascii="Times New Roman" w:eastAsia="Times New Roman" w:hAnsi="Times New Roman" w:cs="Times New Roman"/>
          <w:sz w:val="28"/>
          <w:szCs w:val="28"/>
          <w:lang w:eastAsia="ru-RU"/>
        </w:rPr>
        <w:t xml:space="preserve">Рассмотрена и одобрена для применения в учебном процессе на заседании Методического Совета ГБПОУ  РД «Профессионально – педагогический колледж </w:t>
      </w:r>
      <w:r w:rsidRPr="00BB7270">
        <w:rPr>
          <w:rFonts w:ascii="Times New Roman" w:eastAsia="Times New Roman" w:hAnsi="Times New Roman" w:cs="Times New Roman"/>
          <w:color w:val="000000"/>
          <w:sz w:val="28"/>
          <w:szCs w:val="28"/>
        </w:rPr>
        <w:t>имени</w:t>
      </w:r>
      <w:r w:rsidRPr="00BB7270">
        <w:rPr>
          <w:rFonts w:ascii="Times New Roman" w:eastAsia="Times New Roman" w:hAnsi="Times New Roman" w:cs="Times New Roman"/>
          <w:sz w:val="28"/>
          <w:szCs w:val="28"/>
          <w:lang w:eastAsia="ru-RU"/>
        </w:rPr>
        <w:t xml:space="preserve"> З.Н.Батырмурзаева»</w:t>
      </w:r>
    </w:p>
    <w:p w:rsidR="00BB7270" w:rsidRPr="00BB7270" w:rsidRDefault="00BB7270" w:rsidP="00BB7270">
      <w:pPr>
        <w:spacing w:after="200" w:line="276" w:lineRule="auto"/>
        <w:rPr>
          <w:rFonts w:ascii="Times New Roman" w:eastAsia="Times New Roman" w:hAnsi="Times New Roman" w:cs="Times New Roman"/>
          <w:b/>
          <w:i/>
          <w:sz w:val="24"/>
          <w:szCs w:val="24"/>
          <w:lang w:eastAsia="ru-RU"/>
        </w:rPr>
      </w:pPr>
      <w:r w:rsidRPr="00BB7270">
        <w:rPr>
          <w:rFonts w:ascii="Times New Roman" w:eastAsia="Times New Roman" w:hAnsi="Times New Roman" w:cs="Times New Roman"/>
          <w:sz w:val="28"/>
          <w:szCs w:val="28"/>
          <w:lang w:eastAsia="ru-RU"/>
        </w:rPr>
        <w:t>Протокол  №1 от 30.08.2023г</w:t>
      </w:r>
      <w:r w:rsidRPr="00BB7270">
        <w:rPr>
          <w:rFonts w:ascii="Times New Roman" w:eastAsia="Times New Roman" w:hAnsi="Times New Roman" w:cs="Times New Roman"/>
          <w:b/>
          <w:i/>
          <w:sz w:val="24"/>
          <w:szCs w:val="24"/>
          <w:lang w:eastAsia="ru-RU"/>
        </w:rPr>
        <w:t xml:space="preserve"> </w:t>
      </w:r>
    </w:p>
    <w:p w:rsidR="00BB7270" w:rsidRPr="00BB7270" w:rsidRDefault="00BB7270" w:rsidP="00BB7270">
      <w:pPr>
        <w:spacing w:after="200" w:line="276" w:lineRule="auto"/>
        <w:jc w:val="center"/>
        <w:rPr>
          <w:rFonts w:ascii="Times New Roman" w:eastAsia="Times New Roman" w:hAnsi="Times New Roman" w:cs="Times New Roman"/>
          <w:b/>
          <w:lang w:eastAsia="ru-RU"/>
        </w:rPr>
      </w:pPr>
    </w:p>
    <w:p w:rsidR="00BB7270" w:rsidRPr="00BB7270" w:rsidRDefault="00BB7270" w:rsidP="00BB7270">
      <w:pPr>
        <w:spacing w:after="200" w:line="276" w:lineRule="auto"/>
        <w:jc w:val="center"/>
        <w:rPr>
          <w:rFonts w:ascii="Times New Roman" w:eastAsia="Times New Roman" w:hAnsi="Times New Roman" w:cs="Times New Roman"/>
          <w:b/>
          <w:i/>
          <w:lang w:eastAsia="ru-RU"/>
        </w:rPr>
      </w:pPr>
      <w:r w:rsidRPr="00BB7270">
        <w:rPr>
          <w:rFonts w:ascii="Times New Roman" w:eastAsia="Times New Roman" w:hAnsi="Times New Roman" w:cs="Times New Roman"/>
          <w:b/>
          <w:i/>
          <w:sz w:val="24"/>
          <w:lang w:eastAsia="ru-RU"/>
        </w:rPr>
        <w:lastRenderedPageBreak/>
        <w:t>СОДЕРЖАНИЕ</w:t>
      </w:r>
    </w:p>
    <w:p w:rsidR="00BB7270" w:rsidRPr="00BB7270" w:rsidRDefault="00BB7270" w:rsidP="00BB7270">
      <w:pPr>
        <w:spacing w:after="200" w:line="276" w:lineRule="auto"/>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BB7270" w:rsidRPr="00BB7270" w:rsidTr="009A7BFD">
        <w:tc>
          <w:tcPr>
            <w:tcW w:w="7501" w:type="dxa"/>
          </w:tcPr>
          <w:p w:rsidR="00BB7270" w:rsidRPr="00BB7270" w:rsidRDefault="00BB7270" w:rsidP="00BB7270">
            <w:pPr>
              <w:numPr>
                <w:ilvl w:val="0"/>
                <w:numId w:val="3"/>
              </w:numPr>
              <w:suppressAutoHyphens/>
              <w:spacing w:after="200" w:line="276" w:lineRule="auto"/>
              <w:jc w:val="both"/>
              <w:rPr>
                <w:rFonts w:ascii="Times New Roman" w:eastAsia="Times New Roman" w:hAnsi="Times New Roman" w:cs="Times New Roman"/>
                <w:b/>
                <w:lang w:eastAsia="ru-RU"/>
              </w:rPr>
            </w:pPr>
            <w:r w:rsidRPr="00BB7270">
              <w:rPr>
                <w:rFonts w:ascii="Times New Roman" w:eastAsia="Times New Roman" w:hAnsi="Times New Roman" w:cs="Times New Roman"/>
                <w:b/>
                <w:lang w:eastAsia="ru-RU"/>
              </w:rPr>
              <w:t>ОБЩАЯ ХАРАКТЕРИСТИКА РАБОЧЕЙ ПРОГРАММЫ УЧЕБНОЙ ДИСЦИПЛИНЫ</w:t>
            </w:r>
          </w:p>
        </w:tc>
        <w:tc>
          <w:tcPr>
            <w:tcW w:w="1854" w:type="dxa"/>
          </w:tcPr>
          <w:p w:rsidR="00BB7270" w:rsidRPr="00BB7270" w:rsidRDefault="00BB7270" w:rsidP="00BB7270">
            <w:pPr>
              <w:spacing w:after="200" w:line="276" w:lineRule="auto"/>
              <w:rPr>
                <w:rFonts w:ascii="Times New Roman" w:eastAsia="Times New Roman" w:hAnsi="Times New Roman" w:cs="Times New Roman"/>
                <w:b/>
                <w:lang w:eastAsia="ru-RU"/>
              </w:rPr>
            </w:pPr>
          </w:p>
        </w:tc>
      </w:tr>
      <w:tr w:rsidR="00BB7270" w:rsidRPr="00BB7270" w:rsidTr="009A7BFD">
        <w:tc>
          <w:tcPr>
            <w:tcW w:w="7501" w:type="dxa"/>
          </w:tcPr>
          <w:p w:rsidR="00BB7270" w:rsidRPr="00BB7270" w:rsidRDefault="00BB7270" w:rsidP="00BB7270">
            <w:pPr>
              <w:numPr>
                <w:ilvl w:val="0"/>
                <w:numId w:val="3"/>
              </w:numPr>
              <w:suppressAutoHyphens/>
              <w:spacing w:after="200" w:line="276" w:lineRule="auto"/>
              <w:jc w:val="both"/>
              <w:rPr>
                <w:rFonts w:ascii="Times New Roman" w:eastAsia="Times New Roman" w:hAnsi="Times New Roman" w:cs="Times New Roman"/>
                <w:b/>
                <w:lang w:eastAsia="ru-RU"/>
              </w:rPr>
            </w:pPr>
            <w:r w:rsidRPr="00BB7270">
              <w:rPr>
                <w:rFonts w:ascii="Times New Roman" w:eastAsia="Times New Roman" w:hAnsi="Times New Roman" w:cs="Times New Roman"/>
                <w:b/>
                <w:lang w:eastAsia="ru-RU"/>
              </w:rPr>
              <w:t>СТРУКТУРА И СОДЕРЖАНИЕ УЧЕБНОЙ ДИСЦИПЛИНЫ</w:t>
            </w:r>
          </w:p>
          <w:p w:rsidR="00BB7270" w:rsidRPr="00BB7270" w:rsidRDefault="00BB7270" w:rsidP="00BB7270">
            <w:pPr>
              <w:numPr>
                <w:ilvl w:val="0"/>
                <w:numId w:val="3"/>
              </w:numPr>
              <w:suppressAutoHyphens/>
              <w:spacing w:after="200" w:line="276" w:lineRule="auto"/>
              <w:jc w:val="both"/>
              <w:rPr>
                <w:rFonts w:ascii="Times New Roman" w:eastAsia="Times New Roman" w:hAnsi="Times New Roman" w:cs="Times New Roman"/>
                <w:b/>
                <w:lang w:eastAsia="ru-RU"/>
              </w:rPr>
            </w:pPr>
            <w:r w:rsidRPr="00BB7270">
              <w:rPr>
                <w:rFonts w:ascii="Times New Roman" w:eastAsia="Times New Roman" w:hAnsi="Times New Roman" w:cs="Times New Roman"/>
                <w:b/>
                <w:lang w:eastAsia="ru-RU"/>
              </w:rPr>
              <w:t>УСЛОВИЯ РЕАЛИЗАЦИИУЧЕБНОЙ ДИСЦИПЛИНЫ</w:t>
            </w:r>
          </w:p>
        </w:tc>
        <w:tc>
          <w:tcPr>
            <w:tcW w:w="1854" w:type="dxa"/>
          </w:tcPr>
          <w:p w:rsidR="00BB7270" w:rsidRPr="00BB7270" w:rsidRDefault="00BB7270" w:rsidP="00BB7270">
            <w:pPr>
              <w:spacing w:after="200" w:line="276" w:lineRule="auto"/>
              <w:ind w:left="644"/>
              <w:rPr>
                <w:rFonts w:ascii="Times New Roman" w:eastAsia="Times New Roman" w:hAnsi="Times New Roman" w:cs="Times New Roman"/>
                <w:b/>
                <w:lang w:eastAsia="ru-RU"/>
              </w:rPr>
            </w:pPr>
          </w:p>
        </w:tc>
      </w:tr>
      <w:tr w:rsidR="00BB7270" w:rsidRPr="00BB7270" w:rsidTr="009A7BFD">
        <w:tc>
          <w:tcPr>
            <w:tcW w:w="7501" w:type="dxa"/>
          </w:tcPr>
          <w:p w:rsidR="00BB7270" w:rsidRPr="00BB7270" w:rsidRDefault="00BB7270" w:rsidP="00BB7270">
            <w:pPr>
              <w:numPr>
                <w:ilvl w:val="0"/>
                <w:numId w:val="3"/>
              </w:numPr>
              <w:suppressAutoHyphens/>
              <w:spacing w:after="200" w:line="276" w:lineRule="auto"/>
              <w:jc w:val="both"/>
              <w:rPr>
                <w:rFonts w:ascii="Times New Roman" w:eastAsia="Times New Roman" w:hAnsi="Times New Roman" w:cs="Times New Roman"/>
                <w:b/>
                <w:lang w:eastAsia="ru-RU"/>
              </w:rPr>
            </w:pPr>
            <w:r w:rsidRPr="00BB7270">
              <w:rPr>
                <w:rFonts w:ascii="Times New Roman" w:eastAsia="Times New Roman" w:hAnsi="Times New Roman" w:cs="Times New Roman"/>
                <w:b/>
                <w:lang w:eastAsia="ru-RU"/>
              </w:rPr>
              <w:t>КОНТРОЛЬ И ОЦЕНКА РЕЗУЛЬТАТОВ ОСВОЕНИЯ УЧЕБНОЙ ДИСЦИПЛИНЫ</w:t>
            </w:r>
          </w:p>
          <w:p w:rsidR="00BB7270" w:rsidRPr="00BB7270" w:rsidRDefault="00BB7270" w:rsidP="00BB7270">
            <w:pPr>
              <w:suppressAutoHyphens/>
              <w:spacing w:after="200" w:line="276" w:lineRule="auto"/>
              <w:jc w:val="both"/>
              <w:rPr>
                <w:rFonts w:ascii="Times New Roman" w:eastAsia="Times New Roman" w:hAnsi="Times New Roman" w:cs="Times New Roman"/>
                <w:b/>
                <w:lang w:eastAsia="ru-RU"/>
              </w:rPr>
            </w:pPr>
          </w:p>
        </w:tc>
        <w:tc>
          <w:tcPr>
            <w:tcW w:w="1854" w:type="dxa"/>
          </w:tcPr>
          <w:p w:rsidR="00BB7270" w:rsidRPr="00BB7270" w:rsidRDefault="00BB7270" w:rsidP="00BB7270">
            <w:pPr>
              <w:spacing w:after="200" w:line="276" w:lineRule="auto"/>
              <w:rPr>
                <w:rFonts w:ascii="Times New Roman" w:eastAsia="Times New Roman" w:hAnsi="Times New Roman" w:cs="Times New Roman"/>
                <w:b/>
                <w:lang w:eastAsia="ru-RU"/>
              </w:rPr>
            </w:pPr>
          </w:p>
        </w:tc>
      </w:tr>
    </w:tbl>
    <w:p w:rsidR="00BB7270" w:rsidRPr="00BB7270" w:rsidRDefault="00BB7270" w:rsidP="00BB7270">
      <w:pPr>
        <w:suppressAutoHyphens/>
        <w:spacing w:after="0" w:line="276" w:lineRule="auto"/>
        <w:ind w:firstLine="709"/>
        <w:jc w:val="center"/>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i/>
          <w:u w:val="single"/>
          <w:lang w:eastAsia="ru-RU"/>
        </w:rPr>
        <w:br w:type="page"/>
      </w:r>
      <w:r w:rsidRPr="00BB7270">
        <w:rPr>
          <w:rFonts w:ascii="Times New Roman" w:eastAsia="Times New Roman" w:hAnsi="Times New Roman" w:cs="Times New Roman"/>
          <w:b/>
          <w:lang w:eastAsia="ru-RU"/>
        </w:rPr>
        <w:lastRenderedPageBreak/>
        <w:t xml:space="preserve">1. ОБЩАЯ ХАРАКТЕРИСТИКА РАБОЧЕЙ ПРОГРАММЫ УЧЕБНОЙ </w:t>
      </w:r>
      <w:r w:rsidRPr="00BB7270">
        <w:rPr>
          <w:rFonts w:ascii="Times New Roman" w:eastAsia="Times New Roman" w:hAnsi="Times New Roman" w:cs="Times New Roman"/>
          <w:b/>
          <w:sz w:val="24"/>
          <w:szCs w:val="24"/>
          <w:lang w:eastAsia="ru-RU"/>
        </w:rPr>
        <w:t>ДИСЦИПЛИНЫ «СГ.01 ИСТОРИЯ РОССИИ»</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BB7270">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BB7270">
        <w:rPr>
          <w:rFonts w:ascii="Times New Roman" w:eastAsia="Times New Roman" w:hAnsi="Times New Roman" w:cs="Times New Roman"/>
          <w:color w:val="000000"/>
          <w:sz w:val="24"/>
          <w:szCs w:val="24"/>
          <w:lang w:eastAsia="ru-RU"/>
        </w:rPr>
        <w:tab/>
      </w:r>
    </w:p>
    <w:p w:rsidR="00BB7270" w:rsidRPr="00BB7270" w:rsidRDefault="00BB7270" w:rsidP="00BB72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Учебная дисциплина «История России» является обязательной частью  социально- гуманитарного учебного цикла основной образовательной программы в соответствии с ФГОС по специальности «Дошкольное образование»</w:t>
      </w:r>
    </w:p>
    <w:p w:rsidR="00BB7270" w:rsidRPr="00BB7270" w:rsidRDefault="00BB7270" w:rsidP="00BB72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Учебная дисциплина «История России» обеспечивает формирование профессиональных и общих компетенций по всем видам деятельности ФГОС по специальности </w:t>
      </w:r>
      <w:r>
        <w:rPr>
          <w:rFonts w:ascii="Times New Roman" w:eastAsia="Times New Roman" w:hAnsi="Times New Roman" w:cs="Times New Roman"/>
          <w:sz w:val="24"/>
          <w:szCs w:val="24"/>
          <w:lang w:eastAsia="ru-RU"/>
        </w:rPr>
        <w:t>Физическая культура</w:t>
      </w:r>
      <w:r w:rsidRPr="00BB7270">
        <w:rPr>
          <w:rFonts w:ascii="Times New Roman" w:eastAsia="Times New Roman" w:hAnsi="Times New Roman" w:cs="Times New Roman"/>
          <w:sz w:val="24"/>
          <w:szCs w:val="24"/>
          <w:lang w:eastAsia="ru-RU"/>
        </w:rPr>
        <w:t>. Особое значение дисциплина имеет при формировании и развитии ОК 01 - ОК 09.</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По учебному курсу "История России": требования к предметным результатам освоения  курса истории должны отражать:</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 </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По учебному курсу "Всеобщая история":</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Мир накануне Первой мировой войны. Первая мировая война: причины, участники, основные события, результаты. Власть и общество.</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Вторая мировая война: причины, участники, основные сражения, итоги. Власть и общество в годы войны. Решающий вклад СССР в Победу.</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1) понимание значимости роли России в мировых политических и социально-экономических процессах с древнейших времен до настоящего времени;</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2) умение характеризовать вклад российской культуры в мировую культуру;</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5) умение анализировать, характеризовать и сравнивать исторические события, явления, процессы с древнейших времен до настоящего времени;</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B7270" w:rsidRPr="00BB7270" w:rsidRDefault="00BB7270" w:rsidP="00BB7270">
      <w:pPr>
        <w:shd w:val="clear" w:color="auto" w:fill="FFFFFF"/>
        <w:spacing w:after="0" w:line="240"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lastRenderedPageBreak/>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B7270" w:rsidRPr="00BB7270" w:rsidRDefault="00BB7270" w:rsidP="00BB7270">
      <w:pPr>
        <w:spacing w:after="200" w:line="276" w:lineRule="auto"/>
        <w:rPr>
          <w:rFonts w:eastAsiaTheme="minorEastAsia"/>
          <w:b/>
          <w:lang w:eastAsia="ru-RU"/>
        </w:rPr>
      </w:pPr>
    </w:p>
    <w:p w:rsidR="00BB7270" w:rsidRPr="00BB7270" w:rsidRDefault="00BB7270" w:rsidP="00BB7270">
      <w:pPr>
        <w:spacing w:after="0" w:line="276" w:lineRule="auto"/>
        <w:ind w:firstLine="709"/>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BB7270" w:rsidRPr="00BB7270" w:rsidRDefault="00BB7270" w:rsidP="00BB7270">
      <w:pPr>
        <w:spacing w:after="0" w:line="276" w:lineRule="auto"/>
        <w:ind w:firstLine="709"/>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858"/>
      </w:tblGrid>
      <w:tr w:rsidR="00BB7270" w:rsidRPr="00BB7270" w:rsidTr="009A7BFD">
        <w:trPr>
          <w:trHeight w:val="816"/>
        </w:trPr>
        <w:tc>
          <w:tcPr>
            <w:tcW w:w="1129" w:type="dxa"/>
            <w:hideMark/>
          </w:tcPr>
          <w:p w:rsidR="00BB7270" w:rsidRPr="00BB7270" w:rsidRDefault="00BB7270" w:rsidP="00BB7270">
            <w:pPr>
              <w:suppressAutoHyphens/>
              <w:spacing w:after="0" w:line="276" w:lineRule="auto"/>
              <w:jc w:val="center"/>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Код </w:t>
            </w:r>
          </w:p>
          <w:p w:rsidR="00BB7270" w:rsidRPr="00BB7270" w:rsidRDefault="00BB7270" w:rsidP="00BB7270">
            <w:pPr>
              <w:suppressAutoHyphens/>
              <w:spacing w:after="0" w:line="276" w:lineRule="auto"/>
              <w:jc w:val="center"/>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ПК, ОК, ЛР</w:t>
            </w:r>
          </w:p>
        </w:tc>
        <w:tc>
          <w:tcPr>
            <w:tcW w:w="3799" w:type="dxa"/>
            <w:hideMark/>
          </w:tcPr>
          <w:p w:rsidR="00BB7270" w:rsidRPr="00BB7270" w:rsidRDefault="00BB7270" w:rsidP="00BB7270">
            <w:pPr>
              <w:suppressAutoHyphens/>
              <w:spacing w:after="0" w:line="276" w:lineRule="auto"/>
              <w:jc w:val="center"/>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Умения</w:t>
            </w:r>
          </w:p>
        </w:tc>
        <w:tc>
          <w:tcPr>
            <w:tcW w:w="4858" w:type="dxa"/>
            <w:hideMark/>
          </w:tcPr>
          <w:p w:rsidR="00BB7270" w:rsidRPr="00BB7270" w:rsidRDefault="00BB7270" w:rsidP="00BB7270">
            <w:pPr>
              <w:suppressAutoHyphens/>
              <w:spacing w:after="0" w:line="276" w:lineRule="auto"/>
              <w:jc w:val="center"/>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Знания</w:t>
            </w:r>
          </w:p>
        </w:tc>
      </w:tr>
      <w:tr w:rsidR="00BB7270" w:rsidRPr="00BB7270" w:rsidTr="009A7BFD">
        <w:trPr>
          <w:trHeight w:val="212"/>
        </w:trPr>
        <w:tc>
          <w:tcPr>
            <w:tcW w:w="1129" w:type="dxa"/>
          </w:tcPr>
          <w:p w:rsidR="00BB7270" w:rsidRPr="00BB7270" w:rsidRDefault="00BB7270" w:rsidP="00BB7270">
            <w:pPr>
              <w:suppressAutoHyphens/>
              <w:spacing w:after="0" w:line="276" w:lineRule="auto"/>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ОК 03,</w:t>
            </w:r>
          </w:p>
          <w:p w:rsidR="00BB7270" w:rsidRPr="00BB7270" w:rsidRDefault="00BB7270" w:rsidP="00BB7270">
            <w:pPr>
              <w:suppressAutoHyphens/>
              <w:spacing w:after="0" w:line="276" w:lineRule="auto"/>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ОК 06</w:t>
            </w:r>
          </w:p>
          <w:p w:rsidR="00BB7270" w:rsidRPr="00BB7270" w:rsidRDefault="00BB7270" w:rsidP="00BB7270">
            <w:pPr>
              <w:suppressAutoHyphens/>
              <w:spacing w:after="0" w:line="276" w:lineRule="auto"/>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ЛР 1, </w:t>
            </w:r>
          </w:p>
          <w:p w:rsidR="00BB7270" w:rsidRPr="00BB7270" w:rsidRDefault="00BB7270" w:rsidP="00BB7270">
            <w:pPr>
              <w:suppressAutoHyphens/>
              <w:spacing w:after="0" w:line="276" w:lineRule="auto"/>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ЛР 5,</w:t>
            </w:r>
          </w:p>
          <w:p w:rsidR="00BB7270" w:rsidRPr="00BB7270" w:rsidRDefault="00BB7270" w:rsidP="00BB7270">
            <w:pPr>
              <w:suppressAutoHyphens/>
              <w:spacing w:after="0" w:line="276" w:lineRule="auto"/>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ЛР 11</w:t>
            </w:r>
          </w:p>
        </w:tc>
        <w:tc>
          <w:tcPr>
            <w:tcW w:w="3799" w:type="dxa"/>
          </w:tcPr>
          <w:p w:rsidR="00BB7270" w:rsidRPr="00BB7270" w:rsidRDefault="00BB7270" w:rsidP="00BB7270">
            <w:pPr>
              <w:tabs>
                <w:tab w:val="left" w:pos="289"/>
                <w:tab w:val="left" w:pos="431"/>
              </w:tabs>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ориентироваться в современной экономической, политической и культурной ситуации в России и мире;</w:t>
            </w:r>
          </w:p>
          <w:p w:rsidR="00BB7270" w:rsidRPr="00BB7270" w:rsidRDefault="00BB7270" w:rsidP="00BB7270">
            <w:pPr>
              <w:tabs>
                <w:tab w:val="left" w:pos="431"/>
              </w:tabs>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выявлять взаимосвязь российских, региональных, мировых социально-экономических, политических и культурных проблем.</w:t>
            </w:r>
          </w:p>
          <w:p w:rsidR="00BB7270" w:rsidRPr="00BB7270" w:rsidRDefault="00BB7270" w:rsidP="00BB7270">
            <w:pPr>
              <w:suppressAutoHyphens/>
              <w:spacing w:after="0" w:line="276" w:lineRule="auto"/>
              <w:jc w:val="both"/>
              <w:rPr>
                <w:rFonts w:ascii="Times New Roman" w:eastAsia="Times New Roman" w:hAnsi="Times New Roman" w:cs="Times New Roman"/>
                <w:b/>
                <w:sz w:val="24"/>
                <w:szCs w:val="24"/>
                <w:lang w:eastAsia="ru-RU"/>
              </w:rPr>
            </w:pPr>
          </w:p>
        </w:tc>
        <w:tc>
          <w:tcPr>
            <w:tcW w:w="4858" w:type="dxa"/>
          </w:tcPr>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СССР в 1985 - 1991 гг. Перестройка: реформы М.С. Горбачева</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Децентрализация власти КПСС. Распад СССР. 1990-1991 гг</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xml:space="preserve">- Экономические реформы в России в конце </w:t>
            </w:r>
            <w:r w:rsidRPr="00BB7270">
              <w:rPr>
                <w:rFonts w:ascii="Times New Roman" w:eastAsia="Times New Roman" w:hAnsi="Times New Roman" w:cs="Times New Roman"/>
                <w:bCs/>
                <w:sz w:val="24"/>
                <w:szCs w:val="24"/>
                <w:lang w:val="en-US" w:eastAsia="ru-RU"/>
              </w:rPr>
              <w:t>XX</w:t>
            </w:r>
            <w:r w:rsidRPr="00BB7270">
              <w:rPr>
                <w:rFonts w:ascii="Times New Roman" w:eastAsia="Times New Roman" w:hAnsi="Times New Roman" w:cs="Times New Roman"/>
                <w:bCs/>
                <w:sz w:val="24"/>
                <w:szCs w:val="24"/>
                <w:lang w:eastAsia="ru-RU"/>
              </w:rPr>
              <w:t xml:space="preserve"> в. - начале </w:t>
            </w:r>
            <w:r w:rsidRPr="00BB7270">
              <w:rPr>
                <w:rFonts w:ascii="Times New Roman" w:eastAsia="Times New Roman" w:hAnsi="Times New Roman" w:cs="Times New Roman"/>
                <w:bCs/>
                <w:sz w:val="24"/>
                <w:szCs w:val="24"/>
                <w:lang w:val="en-US" w:eastAsia="ru-RU"/>
              </w:rPr>
              <w:t>XXI</w:t>
            </w:r>
            <w:r w:rsidRPr="00BB7270">
              <w:rPr>
                <w:rFonts w:ascii="Times New Roman" w:eastAsia="Times New Roman" w:hAnsi="Times New Roman" w:cs="Times New Roman"/>
                <w:bCs/>
                <w:sz w:val="24"/>
                <w:szCs w:val="24"/>
                <w:lang w:eastAsia="ru-RU"/>
              </w:rPr>
              <w:t xml:space="preserve"> в. и их социальные результаты.</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BB7270">
              <w:rPr>
                <w:rFonts w:ascii="Times New Roman" w:eastAsia="Times New Roman" w:hAnsi="Times New Roman" w:cs="Times New Roman"/>
                <w:bCs/>
                <w:sz w:val="24"/>
                <w:szCs w:val="24"/>
                <w:lang w:eastAsia="ru-RU"/>
              </w:rPr>
              <w:t xml:space="preserve"> - Федеративные и межнациональные отношения в России  на рубеже веков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w:t>
            </w:r>
            <w:r w:rsidRPr="00BB7270">
              <w:rPr>
                <w:rFonts w:ascii="Times New Roman" w:eastAsia="Times New Roman" w:hAnsi="Times New Roman" w:cs="Times New Roman"/>
                <w:bCs/>
                <w:sz w:val="24"/>
                <w:szCs w:val="24"/>
                <w:lang w:val="en-US" w:eastAsia="ru-RU"/>
              </w:rPr>
              <w:t>XX</w:t>
            </w:r>
            <w:r w:rsidRPr="00BB7270">
              <w:rPr>
                <w:rFonts w:ascii="Times New Roman" w:eastAsia="Times New Roman" w:hAnsi="Times New Roman" w:cs="Times New Roman"/>
                <w:bCs/>
                <w:sz w:val="24"/>
                <w:szCs w:val="24"/>
                <w:lang w:eastAsia="ru-RU"/>
              </w:rPr>
              <w:t xml:space="preserve"> - </w:t>
            </w:r>
            <w:r w:rsidRPr="00BB7270">
              <w:rPr>
                <w:rFonts w:ascii="Times New Roman" w:eastAsia="Times New Roman" w:hAnsi="Times New Roman" w:cs="Times New Roman"/>
                <w:bCs/>
                <w:sz w:val="24"/>
                <w:szCs w:val="24"/>
                <w:lang w:val="en-US" w:eastAsia="ru-RU"/>
              </w:rPr>
              <w:t>XXI</w:t>
            </w:r>
            <w:r w:rsidRPr="00BB7270">
              <w:rPr>
                <w:rFonts w:ascii="Times New Roman" w:eastAsia="Times New Roman" w:hAnsi="Times New Roman" w:cs="Times New Roman"/>
                <w:bCs/>
                <w:sz w:val="24"/>
                <w:szCs w:val="24"/>
                <w:lang w:eastAsia="ru-RU"/>
              </w:rPr>
              <w:t xml:space="preserve"> вв.)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 роли науки, культуры и религии в сохранении и укреплении национальных и государственных традиций;</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основные направления развития ключевых регионов мира на рубеже веков (XX и XXI вв.);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сущность и причины локальных, региональных, межгосударственных конфликтов в конце XX – начале XXI 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назначение ООН, НАТО, ЕС и других организаций и основные направления их деятельности;</w:t>
            </w:r>
          </w:p>
          <w:p w:rsidR="00BB7270" w:rsidRPr="00BB7270" w:rsidRDefault="00BB7270" w:rsidP="00BB7270">
            <w:pPr>
              <w:suppressAutoHyphens/>
              <w:spacing w:after="0" w:line="276" w:lineRule="auto"/>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sz w:val="24"/>
                <w:szCs w:val="24"/>
                <w:lang w:eastAsia="ru-RU"/>
              </w:rPr>
              <w:t>- содержание и назначение важнейших правовых и законодательных актов мирового и регионального значения</w:t>
            </w:r>
          </w:p>
        </w:tc>
      </w:tr>
    </w:tbl>
    <w:p w:rsidR="00BB7270" w:rsidRPr="00BB7270" w:rsidRDefault="00BB7270" w:rsidP="00BB7270">
      <w:pPr>
        <w:suppressAutoHyphens/>
        <w:spacing w:after="0" w:line="276" w:lineRule="auto"/>
        <w:ind w:firstLine="709"/>
        <w:jc w:val="both"/>
        <w:rPr>
          <w:rFonts w:ascii="Times New Roman" w:eastAsia="Times New Roman" w:hAnsi="Times New Roman" w:cs="Times New Roman"/>
          <w:i/>
          <w:sz w:val="24"/>
          <w:szCs w:val="24"/>
          <w:lang w:eastAsia="ru-RU"/>
        </w:rPr>
      </w:pPr>
    </w:p>
    <w:p w:rsidR="00BB7270" w:rsidRPr="00BB7270" w:rsidRDefault="00BB7270" w:rsidP="00BB7270">
      <w:pPr>
        <w:suppressAutoHyphens/>
        <w:spacing w:after="200" w:line="276" w:lineRule="auto"/>
        <w:ind w:firstLine="567"/>
        <w:rPr>
          <w:rFonts w:ascii="Times New Roman" w:eastAsia="Times New Roman" w:hAnsi="Times New Roman" w:cs="Times New Roman"/>
          <w:b/>
          <w:sz w:val="24"/>
          <w:lang w:eastAsia="ru-RU"/>
        </w:rPr>
      </w:pPr>
    </w:p>
    <w:p w:rsidR="00BB7270" w:rsidRPr="00BB7270" w:rsidRDefault="00BB7270" w:rsidP="00BB7270">
      <w:pPr>
        <w:suppressAutoHyphens/>
        <w:spacing w:after="200" w:line="276" w:lineRule="auto"/>
        <w:ind w:firstLine="567"/>
        <w:rPr>
          <w:rFonts w:ascii="Times New Roman" w:eastAsia="Times New Roman" w:hAnsi="Times New Roman" w:cs="Times New Roman"/>
          <w:b/>
          <w:sz w:val="24"/>
          <w:lang w:eastAsia="ru-RU"/>
        </w:rPr>
      </w:pPr>
    </w:p>
    <w:p w:rsidR="00BB7270" w:rsidRPr="00BB7270" w:rsidRDefault="00BB7270" w:rsidP="00BB7270">
      <w:pPr>
        <w:suppressAutoHyphens/>
        <w:spacing w:after="200" w:line="276" w:lineRule="auto"/>
        <w:ind w:firstLine="567"/>
        <w:rPr>
          <w:rFonts w:ascii="Times New Roman" w:eastAsia="Times New Roman" w:hAnsi="Times New Roman" w:cs="Times New Roman"/>
          <w:b/>
          <w:sz w:val="24"/>
          <w:lang w:eastAsia="ru-RU"/>
        </w:rPr>
      </w:pPr>
    </w:p>
    <w:p w:rsidR="00BB7270" w:rsidRPr="00BB7270" w:rsidRDefault="00BB7270" w:rsidP="00BB7270">
      <w:pPr>
        <w:suppressAutoHyphens/>
        <w:spacing w:after="200" w:line="276" w:lineRule="auto"/>
        <w:ind w:firstLine="567"/>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lastRenderedPageBreak/>
        <w:t>2. СТРУКТУРА И СОДЕРЖАНИЕ УЧЕБНОЙ ДИСЦИПЛИНЫ</w:t>
      </w:r>
    </w:p>
    <w:p w:rsidR="00BB7270" w:rsidRPr="00BB7270" w:rsidRDefault="00BB7270" w:rsidP="00BB7270">
      <w:pPr>
        <w:suppressAutoHyphens/>
        <w:spacing w:after="200" w:line="276" w:lineRule="auto"/>
        <w:ind w:firstLine="567"/>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t>Вид учебной работы</w:t>
            </w:r>
          </w:p>
        </w:tc>
        <w:tc>
          <w:tcPr>
            <w:tcW w:w="927" w:type="pct"/>
            <w:vAlign w:val="center"/>
          </w:tcPr>
          <w:p w:rsidR="00BB7270" w:rsidRPr="00BB7270" w:rsidRDefault="00BB7270" w:rsidP="00BB7270">
            <w:pPr>
              <w:suppressAutoHyphens/>
              <w:spacing w:after="200" w:line="276" w:lineRule="auto"/>
              <w:rPr>
                <w:rFonts w:ascii="Times New Roman" w:eastAsia="Times New Roman" w:hAnsi="Times New Roman" w:cs="Times New Roman"/>
                <w:b/>
                <w:iCs/>
                <w:sz w:val="24"/>
                <w:lang w:eastAsia="ru-RU"/>
              </w:rPr>
            </w:pPr>
            <w:r w:rsidRPr="00BB7270">
              <w:rPr>
                <w:rFonts w:ascii="Times New Roman" w:eastAsia="Times New Roman" w:hAnsi="Times New Roman" w:cs="Times New Roman"/>
                <w:b/>
                <w:iCs/>
                <w:sz w:val="24"/>
                <w:lang w:eastAsia="ru-RU"/>
              </w:rPr>
              <w:t>Объем часов</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t>Объем образовательной программы учебной дисциплины</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b/>
                <w:iCs/>
                <w:sz w:val="24"/>
                <w:lang w:eastAsia="ru-RU"/>
              </w:rPr>
            </w:pPr>
            <w:r w:rsidRPr="00BB7270">
              <w:rPr>
                <w:rFonts w:ascii="Times New Roman" w:eastAsia="Times New Roman" w:hAnsi="Times New Roman" w:cs="Times New Roman"/>
                <w:b/>
                <w:iCs/>
                <w:sz w:val="24"/>
                <w:lang w:eastAsia="ru-RU"/>
              </w:rPr>
              <w:t xml:space="preserve">  76</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t>В т.ч. в форме практической подготовки</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b/>
                <w:iCs/>
                <w:sz w:val="24"/>
                <w:lang w:eastAsia="ru-RU"/>
              </w:rPr>
            </w:pPr>
            <w:r w:rsidRPr="00BB7270">
              <w:rPr>
                <w:rFonts w:ascii="Times New Roman" w:eastAsia="Times New Roman" w:hAnsi="Times New Roman" w:cs="Times New Roman"/>
                <w:b/>
                <w:iCs/>
                <w:sz w:val="24"/>
                <w:lang w:eastAsia="ru-RU"/>
              </w:rPr>
              <w:t>-</w:t>
            </w:r>
          </w:p>
        </w:tc>
      </w:tr>
      <w:tr w:rsidR="00BB7270" w:rsidRPr="00BB7270" w:rsidTr="009A7BFD">
        <w:trPr>
          <w:trHeight w:val="490"/>
        </w:trPr>
        <w:tc>
          <w:tcPr>
            <w:tcW w:w="5000" w:type="pct"/>
            <w:gridSpan w:val="2"/>
            <w:vAlign w:val="center"/>
          </w:tcPr>
          <w:p w:rsidR="00BB7270" w:rsidRPr="00BB7270" w:rsidRDefault="00BB7270" w:rsidP="00BB7270">
            <w:pPr>
              <w:suppressAutoHyphens/>
              <w:spacing w:after="200" w:line="276" w:lineRule="auto"/>
              <w:rPr>
                <w:rFonts w:ascii="Times New Roman" w:eastAsia="Times New Roman" w:hAnsi="Times New Roman" w:cs="Times New Roman"/>
                <w:iCs/>
                <w:sz w:val="24"/>
                <w:lang w:eastAsia="ru-RU"/>
              </w:rPr>
            </w:pPr>
            <w:r w:rsidRPr="00BB7270">
              <w:rPr>
                <w:rFonts w:ascii="Times New Roman" w:eastAsia="Times New Roman" w:hAnsi="Times New Roman" w:cs="Times New Roman"/>
                <w:sz w:val="24"/>
                <w:lang w:eastAsia="ru-RU"/>
              </w:rPr>
              <w:t>в т. ч.:</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sz w:val="24"/>
                <w:lang w:eastAsia="ru-RU"/>
              </w:rPr>
            </w:pPr>
            <w:r w:rsidRPr="00BB7270">
              <w:rPr>
                <w:rFonts w:ascii="Times New Roman" w:eastAsia="Times New Roman" w:hAnsi="Times New Roman" w:cs="Times New Roman"/>
                <w:sz w:val="24"/>
                <w:lang w:eastAsia="ru-RU"/>
              </w:rPr>
              <w:t>теоретическое обучение</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40</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sz w:val="24"/>
                <w:lang w:eastAsia="ru-RU"/>
              </w:rPr>
            </w:pPr>
            <w:r w:rsidRPr="00BB7270">
              <w:rPr>
                <w:rFonts w:ascii="Times New Roman" w:eastAsia="Times New Roman" w:hAnsi="Times New Roman" w:cs="Times New Roman"/>
                <w:sz w:val="24"/>
                <w:lang w:eastAsia="ru-RU"/>
              </w:rPr>
              <w:t>Практические занятия</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iCs/>
                <w:sz w:val="24"/>
                <w:lang w:eastAsia="ru-RU"/>
              </w:rPr>
            </w:pPr>
            <w:r w:rsidRPr="00BB7270">
              <w:rPr>
                <w:rFonts w:ascii="Times New Roman" w:eastAsia="Times New Roman" w:hAnsi="Times New Roman" w:cs="Times New Roman"/>
                <w:iCs/>
                <w:sz w:val="24"/>
                <w:lang w:eastAsia="ru-RU"/>
              </w:rPr>
              <w:t xml:space="preserve">  3</w:t>
            </w:r>
            <w:r>
              <w:rPr>
                <w:rFonts w:ascii="Times New Roman" w:eastAsia="Times New Roman" w:hAnsi="Times New Roman" w:cs="Times New Roman"/>
                <w:iCs/>
                <w:sz w:val="24"/>
                <w:lang w:eastAsia="ru-RU"/>
              </w:rPr>
              <w:t>0</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sz w:val="24"/>
                <w:lang w:eastAsia="ru-RU"/>
              </w:rPr>
            </w:pPr>
            <w:r w:rsidRPr="00BB7270">
              <w:rPr>
                <w:rFonts w:ascii="Times New Roman" w:eastAsia="Times New Roman" w:hAnsi="Times New Roman" w:cs="Times New Roman"/>
                <w:sz w:val="24"/>
                <w:lang w:eastAsia="ru-RU"/>
              </w:rPr>
              <w:t>Самостоятельная работа</w:t>
            </w:r>
            <w:r w:rsidRPr="00BB7270">
              <w:rPr>
                <w:rFonts w:ascii="Times New Roman" w:eastAsia="Times New Roman" w:hAnsi="Times New Roman" w:cs="Times New Roman"/>
                <w:i/>
                <w:sz w:val="24"/>
                <w:lang w:eastAsia="ru-RU"/>
              </w:rPr>
              <w:t xml:space="preserve"> </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iCs/>
                <w:sz w:val="24"/>
                <w:lang w:eastAsia="ru-RU"/>
              </w:rPr>
            </w:pPr>
            <w:r w:rsidRPr="00BB7270">
              <w:rPr>
                <w:rFonts w:ascii="Times New Roman" w:eastAsia="Times New Roman" w:hAnsi="Times New Roman" w:cs="Times New Roman"/>
                <w:iCs/>
                <w:sz w:val="24"/>
                <w:lang w:eastAsia="ru-RU"/>
              </w:rPr>
              <w:t xml:space="preserve"> </w:t>
            </w:r>
            <w:r>
              <w:rPr>
                <w:rFonts w:ascii="Times New Roman" w:eastAsia="Times New Roman" w:hAnsi="Times New Roman" w:cs="Times New Roman"/>
                <w:iCs/>
                <w:sz w:val="24"/>
                <w:lang w:eastAsia="ru-RU"/>
              </w:rPr>
              <w:t>6</w:t>
            </w:r>
          </w:p>
        </w:tc>
      </w:tr>
      <w:tr w:rsidR="00BB7270" w:rsidRPr="00BB7270" w:rsidTr="009A7BFD">
        <w:trPr>
          <w:trHeight w:val="490"/>
        </w:trPr>
        <w:tc>
          <w:tcPr>
            <w:tcW w:w="4073" w:type="pct"/>
            <w:vAlign w:val="center"/>
          </w:tcPr>
          <w:p w:rsidR="00BB7270" w:rsidRPr="00BB7270" w:rsidRDefault="00BB7270" w:rsidP="00BB7270">
            <w:pPr>
              <w:suppressAutoHyphens/>
              <w:spacing w:after="200" w:line="276" w:lineRule="auto"/>
              <w:rPr>
                <w:rFonts w:ascii="Times New Roman" w:eastAsia="Times New Roman" w:hAnsi="Times New Roman" w:cs="Times New Roman"/>
                <w:b/>
                <w:i/>
                <w:sz w:val="24"/>
                <w:lang w:eastAsia="ru-RU"/>
              </w:rPr>
            </w:pPr>
            <w:r w:rsidRPr="00BB7270">
              <w:rPr>
                <w:rFonts w:ascii="Times New Roman" w:eastAsia="Times New Roman" w:hAnsi="Times New Roman" w:cs="Times New Roman"/>
                <w:b/>
                <w:iCs/>
                <w:sz w:val="24"/>
                <w:lang w:eastAsia="ru-RU"/>
              </w:rPr>
              <w:t>Промежуточная аттестация</w:t>
            </w:r>
          </w:p>
        </w:tc>
        <w:tc>
          <w:tcPr>
            <w:tcW w:w="927" w:type="pct"/>
            <w:vAlign w:val="center"/>
          </w:tcPr>
          <w:p w:rsidR="00BB7270" w:rsidRPr="00BB7270" w:rsidRDefault="00BB7270" w:rsidP="00BB7270">
            <w:pPr>
              <w:suppressAutoHyphens/>
              <w:spacing w:after="200" w:line="276" w:lineRule="auto"/>
              <w:jc w:val="center"/>
              <w:rPr>
                <w:rFonts w:ascii="Times New Roman" w:eastAsia="Times New Roman" w:hAnsi="Times New Roman" w:cs="Times New Roman"/>
                <w:b/>
                <w:iCs/>
                <w:sz w:val="24"/>
                <w:lang w:eastAsia="ru-RU"/>
              </w:rPr>
            </w:pPr>
            <w:r w:rsidRPr="00BB7270">
              <w:rPr>
                <w:rFonts w:ascii="Times New Roman" w:eastAsia="Times New Roman" w:hAnsi="Times New Roman" w:cs="Times New Roman"/>
                <w:b/>
                <w:iCs/>
                <w:sz w:val="24"/>
                <w:lang w:eastAsia="ru-RU"/>
              </w:rPr>
              <w:t>-</w:t>
            </w:r>
          </w:p>
        </w:tc>
      </w:tr>
    </w:tbl>
    <w:p w:rsidR="00BB7270" w:rsidRPr="00BB7270" w:rsidRDefault="00BB7270" w:rsidP="00BB7270">
      <w:pPr>
        <w:suppressAutoHyphens/>
        <w:spacing w:after="200" w:line="276" w:lineRule="auto"/>
        <w:rPr>
          <w:rFonts w:ascii="Times New Roman" w:eastAsia="Times New Roman" w:hAnsi="Times New Roman" w:cs="Times New Roman"/>
          <w:b/>
          <w:i/>
          <w:lang w:eastAsia="ru-RU"/>
        </w:rPr>
      </w:pPr>
    </w:p>
    <w:p w:rsidR="00BB7270" w:rsidRPr="00BB7270" w:rsidRDefault="00BB7270" w:rsidP="00BB7270">
      <w:pPr>
        <w:spacing w:after="200" w:line="276" w:lineRule="auto"/>
        <w:rPr>
          <w:rFonts w:ascii="Times New Roman" w:eastAsia="Times New Roman" w:hAnsi="Times New Roman" w:cs="Times New Roman"/>
          <w:b/>
          <w:i/>
          <w:lang w:eastAsia="ru-RU"/>
        </w:rPr>
        <w:sectPr w:rsidR="00BB7270" w:rsidRPr="00BB7270" w:rsidSect="00BD30E9">
          <w:footerReference w:type="even" r:id="rId7"/>
          <w:pgSz w:w="11906" w:h="16838"/>
          <w:pgMar w:top="993" w:right="851" w:bottom="1134" w:left="1418" w:header="708" w:footer="708" w:gutter="0"/>
          <w:cols w:space="720"/>
          <w:docGrid w:linePitch="299"/>
        </w:sectPr>
      </w:pPr>
    </w:p>
    <w:p w:rsidR="00BB7270" w:rsidRPr="00BB7270" w:rsidRDefault="00BB7270" w:rsidP="00BB7270">
      <w:pPr>
        <w:spacing w:after="200" w:line="276" w:lineRule="auto"/>
        <w:ind w:firstLine="567"/>
        <w:rPr>
          <w:rFonts w:ascii="Times New Roman" w:eastAsia="Times New Roman" w:hAnsi="Times New Roman" w:cs="Times New Roman"/>
          <w:b/>
          <w:sz w:val="24"/>
          <w:lang w:eastAsia="ru-RU"/>
        </w:rPr>
      </w:pPr>
      <w:r w:rsidRPr="00BB7270">
        <w:rPr>
          <w:rFonts w:ascii="Times New Roman" w:eastAsia="Times New Roman" w:hAnsi="Times New Roman" w:cs="Times New Roman"/>
          <w:b/>
          <w:sz w:val="24"/>
          <w:lang w:eastAsia="ru-RU"/>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569"/>
        <w:gridCol w:w="8695"/>
        <w:gridCol w:w="1814"/>
        <w:gridCol w:w="1984"/>
      </w:tblGrid>
      <w:tr w:rsidR="00BB7270" w:rsidRPr="00BB7270" w:rsidTr="009A7BFD">
        <w:trPr>
          <w:trHeight w:val="20"/>
        </w:trPr>
        <w:tc>
          <w:tcPr>
            <w:tcW w:w="2072" w:type="dxa"/>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Наименование разделов и тем</w:t>
            </w:r>
          </w:p>
        </w:tc>
        <w:tc>
          <w:tcPr>
            <w:tcW w:w="9264" w:type="dxa"/>
            <w:gridSpan w:val="2"/>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1814" w:type="dxa"/>
            <w:shd w:val="clear" w:color="auto" w:fill="auto"/>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Объем в часах</w:t>
            </w:r>
          </w:p>
        </w:tc>
        <w:tc>
          <w:tcPr>
            <w:tcW w:w="1984" w:type="dxa"/>
          </w:tcPr>
          <w:p w:rsidR="00BB7270" w:rsidRPr="00BB7270" w:rsidRDefault="00BB7270" w:rsidP="00BB7270">
            <w:pPr>
              <w:spacing w:after="0" w:line="240"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Коды компетенций и личностных результатов</w:t>
            </w:r>
            <w:r w:rsidRPr="00BB7270">
              <w:rPr>
                <w:rFonts w:ascii="Times New Roman" w:eastAsia="Times New Roman" w:hAnsi="Times New Roman" w:cs="Times New Roman"/>
                <w:b/>
                <w:bCs/>
                <w:lang w:eastAsia="ru-RU"/>
              </w:rPr>
              <w:footnoteReference w:id="1"/>
            </w:r>
            <w:r w:rsidRPr="00BB7270">
              <w:rPr>
                <w:rFonts w:ascii="Times New Roman" w:eastAsia="Times New Roman" w:hAnsi="Times New Roman" w:cs="Times New Roman"/>
                <w:b/>
                <w:bCs/>
                <w:lang w:eastAsia="ru-RU"/>
              </w:rPr>
              <w:t>, формированию которых способствует элемент программы</w:t>
            </w:r>
          </w:p>
        </w:tc>
      </w:tr>
      <w:tr w:rsidR="00BB7270" w:rsidRPr="00BB7270" w:rsidTr="009A7BFD">
        <w:trPr>
          <w:trHeight w:val="20"/>
        </w:trPr>
        <w:tc>
          <w:tcPr>
            <w:tcW w:w="2072"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1</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3</w:t>
            </w:r>
          </w:p>
        </w:tc>
        <w:tc>
          <w:tcPr>
            <w:tcW w:w="1984"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r>
      <w:tr w:rsidR="00BB7270" w:rsidRPr="00BB7270" w:rsidTr="009A7BFD">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Раздел 1. Россия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1.1.</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Введение</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Предмет изучения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val="restart"/>
            <w:tcBorders>
              <w:top w:val="single" w:sz="4" w:space="0" w:color="auto"/>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Смысл и методы исторического исследования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Исторический источник</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1.2.</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СССР в 1985 - 1991 гг. Перестройка: реформы М.С. Горбачева</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164"/>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Поиск путей «совершенствования социализма»: реформы экономики и управления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197"/>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Обновление советской политической системы. Оформление политической оппозиции.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28"/>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Демократизация общественной жизни. Гласность.</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74"/>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Концепция «нового мышления» во внешней политике. Мировой кризис коммунистической идеи.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74"/>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74"/>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1,2</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74"/>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Причины и начало перестройки</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 Внешняя политика, концепция «нового мышления»</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1.3.</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Децентрализация власти КПСС. Распад СССР. 1990-1991 гг.</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7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Союзная власть в борьбе за сохранение государства.</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88"/>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РСФСР на «параде суверенитетов».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5"/>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Республики СССР: от народных фронтов к декларациям о независимости.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8"/>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ГКЧП - финальная акция союзной номенклатуры.</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8"/>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8"/>
        </w:trPr>
        <w:tc>
          <w:tcPr>
            <w:tcW w:w="2072" w:type="dxa"/>
            <w:vMerge w:val="restart"/>
            <w:tcBorders>
              <w:top w:val="nil"/>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3,4</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8"/>
        </w:trPr>
        <w:tc>
          <w:tcPr>
            <w:tcW w:w="2072" w:type="dxa"/>
            <w:vMerge/>
            <w:tcBorders>
              <w:top w:val="nil"/>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Кризис социализма и его последствия.</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 Распад СССР и изменение геополитической картины мира</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1.4.</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Экономические реформы в России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 и их социальные результаты.</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Содержание  учебного материала                                                                                                                                                  </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09"/>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1992 - 1993 гг. «Прыжок» в капитализм.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4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Социально-экономическая политика правительства в 1994 - 1999 гг. Итоги приватизации.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7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Социально- экономическое развитие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9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Российское общество. Социальные результаты реформ в конце </w:t>
            </w:r>
            <w:r w:rsidRPr="00BB7270">
              <w:rPr>
                <w:rFonts w:ascii="Times New Roman" w:eastAsia="Times New Roman" w:hAnsi="Times New Roman" w:cs="Times New Roman"/>
                <w:bCs/>
                <w:lang w:val="en-US" w:eastAsia="ru-RU"/>
              </w:rPr>
              <w:t>XX</w:t>
            </w:r>
            <w:r w:rsidRPr="00BB7270">
              <w:rPr>
                <w:rFonts w:ascii="Times New Roman" w:eastAsia="Times New Roman" w:hAnsi="Times New Roman" w:cs="Times New Roman"/>
                <w:bCs/>
                <w:lang w:eastAsia="ru-RU"/>
              </w:rPr>
              <w:t xml:space="preserve"> в. -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69"/>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занятий и лабораторных работ</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val="restart"/>
            <w:tcBorders>
              <w:top w:val="single" w:sz="4" w:space="0" w:color="auto"/>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30"/>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5,6</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30"/>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Переход к рыночное экономике.</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2.  Социально- экономическое развитие страны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1.5.</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Государственное управление и политика России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16"/>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Политический процесс в 1992 - 1996 гг.: традиции и инновации политической модернизации.</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49"/>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Политическая власть и управление в 1996 - 1999 гг.: тенденции и противоречия демократии.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5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Трансформация политической системы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 поиски путей стабилизации государственности.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52"/>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52"/>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7, 8</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52"/>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Общественно-политические проблемы в РФ в 1990-х годах .</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  Поиски путей стабилизации государственности.</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Федеративные и межнациональные отношения в России  на рубеже веков</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10</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Реформирующийся федерализм.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6</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От этнорегионального сепаратизма к лояльности государству.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Межнациональные отношения на межгрупповом и межличностном  уровнях.</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Межэтнические конфликты: причины, типы и формы проявления.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5.</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Межэтническое повседневное общение во второй половине 1990 - начале 2000-х годов.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9, 10</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4</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81"/>
        </w:trPr>
        <w:tc>
          <w:tcPr>
            <w:tcW w:w="2072" w:type="dxa"/>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Курс на реформы</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  Проблемы межнациональных отношений после распада СССР.</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lastRenderedPageBreak/>
              <w:t>Тема 1.7.</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Внешняя политика России на рубеже веков</w:t>
            </w:r>
          </w:p>
          <w:p w:rsidR="00BB7270" w:rsidRPr="00BB7270" w:rsidRDefault="00BB7270" w:rsidP="00BB7270">
            <w:pPr>
              <w:shd w:val="clear" w:color="auto" w:fill="FFFFFF"/>
              <w:autoSpaceDE w:val="0"/>
              <w:autoSpaceDN w:val="0"/>
              <w:adjustRightInd w:val="0"/>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w:t>
            </w:r>
            <w:r w:rsidRPr="00BB7270">
              <w:rPr>
                <w:rFonts w:ascii="Times New Roman" w:eastAsia="Times New Roman" w:hAnsi="Times New Roman" w:cs="Times New Roman"/>
                <w:b/>
                <w:bCs/>
                <w:lang w:val="en-US" w:eastAsia="ru-RU"/>
              </w:rPr>
              <w:t xml:space="preserve">XX </w:t>
            </w:r>
            <w:r w:rsidRPr="00BB7270">
              <w:rPr>
                <w:rFonts w:ascii="Times New Roman" w:eastAsia="Times New Roman" w:hAnsi="Times New Roman" w:cs="Times New Roman"/>
                <w:b/>
                <w:bCs/>
                <w:lang w:eastAsia="ru-RU"/>
              </w:rPr>
              <w:t>-</w:t>
            </w:r>
            <w:r w:rsidRPr="00BB7270">
              <w:rPr>
                <w:rFonts w:ascii="Times New Roman" w:eastAsia="Times New Roman" w:hAnsi="Times New Roman" w:cs="Times New Roman"/>
                <w:b/>
                <w:bCs/>
                <w:lang w:val="en-US" w:eastAsia="ru-RU"/>
              </w:rPr>
              <w:t xml:space="preserve"> XXI </w:t>
            </w:r>
            <w:r w:rsidRPr="00BB7270">
              <w:rPr>
                <w:rFonts w:ascii="Times New Roman" w:eastAsia="Times New Roman" w:hAnsi="Times New Roman" w:cs="Times New Roman"/>
                <w:b/>
                <w:bCs/>
                <w:lang w:eastAsia="ru-RU"/>
              </w:rPr>
              <w:t>вв.)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12</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Россия в глобальных трансформациях на рубеже </w:t>
            </w:r>
            <w:r w:rsidRPr="00BB7270">
              <w:rPr>
                <w:rFonts w:ascii="Times New Roman" w:eastAsia="Times New Roman" w:hAnsi="Times New Roman" w:cs="Times New Roman"/>
                <w:bCs/>
                <w:lang w:val="en-US" w:eastAsia="ru-RU"/>
              </w:rPr>
              <w:t>XX</w:t>
            </w:r>
            <w:r w:rsidRPr="00BB7270">
              <w:rPr>
                <w:rFonts w:ascii="Times New Roman" w:eastAsia="Times New Roman" w:hAnsi="Times New Roman" w:cs="Times New Roman"/>
                <w:bCs/>
                <w:lang w:eastAsia="ru-RU"/>
              </w:rPr>
              <w:t xml:space="preserve"> -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Pr>
                <w:rFonts w:ascii="Times New Roman" w:eastAsia="Times New Roman" w:hAnsi="Times New Roman" w:cs="Times New Roman"/>
                <w:bCs/>
                <w:i/>
                <w:lang w:eastAsia="ru-RU"/>
              </w:rPr>
              <w:t>8</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Формирование основ внешней политики Российской Федерации в 1991 - 1995 гг.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Поворот внешней политики во второй половине 1990-х годов: от прозападного к евразийскому курсу.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Внешняя политика России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8695"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Внешняя политика России в период президентства В.В. Путина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 </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8695"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Г</w:t>
            </w:r>
            <w:r w:rsidRPr="00BB7270">
              <w:rPr>
                <w:rFonts w:ascii="Times New Roman" w:eastAsia="Times New Roman" w:hAnsi="Times New Roman" w:cs="Times New Roman"/>
                <w:bCs/>
                <w:lang w:eastAsia="ru-RU"/>
              </w:rPr>
              <w:t>лобальные и региональные стратегии</w:t>
            </w:r>
            <w:r>
              <w:rPr>
                <w:rFonts w:ascii="Times New Roman" w:eastAsia="Times New Roman" w:hAnsi="Times New Roman" w:cs="Times New Roman"/>
                <w:bCs/>
                <w:lang w:eastAsia="ru-RU"/>
              </w:rPr>
              <w:t xml:space="preserve"> России в 21 веке</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11, 12</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3"/>
        </w:trPr>
        <w:tc>
          <w:tcPr>
            <w:tcW w:w="2072" w:type="dxa"/>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1. Внешняя политика России на рубеже ХХ -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вв</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2. Внешняя политика России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1.8.</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Культурные и духовно-нравственные ориентиры России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 xml:space="preserve">6 </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16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Культурно-духовное пространство России, ее культурный облик в постиндустриальном обществе.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16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Российское образование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16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Литература и искусство: между соцреализмом и постмодернизмом.</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16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Средство массовой информации в системе коммуникаций современной России.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162"/>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5.</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Наука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r w:rsidRPr="00BB7270">
              <w:rPr>
                <w:rFonts w:ascii="Times New Roman" w:eastAsia="Times New Roman" w:hAnsi="Times New Roman" w:cs="Times New Roman"/>
                <w:bCs/>
                <w:lang w:eastAsia="ru-RU"/>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tcBorders>
              <w:left w:val="single" w:sz="4" w:space="0" w:color="auto"/>
              <w:right w:val="single" w:sz="4" w:space="0" w:color="auto"/>
            </w:tcBorders>
            <w:shd w:val="clear" w:color="auto" w:fill="BFBFBF"/>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left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13, 14</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tcBorders>
              <w:left w:val="single" w:sz="4" w:space="0" w:color="auto"/>
              <w:right w:val="single" w:sz="4" w:space="0" w:color="auto"/>
            </w:tcBorders>
            <w:shd w:val="clear" w:color="auto" w:fill="BFBFBF"/>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Культура России в постиндустриальном обществе</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  Наука в условиях реформирования</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984" w:type="dxa"/>
            <w:tcBorders>
              <w:left w:val="single" w:sz="4" w:space="0" w:color="auto"/>
              <w:right w:val="single" w:sz="4" w:space="0" w:color="auto"/>
            </w:tcBorders>
            <w:shd w:val="clear" w:color="auto" w:fill="BFBFBF"/>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Раздел 2. Мир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2.1.</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Страны Европы и США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val="restart"/>
            <w:tcBorders>
              <w:left w:val="single" w:sz="4" w:space="0" w:color="auto"/>
              <w:right w:val="single" w:sz="4" w:space="0" w:color="auto"/>
            </w:tcBorders>
            <w:shd w:val="clear" w:color="auto" w:fill="auto"/>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196"/>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Страны Европы и США в конце </w:t>
            </w:r>
            <w:r w:rsidRPr="00BB7270">
              <w:rPr>
                <w:rFonts w:ascii="Times New Roman" w:eastAsia="Times New Roman" w:hAnsi="Times New Roman" w:cs="Times New Roman"/>
                <w:bCs/>
                <w:lang w:val="en-US" w:eastAsia="ru-RU"/>
              </w:rPr>
              <w:t>XX</w:t>
            </w:r>
            <w:r w:rsidRPr="00BB7270">
              <w:rPr>
                <w:rFonts w:ascii="Times New Roman" w:eastAsia="Times New Roman" w:hAnsi="Times New Roman" w:cs="Times New Roman"/>
                <w:bCs/>
                <w:lang w:eastAsia="ru-RU"/>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29"/>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Страны Европы и США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29"/>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29"/>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Практическая работа  № 15</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29"/>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 Место США в новой системе международных отношений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Тема 2.2.</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 xml:space="preserve">Страны Азии, Африки и Латинской </w:t>
            </w:r>
            <w:r w:rsidRPr="00BB7270">
              <w:rPr>
                <w:rFonts w:ascii="Times New Roman" w:eastAsia="Times New Roman" w:hAnsi="Times New Roman" w:cs="Times New Roman"/>
                <w:b/>
                <w:bCs/>
                <w:lang w:eastAsia="ru-RU"/>
              </w:rPr>
              <w:lastRenderedPageBreak/>
              <w:t xml:space="preserve">Америки в конце </w:t>
            </w:r>
            <w:r w:rsidRPr="00BB7270">
              <w:rPr>
                <w:rFonts w:ascii="Times New Roman" w:eastAsia="Times New Roman" w:hAnsi="Times New Roman" w:cs="Times New Roman"/>
                <w:b/>
                <w:bCs/>
                <w:lang w:val="en-US" w:eastAsia="ru-RU"/>
              </w:rPr>
              <w:t>XX</w:t>
            </w:r>
            <w:r w:rsidRPr="00BB7270">
              <w:rPr>
                <w:rFonts w:ascii="Times New Roman" w:eastAsia="Times New Roman" w:hAnsi="Times New Roman" w:cs="Times New Roman"/>
                <w:b/>
                <w:bCs/>
                <w:lang w:eastAsia="ru-RU"/>
              </w:rPr>
              <w:t xml:space="preserve"> в. - начале </w:t>
            </w:r>
            <w:r w:rsidRPr="00BB7270">
              <w:rPr>
                <w:rFonts w:ascii="Times New Roman" w:eastAsia="Times New Roman" w:hAnsi="Times New Roman" w:cs="Times New Roman"/>
                <w:b/>
                <w:bCs/>
                <w:lang w:val="en-US" w:eastAsia="ru-RU"/>
              </w:rPr>
              <w:t>XXI</w:t>
            </w:r>
            <w:r w:rsidRPr="00BB7270">
              <w:rPr>
                <w:rFonts w:ascii="Times New Roman" w:eastAsia="Times New Roman" w:hAnsi="Times New Roman" w:cs="Times New Roman"/>
                <w:b/>
                <w:bCs/>
                <w:lang w:eastAsia="ru-RU"/>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Страны Азии, Африки и Латинской Америки в конце </w:t>
            </w:r>
            <w:r w:rsidRPr="00BB7270">
              <w:rPr>
                <w:rFonts w:ascii="Times New Roman" w:eastAsia="Times New Roman" w:hAnsi="Times New Roman" w:cs="Times New Roman"/>
                <w:bCs/>
                <w:lang w:val="en-US" w:eastAsia="ru-RU"/>
              </w:rPr>
              <w:t>XX</w:t>
            </w:r>
            <w:r w:rsidRPr="00BB7270">
              <w:rPr>
                <w:rFonts w:ascii="Times New Roman" w:eastAsia="Times New Roman" w:hAnsi="Times New Roman" w:cs="Times New Roman"/>
                <w:bCs/>
                <w:lang w:eastAsia="ru-RU"/>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Страны Азии, Африки и Латинской Америки в начале </w:t>
            </w:r>
            <w:r w:rsidRPr="00BB7270">
              <w:rPr>
                <w:rFonts w:ascii="Times New Roman" w:eastAsia="Times New Roman" w:hAnsi="Times New Roman" w:cs="Times New Roman"/>
                <w:bCs/>
                <w:lang w:val="en-US" w:eastAsia="ru-RU"/>
              </w:rPr>
              <w:t>XXI</w:t>
            </w:r>
            <w:r w:rsidRPr="00BB7270">
              <w:rPr>
                <w:rFonts w:ascii="Times New Roman" w:eastAsia="Times New Roman" w:hAnsi="Times New Roman" w:cs="Times New Roman"/>
                <w:bCs/>
                <w:lang w:eastAsia="ru-RU"/>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vMerge w:val="restart"/>
            <w:tcBorders>
              <w:top w:val="single" w:sz="4" w:space="0" w:color="auto"/>
              <w:left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lastRenderedPageBreak/>
              <w:t>Тема 2.3.</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Процессы  глобализации и складывание современной системы международных отношений.</w:t>
            </w:r>
          </w:p>
        </w:tc>
        <w:tc>
          <w:tcPr>
            <w:tcW w:w="9264" w:type="dxa"/>
            <w:gridSpan w:val="2"/>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ОК 03, ОК 6,</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lang w:eastAsia="ru-RU"/>
              </w:rPr>
            </w:pPr>
          </w:p>
        </w:tc>
      </w:tr>
      <w:tr w:rsidR="00BB7270" w:rsidRPr="00BB7270" w:rsidTr="009A7BFD">
        <w:trPr>
          <w:trHeight w:val="128"/>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1.</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Глобализация и демократизация.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Pr>
                <w:rFonts w:ascii="Times New Roman" w:eastAsia="Times New Roman" w:hAnsi="Times New Roman" w:cs="Times New Roman"/>
                <w:bCs/>
                <w:i/>
                <w:lang w:eastAsia="ru-RU"/>
              </w:rPr>
              <w:t>4</w:t>
            </w:r>
            <w:bookmarkStart w:id="0" w:name="_GoBack"/>
            <w:bookmarkEnd w:id="0"/>
          </w:p>
        </w:tc>
        <w:tc>
          <w:tcPr>
            <w:tcW w:w="1984" w:type="dxa"/>
            <w:vMerge/>
            <w:tcBorders>
              <w:left w:val="single" w:sz="4" w:space="0" w:color="auto"/>
              <w:right w:val="single" w:sz="4" w:space="0" w:color="auto"/>
            </w:tcBorders>
            <w:vAlign w:val="center"/>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lang w:eastAsia="ru-RU"/>
              </w:rPr>
            </w:pPr>
          </w:p>
        </w:tc>
      </w:tr>
      <w:tr w:rsidR="00BB7270" w:rsidRPr="00BB7270" w:rsidTr="009A7BFD">
        <w:trPr>
          <w:trHeight w:val="128"/>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2.</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Пределы глобализации. Проблемы отношений «Запад - Восток», «Север - Юг».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128"/>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8695"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Проблемы глобализации и демократизации общества</w:t>
            </w:r>
          </w:p>
        </w:tc>
        <w:tc>
          <w:tcPr>
            <w:tcW w:w="1814" w:type="dxa"/>
            <w:vMerge/>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300"/>
        </w:trPr>
        <w:tc>
          <w:tcPr>
            <w:tcW w:w="2072" w:type="dxa"/>
            <w:vMerge/>
            <w:tcBorders>
              <w:left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569"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695" w:type="dxa"/>
            <w:tcBorders>
              <w:top w:val="single" w:sz="4" w:space="0" w:color="auto"/>
              <w:left w:val="single" w:sz="4" w:space="0" w:color="auto"/>
              <w:bottom w:val="single" w:sz="4" w:space="0" w:color="auto"/>
              <w:right w:val="single" w:sz="4" w:space="0" w:color="auto"/>
            </w:tcBorders>
            <w:hideMark/>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Деятельность Организации Объединенных Наций и других международных организаций.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B7270" w:rsidRPr="00BB7270" w:rsidRDefault="00BB7270" w:rsidP="00BB7270">
            <w:pPr>
              <w:spacing w:after="0" w:line="276" w:lineRule="auto"/>
              <w:jc w:val="center"/>
              <w:rPr>
                <w:rFonts w:ascii="Times New Roman" w:eastAsia="Times New Roman" w:hAnsi="Times New Roman" w:cs="Times New Roman"/>
                <w:bCs/>
                <w:i/>
                <w:lang w:eastAsia="ru-RU"/>
              </w:rPr>
            </w:pPr>
          </w:p>
        </w:tc>
        <w:tc>
          <w:tcPr>
            <w:tcW w:w="1984" w:type="dxa"/>
            <w:vMerge/>
            <w:tcBorders>
              <w:left w:val="single" w:sz="4" w:space="0" w:color="auto"/>
              <w:right w:val="single" w:sz="4" w:space="0" w:color="auto"/>
            </w:tcBorders>
            <w:vAlign w:val="center"/>
            <w:hideMark/>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50"/>
        </w:trPr>
        <w:tc>
          <w:tcPr>
            <w:tcW w:w="2072" w:type="dxa"/>
            <w:vMerge/>
            <w:tcBorders>
              <w:left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
                <w:bCs/>
                <w:lang w:eastAsia="ru-RU"/>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jc w:val="center"/>
              <w:rPr>
                <w:rFonts w:ascii="Times New Roman" w:eastAsia="Times New Roman" w:hAnsi="Times New Roman" w:cs="Times New Roman"/>
                <w:bCs/>
                <w:i/>
                <w:lang w:eastAsia="ru-RU"/>
              </w:rPr>
            </w:pPr>
            <w:r w:rsidRPr="00BB7270">
              <w:rPr>
                <w:rFonts w:ascii="Times New Roman" w:eastAsia="Times New Roman" w:hAnsi="Times New Roman" w:cs="Times New Roman"/>
                <w:bCs/>
                <w:i/>
                <w:lang w:eastAsia="ru-RU"/>
              </w:rPr>
              <w:t>2</w:t>
            </w:r>
          </w:p>
        </w:tc>
        <w:tc>
          <w:tcPr>
            <w:tcW w:w="1984" w:type="dxa"/>
            <w:vMerge/>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2072" w:type="dxa"/>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
              <w:rPr>
                <w:rFonts w:ascii="Times New Roman" w:eastAsia="Times New Roman" w:hAnsi="Times New Roman" w:cs="Times New Roman"/>
                <w:b/>
                <w:bCs/>
                <w:lang w:eastAsia="ru-RU"/>
              </w:rPr>
            </w:pPr>
          </w:p>
        </w:tc>
        <w:tc>
          <w:tcPr>
            <w:tcW w:w="9264" w:type="dxa"/>
            <w:gridSpan w:val="2"/>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Самостоятельная работа</w:t>
            </w:r>
          </w:p>
        </w:tc>
        <w:tc>
          <w:tcPr>
            <w:tcW w:w="1814" w:type="dxa"/>
            <w:tcBorders>
              <w:top w:val="single" w:sz="4" w:space="0" w:color="auto"/>
              <w:left w:val="single" w:sz="4" w:space="0" w:color="auto"/>
              <w:bottom w:val="single" w:sz="4" w:space="0" w:color="auto"/>
              <w:right w:val="single" w:sz="4" w:space="0" w:color="auto"/>
            </w:tcBorders>
            <w:vAlign w:val="bottom"/>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2</w:t>
            </w: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Промежуточная аттестация</w:t>
            </w:r>
          </w:p>
        </w:tc>
        <w:tc>
          <w:tcPr>
            <w:tcW w:w="1814" w:type="dxa"/>
            <w:tcBorders>
              <w:top w:val="single" w:sz="4" w:space="0" w:color="auto"/>
              <w:left w:val="single" w:sz="4" w:space="0" w:color="auto"/>
              <w:bottom w:val="single" w:sz="4" w:space="0" w:color="auto"/>
              <w:right w:val="single" w:sz="4" w:space="0" w:color="auto"/>
            </w:tcBorders>
            <w:vAlign w:val="bottom"/>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p>
        </w:tc>
        <w:tc>
          <w:tcPr>
            <w:tcW w:w="1984" w:type="dxa"/>
            <w:tcBorders>
              <w:left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r w:rsidR="00BB7270" w:rsidRPr="00BB7270" w:rsidTr="009A7BFD">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
              <w:rPr>
                <w:rFonts w:ascii="Times New Roman" w:eastAsia="Times New Roman" w:hAnsi="Times New Roman" w:cs="Times New Roman"/>
                <w:b/>
                <w:bCs/>
                <w:lang w:eastAsia="ru-RU"/>
              </w:rPr>
            </w:pPr>
            <w:r w:rsidRPr="00BB7270">
              <w:rPr>
                <w:rFonts w:ascii="Times New Roman" w:eastAsia="Times New Roman" w:hAnsi="Times New Roman" w:cs="Times New Roman"/>
                <w:b/>
                <w:bCs/>
                <w:lang w:eastAsia="ru-RU"/>
              </w:rPr>
              <w:t>Всего                                                                                                                                                                               ( 68+8)</w:t>
            </w:r>
          </w:p>
        </w:tc>
        <w:tc>
          <w:tcPr>
            <w:tcW w:w="1814" w:type="dxa"/>
            <w:tcBorders>
              <w:top w:val="single" w:sz="4" w:space="0" w:color="auto"/>
              <w:left w:val="single" w:sz="4" w:space="0" w:color="auto"/>
              <w:bottom w:val="single" w:sz="4" w:space="0" w:color="auto"/>
              <w:right w:val="single" w:sz="4" w:space="0" w:color="auto"/>
            </w:tcBorders>
            <w:vAlign w:val="bottom"/>
          </w:tcPr>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76</w:t>
            </w:r>
          </w:p>
        </w:tc>
        <w:tc>
          <w:tcPr>
            <w:tcW w:w="1984" w:type="dxa"/>
            <w:tcBorders>
              <w:left w:val="single" w:sz="4" w:space="0" w:color="auto"/>
              <w:bottom w:val="single" w:sz="4" w:space="0" w:color="auto"/>
              <w:right w:val="single" w:sz="4" w:space="0" w:color="auto"/>
            </w:tcBorders>
            <w:vAlign w:val="center"/>
          </w:tcPr>
          <w:p w:rsidR="00BB7270" w:rsidRPr="00BB7270" w:rsidRDefault="00BB7270" w:rsidP="00BB7270">
            <w:pPr>
              <w:spacing w:after="0" w:line="276" w:lineRule="auto"/>
              <w:rPr>
                <w:rFonts w:ascii="Times New Roman" w:eastAsia="Times New Roman" w:hAnsi="Times New Roman" w:cs="Times New Roman"/>
                <w:bCs/>
                <w:i/>
                <w:lang w:eastAsia="ru-RU"/>
              </w:rPr>
            </w:pPr>
          </w:p>
        </w:tc>
      </w:tr>
    </w:tbl>
    <w:p w:rsidR="00BB7270" w:rsidRPr="00BB7270" w:rsidRDefault="00BB7270" w:rsidP="00BB7270">
      <w:pPr>
        <w:spacing w:before="120" w:after="120" w:line="276" w:lineRule="auto"/>
        <w:ind w:left="709"/>
        <w:rPr>
          <w:rFonts w:ascii="Times New Roman" w:eastAsia="Times New Roman" w:hAnsi="Times New Roman" w:cs="Times New Roman"/>
          <w:i/>
          <w:sz w:val="24"/>
          <w:szCs w:val="24"/>
          <w:lang w:eastAsia="ru-RU"/>
        </w:rPr>
      </w:pPr>
      <w:r w:rsidRPr="00BB7270">
        <w:rPr>
          <w:rFonts w:ascii="Times New Roman" w:eastAsia="Times New Roman" w:hAnsi="Times New Roman" w:cs="Times New Roman"/>
          <w:i/>
          <w:sz w:val="24"/>
          <w:szCs w:val="24"/>
          <w:lang w:eastAsia="ru-RU"/>
        </w:rPr>
        <w:t>.</w:t>
      </w:r>
    </w:p>
    <w:p w:rsidR="00BB7270" w:rsidRPr="00BB7270" w:rsidRDefault="00BB7270" w:rsidP="00BB7270">
      <w:pPr>
        <w:spacing w:after="200" w:line="276" w:lineRule="auto"/>
        <w:ind w:firstLine="709"/>
        <w:rPr>
          <w:rFonts w:ascii="Times New Roman" w:eastAsia="Times New Roman" w:hAnsi="Times New Roman" w:cs="Times New Roman"/>
          <w:i/>
          <w:lang w:eastAsia="ru-RU"/>
        </w:rPr>
        <w:sectPr w:rsidR="00BB7270" w:rsidRPr="00BB7270" w:rsidSect="00044F09">
          <w:pgSz w:w="16840" w:h="11907" w:orient="landscape"/>
          <w:pgMar w:top="851" w:right="1134" w:bottom="851" w:left="992" w:header="709" w:footer="709" w:gutter="0"/>
          <w:cols w:space="720"/>
        </w:sectPr>
      </w:pPr>
    </w:p>
    <w:p w:rsidR="00BB7270" w:rsidRPr="00BB7270" w:rsidRDefault="00BB7270" w:rsidP="00BB7270">
      <w:pPr>
        <w:spacing w:after="200" w:line="276" w:lineRule="auto"/>
        <w:ind w:firstLine="567"/>
        <w:jc w:val="both"/>
        <w:rPr>
          <w:rFonts w:ascii="Times New Roman" w:eastAsia="Times New Roman" w:hAnsi="Times New Roman" w:cs="Times New Roman"/>
          <w:b/>
          <w:bCs/>
          <w:sz w:val="24"/>
          <w:szCs w:val="24"/>
          <w:lang w:eastAsia="ru-RU"/>
        </w:rPr>
      </w:pPr>
      <w:r w:rsidRPr="00BB7270">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BB7270" w:rsidRPr="00BB7270" w:rsidRDefault="00BB7270" w:rsidP="00BB7270">
      <w:pPr>
        <w:tabs>
          <w:tab w:val="left" w:pos="993"/>
        </w:tabs>
        <w:suppressAutoHyphens/>
        <w:spacing w:after="0" w:line="276" w:lineRule="auto"/>
        <w:ind w:firstLine="567"/>
        <w:jc w:val="both"/>
        <w:rPr>
          <w:rFonts w:ascii="Times New Roman" w:eastAsia="Times New Roman" w:hAnsi="Times New Roman" w:cs="Times New Roman"/>
          <w:b/>
          <w:bCs/>
          <w:sz w:val="24"/>
          <w:szCs w:val="24"/>
          <w:lang w:eastAsia="ru-RU"/>
        </w:rPr>
      </w:pPr>
      <w:r w:rsidRPr="00BB7270">
        <w:rPr>
          <w:rFonts w:ascii="Times New Roman" w:eastAsia="Times New Roman" w:hAnsi="Times New Roman" w:cs="Times New Roman"/>
          <w:b/>
          <w:bCs/>
          <w:sz w:val="24"/>
          <w:szCs w:val="24"/>
          <w:lang w:eastAsia="ru-RU"/>
        </w:rPr>
        <w:t xml:space="preserve">3.1. Для реализации программы учебной дисциплины должны быть предусмотрены следующие специальные помещения: </w:t>
      </w:r>
    </w:p>
    <w:p w:rsidR="00BB7270" w:rsidRPr="00BB7270" w:rsidRDefault="00BB7270" w:rsidP="00BB7270">
      <w:pPr>
        <w:tabs>
          <w:tab w:val="left" w:pos="993"/>
        </w:tabs>
        <w:suppressAutoHyphens/>
        <w:spacing w:after="0" w:line="276" w:lineRule="auto"/>
        <w:ind w:firstLine="567"/>
        <w:jc w:val="both"/>
        <w:rPr>
          <w:rFonts w:ascii="Times New Roman" w:eastAsia="Times New Roman" w:hAnsi="Times New Roman" w:cs="Times New Roman"/>
          <w:bCs/>
          <w:sz w:val="24"/>
          <w:szCs w:val="24"/>
        </w:rPr>
      </w:pPr>
      <w:r w:rsidRPr="00BB7270">
        <w:rPr>
          <w:rFonts w:ascii="Times New Roman" w:eastAsia="Times New Roman" w:hAnsi="Times New Roman" w:cs="Times New Roman"/>
          <w:bCs/>
          <w:sz w:val="24"/>
          <w:szCs w:val="24"/>
          <w:lang w:eastAsia="ru-RU"/>
        </w:rPr>
        <w:t>Кабинет социально-гуманитарных дисциплин</w:t>
      </w:r>
      <w:r w:rsidRPr="00BB7270">
        <w:rPr>
          <w:rFonts w:ascii="Times New Roman" w:eastAsia="Times New Roman" w:hAnsi="Times New Roman" w:cs="Times New Roman"/>
          <w:sz w:val="24"/>
          <w:szCs w:val="24"/>
        </w:rPr>
        <w:t>, оснащенный о</w:t>
      </w:r>
      <w:r w:rsidRPr="00BB7270">
        <w:rPr>
          <w:rFonts w:ascii="Times New Roman" w:eastAsia="Times New Roman" w:hAnsi="Times New Roman" w:cs="Times New Roman"/>
          <w:bCs/>
          <w:sz w:val="24"/>
          <w:szCs w:val="24"/>
        </w:rPr>
        <w:t xml:space="preserve">борудованием: </w:t>
      </w:r>
    </w:p>
    <w:p w:rsidR="00BB7270" w:rsidRPr="00BB7270" w:rsidRDefault="00BB7270" w:rsidP="00BB7270">
      <w:pPr>
        <w:tabs>
          <w:tab w:val="left" w:pos="993"/>
        </w:tabs>
        <w:suppressAutoHyphens/>
        <w:spacing w:after="0" w:line="276" w:lineRule="auto"/>
        <w:ind w:firstLine="567"/>
        <w:jc w:val="both"/>
        <w:rPr>
          <w:rFonts w:ascii="Times New Roman" w:eastAsia="Times New Roman" w:hAnsi="Times New Roman" w:cs="Times New Roman"/>
          <w:bCs/>
          <w:sz w:val="24"/>
          <w:szCs w:val="24"/>
        </w:rPr>
      </w:pPr>
      <w:r w:rsidRPr="00BB7270">
        <w:rPr>
          <w:rFonts w:ascii="Times New Roman" w:eastAsia="Times New Roman" w:hAnsi="Times New Roman" w:cs="Times New Roman"/>
          <w:bCs/>
          <w:sz w:val="24"/>
          <w:szCs w:val="24"/>
        </w:rPr>
        <w:t>– Компьютер, проектор, экран</w:t>
      </w:r>
    </w:p>
    <w:p w:rsidR="00BB7270" w:rsidRPr="00BB7270" w:rsidRDefault="00BB7270" w:rsidP="00BB7270">
      <w:pPr>
        <w:numPr>
          <w:ilvl w:val="0"/>
          <w:numId w:val="2"/>
        </w:numPr>
        <w:tabs>
          <w:tab w:val="left" w:pos="851"/>
        </w:tabs>
        <w:suppressAutoHyphens/>
        <w:spacing w:after="0" w:line="276" w:lineRule="auto"/>
        <w:ind w:firstLine="567"/>
        <w:jc w:val="both"/>
        <w:rPr>
          <w:rFonts w:ascii="Times New Roman" w:eastAsia="Times New Roman" w:hAnsi="Times New Roman" w:cs="Times New Roman"/>
          <w:sz w:val="24"/>
          <w:szCs w:val="24"/>
        </w:rPr>
      </w:pPr>
      <w:r w:rsidRPr="00BB7270">
        <w:rPr>
          <w:rFonts w:ascii="Times New Roman" w:eastAsia="Times New Roman" w:hAnsi="Times New Roman" w:cs="Times New Roman"/>
          <w:sz w:val="24"/>
          <w:szCs w:val="24"/>
        </w:rPr>
        <w:t>Комплект учебной мебели, классная доска.</w:t>
      </w:r>
    </w:p>
    <w:p w:rsidR="00BB7270" w:rsidRPr="00BB7270" w:rsidRDefault="00BB7270" w:rsidP="00BB7270">
      <w:pPr>
        <w:numPr>
          <w:ilvl w:val="0"/>
          <w:numId w:val="2"/>
        </w:numPr>
        <w:tabs>
          <w:tab w:val="left" w:pos="851"/>
        </w:tabs>
        <w:suppressAutoHyphens/>
        <w:spacing w:after="0" w:line="276" w:lineRule="auto"/>
        <w:ind w:firstLine="567"/>
        <w:jc w:val="both"/>
        <w:rPr>
          <w:rFonts w:ascii="Times New Roman" w:eastAsia="Times New Roman" w:hAnsi="Times New Roman" w:cs="Times New Roman"/>
          <w:sz w:val="24"/>
          <w:szCs w:val="24"/>
        </w:rPr>
      </w:pPr>
      <w:r w:rsidRPr="00BB7270">
        <w:rPr>
          <w:rFonts w:ascii="Times New Roman" w:eastAsia="Times New Roman" w:hAnsi="Times New Roman" w:cs="Times New Roman"/>
          <w:sz w:val="24"/>
          <w:szCs w:val="24"/>
        </w:rPr>
        <w:t>Учебные стенды.</w:t>
      </w:r>
    </w:p>
    <w:p w:rsidR="00BB7270" w:rsidRPr="00BB7270" w:rsidRDefault="00BB7270" w:rsidP="00BB7270">
      <w:pPr>
        <w:numPr>
          <w:ilvl w:val="0"/>
          <w:numId w:val="2"/>
        </w:numPr>
        <w:tabs>
          <w:tab w:val="left" w:pos="851"/>
        </w:tabs>
        <w:suppressAutoHyphens/>
        <w:spacing w:after="0" w:line="276" w:lineRule="auto"/>
        <w:ind w:firstLine="567"/>
        <w:jc w:val="both"/>
        <w:rPr>
          <w:rFonts w:ascii="Times New Roman" w:eastAsia="Times New Roman" w:hAnsi="Times New Roman" w:cs="Times New Roman"/>
          <w:sz w:val="24"/>
          <w:szCs w:val="24"/>
        </w:rPr>
      </w:pPr>
      <w:r w:rsidRPr="00BB7270">
        <w:rPr>
          <w:rFonts w:ascii="Times New Roman" w:eastAsia="Times New Roman" w:hAnsi="Times New Roman" w:cs="Times New Roman"/>
          <w:sz w:val="24"/>
          <w:szCs w:val="24"/>
        </w:rPr>
        <w:t xml:space="preserve">Учебные пособия и раздаточный материал по дисциплине «История». </w:t>
      </w:r>
    </w:p>
    <w:p w:rsidR="00BB7270" w:rsidRPr="00BB7270" w:rsidRDefault="00BB7270" w:rsidP="00BB7270">
      <w:pPr>
        <w:numPr>
          <w:ilvl w:val="0"/>
          <w:numId w:val="2"/>
        </w:numPr>
        <w:tabs>
          <w:tab w:val="left" w:pos="851"/>
        </w:tabs>
        <w:suppressAutoHyphens/>
        <w:spacing w:after="0" w:line="276" w:lineRule="auto"/>
        <w:ind w:firstLine="567"/>
        <w:jc w:val="both"/>
        <w:rPr>
          <w:rFonts w:ascii="Times New Roman" w:eastAsia="Times New Roman" w:hAnsi="Times New Roman" w:cs="Times New Roman"/>
          <w:sz w:val="24"/>
          <w:szCs w:val="24"/>
        </w:rPr>
      </w:pPr>
      <w:r w:rsidRPr="00BB7270">
        <w:rPr>
          <w:rFonts w:ascii="Times New Roman" w:eastAsia="Times New Roman" w:hAnsi="Times New Roman" w:cs="Times New Roman"/>
          <w:sz w:val="24"/>
          <w:szCs w:val="24"/>
        </w:rPr>
        <w:t>Плакаты, исторические карты.</w:t>
      </w:r>
    </w:p>
    <w:p w:rsidR="00BB7270" w:rsidRPr="00BB7270" w:rsidRDefault="00BB7270" w:rsidP="00BB7270">
      <w:pPr>
        <w:tabs>
          <w:tab w:val="left" w:pos="993"/>
        </w:tabs>
        <w:suppressAutoHyphens/>
        <w:spacing w:after="0" w:line="276" w:lineRule="auto"/>
        <w:ind w:firstLine="567"/>
        <w:jc w:val="both"/>
        <w:rPr>
          <w:rFonts w:ascii="Times New Roman" w:eastAsia="Times New Roman" w:hAnsi="Times New Roman" w:cs="Times New Roman"/>
          <w:b/>
          <w:bCs/>
          <w:sz w:val="24"/>
          <w:szCs w:val="24"/>
          <w:lang w:eastAsia="ru-RU"/>
        </w:rPr>
      </w:pPr>
    </w:p>
    <w:p w:rsidR="00BB7270" w:rsidRPr="00BB7270" w:rsidRDefault="00BB7270" w:rsidP="00BB7270">
      <w:pPr>
        <w:tabs>
          <w:tab w:val="left" w:pos="993"/>
        </w:tabs>
        <w:suppressAutoHyphens/>
        <w:spacing w:after="0" w:line="276" w:lineRule="auto"/>
        <w:ind w:firstLine="567"/>
        <w:jc w:val="both"/>
        <w:rPr>
          <w:rFonts w:ascii="Times New Roman" w:eastAsia="Times New Roman" w:hAnsi="Times New Roman" w:cs="Times New Roman"/>
          <w:b/>
          <w:bCs/>
          <w:sz w:val="24"/>
          <w:szCs w:val="24"/>
          <w:lang w:eastAsia="ru-RU"/>
        </w:rPr>
      </w:pPr>
      <w:r w:rsidRPr="00BB7270">
        <w:rPr>
          <w:rFonts w:ascii="Times New Roman" w:eastAsia="Times New Roman" w:hAnsi="Times New Roman" w:cs="Times New Roman"/>
          <w:b/>
          <w:bCs/>
          <w:sz w:val="24"/>
          <w:szCs w:val="24"/>
          <w:lang w:eastAsia="ru-RU"/>
        </w:rPr>
        <w:t>3.2. Информационное обеспечение реализации программы</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bCs/>
          <w:sz w:val="24"/>
          <w:szCs w:val="24"/>
          <w:lang w:eastAsia="ru-RU"/>
        </w:rPr>
      </w:pPr>
      <w:r w:rsidRPr="00BB7270">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B7270">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B7270">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bCs/>
          <w:sz w:val="24"/>
          <w:szCs w:val="24"/>
          <w:lang w:eastAsia="ru-RU"/>
        </w:rPr>
      </w:pP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3.2.1. Обязательные печатные издания</w:t>
      </w:r>
    </w:p>
    <w:p w:rsidR="00BB7270" w:rsidRPr="00BB7270" w:rsidRDefault="00BB7270" w:rsidP="00BB7270">
      <w:pPr>
        <w:numPr>
          <w:ilvl w:val="0"/>
          <w:numId w:val="4"/>
        </w:numPr>
        <w:tabs>
          <w:tab w:val="left" w:pos="993"/>
        </w:tabs>
        <w:spacing w:after="0" w:line="276" w:lineRule="auto"/>
        <w:ind w:firstLine="567"/>
        <w:contextualSpacing/>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История / П.С.Самыгин [и др.]  - Изд.20-е, перераб. и доп. – Ростов н/Д : Феникс, 2014. – 474, [1]с. – (Среднее профессиональное образование ).</w:t>
      </w:r>
    </w:p>
    <w:p w:rsidR="00BB7270" w:rsidRPr="00BB7270" w:rsidRDefault="00BB7270" w:rsidP="00BB7270">
      <w:pPr>
        <w:numPr>
          <w:ilvl w:val="0"/>
          <w:numId w:val="4"/>
        </w:numPr>
        <w:tabs>
          <w:tab w:val="left" w:pos="993"/>
        </w:tabs>
        <w:spacing w:after="0" w:line="276" w:lineRule="auto"/>
        <w:ind w:firstLine="567"/>
        <w:contextualSpacing/>
        <w:jc w:val="both"/>
        <w:rPr>
          <w:rFonts w:ascii="Times New Roman" w:eastAsia="Times New Roman" w:hAnsi="Times New Roman" w:cs="Times New Roman"/>
          <w:bCs/>
          <w:sz w:val="24"/>
          <w:szCs w:val="24"/>
          <w:lang w:eastAsia="ru-RU"/>
        </w:rPr>
      </w:pPr>
      <w:r w:rsidRPr="00BB7270">
        <w:rPr>
          <w:rFonts w:ascii="Times New Roman" w:eastAsia="Times New Roman" w:hAnsi="Times New Roman" w:cs="Times New Roman"/>
          <w:bCs/>
          <w:sz w:val="24"/>
          <w:szCs w:val="24"/>
          <w:lang w:eastAsia="ru-RU"/>
        </w:rPr>
        <w:t>2.История: учеб. пособие / П.С. Самыгин, С.И. Самыгин, В.Н. Шевелев, Е.В. Шевелева. – М. : ИНФРА-М, 2018. – 528 с.</w:t>
      </w:r>
    </w:p>
    <w:p w:rsidR="00BB7270" w:rsidRPr="00BB7270" w:rsidRDefault="00BB7270" w:rsidP="00BB7270">
      <w:pPr>
        <w:numPr>
          <w:ilvl w:val="0"/>
          <w:numId w:val="4"/>
        </w:numPr>
        <w:shd w:val="clear" w:color="auto" w:fill="FFFFFF"/>
        <w:tabs>
          <w:tab w:val="left" w:pos="993"/>
        </w:tabs>
        <w:spacing w:after="0" w:line="276" w:lineRule="auto"/>
        <w:ind w:firstLine="567"/>
        <w:jc w:val="both"/>
        <w:rPr>
          <w:rFonts w:ascii="Times New Roman" w:eastAsia="Times New Roman" w:hAnsi="Times New Roman" w:cs="Times New Roman"/>
          <w:color w:val="000000"/>
          <w:sz w:val="24"/>
          <w:szCs w:val="24"/>
          <w:lang w:eastAsia="ru-RU"/>
        </w:rPr>
      </w:pPr>
      <w:r w:rsidRPr="00BB7270">
        <w:rPr>
          <w:rFonts w:ascii="Times New Roman" w:eastAsia="Times New Roman" w:hAnsi="Times New Roman" w:cs="Times New Roman"/>
          <w:iCs/>
          <w:color w:val="000000"/>
          <w:sz w:val="24"/>
          <w:szCs w:val="24"/>
          <w:lang w:eastAsia="ru-RU"/>
        </w:rPr>
        <w:t>Кириллов, В. В.</w:t>
      </w:r>
      <w:r w:rsidRPr="00BB7270">
        <w:rPr>
          <w:rFonts w:ascii="Times New Roman" w:eastAsia="Times New Roman" w:hAnsi="Times New Roman" w:cs="Times New Roman"/>
          <w:i/>
          <w:iCs/>
          <w:color w:val="000000"/>
          <w:sz w:val="24"/>
          <w:szCs w:val="24"/>
          <w:lang w:eastAsia="ru-RU"/>
        </w:rPr>
        <w:t> </w:t>
      </w:r>
      <w:r w:rsidRPr="00BB7270">
        <w:rPr>
          <w:rFonts w:ascii="Times New Roman" w:eastAsia="Times New Roman" w:hAnsi="Times New Roman" w:cs="Times New Roman"/>
          <w:color w:val="000000"/>
          <w:sz w:val="24"/>
          <w:szCs w:val="24"/>
          <w:lang w:eastAsia="ru-RU"/>
        </w:rPr>
        <w:t>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8" w:tgtFrame="_blank" w:history="1">
        <w:r w:rsidRPr="00BB7270">
          <w:rPr>
            <w:rFonts w:ascii="Times New Roman" w:eastAsia="Times New Roman" w:hAnsi="Times New Roman" w:cs="Times New Roman"/>
            <w:color w:val="486C97"/>
            <w:sz w:val="24"/>
            <w:szCs w:val="24"/>
            <w:u w:val="single"/>
            <w:lang w:eastAsia="ru-RU"/>
          </w:rPr>
          <w:t>https://urait.ru/bcode/470181</w:t>
        </w:r>
      </w:hyperlink>
      <w:r w:rsidRPr="00BB7270">
        <w:rPr>
          <w:rFonts w:ascii="Times New Roman" w:eastAsia="Times New Roman" w:hAnsi="Times New Roman" w:cs="Times New Roman"/>
          <w:color w:val="000000"/>
          <w:sz w:val="24"/>
          <w:szCs w:val="24"/>
          <w:lang w:eastAsia="ru-RU"/>
        </w:rPr>
        <w:t> (дата обращения: 05.08.2021).</w:t>
      </w:r>
    </w:p>
    <w:p w:rsidR="00BB7270" w:rsidRPr="00BB7270" w:rsidRDefault="00BB7270" w:rsidP="00BB7270">
      <w:pPr>
        <w:numPr>
          <w:ilvl w:val="0"/>
          <w:numId w:val="4"/>
        </w:numPr>
        <w:shd w:val="clear" w:color="auto" w:fill="FFFFFF"/>
        <w:tabs>
          <w:tab w:val="left" w:pos="993"/>
        </w:tabs>
        <w:spacing w:after="0" w:line="276" w:lineRule="auto"/>
        <w:ind w:firstLine="567"/>
        <w:jc w:val="both"/>
        <w:rPr>
          <w:rFonts w:ascii="Times New Roman" w:eastAsia="Times New Roman" w:hAnsi="Times New Roman" w:cs="Times New Roman"/>
          <w:color w:val="000000"/>
          <w:sz w:val="24"/>
          <w:szCs w:val="24"/>
          <w:lang w:eastAsia="ru-RU"/>
        </w:rPr>
      </w:pPr>
      <w:r w:rsidRPr="00BB7270">
        <w:rPr>
          <w:rFonts w:ascii="Times New Roman" w:eastAsia="Times New Roman" w:hAnsi="Times New Roman" w:cs="Times New Roman"/>
          <w:iCs/>
          <w:color w:val="000000"/>
          <w:sz w:val="24"/>
          <w:szCs w:val="24"/>
          <w:lang w:eastAsia="ru-RU"/>
        </w:rPr>
        <w:t>Пленков, О. Ю</w:t>
      </w:r>
      <w:r w:rsidRPr="00BB7270">
        <w:rPr>
          <w:rFonts w:ascii="Times New Roman" w:eastAsia="Times New Roman" w:hAnsi="Times New Roman" w:cs="Times New Roman"/>
          <w:i/>
          <w:iCs/>
          <w:color w:val="000000"/>
          <w:sz w:val="24"/>
          <w:szCs w:val="24"/>
          <w:lang w:eastAsia="ru-RU"/>
        </w:rPr>
        <w:t>. </w:t>
      </w:r>
      <w:r w:rsidRPr="00BB7270">
        <w:rPr>
          <w:rFonts w:ascii="Times New Roman" w:eastAsia="Times New Roman" w:hAnsi="Times New Roman" w:cs="Times New Roman"/>
          <w:color w:val="000000"/>
          <w:sz w:val="24"/>
          <w:szCs w:val="24"/>
          <w:lang w:eastAsia="ru-RU"/>
        </w:rPr>
        <w:t>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2021. — 368 с. — (Профессиональное образование). — ISBN 978-5-534-11113-2. — Текст : электронный // ЭБС Юрайт [сайт]. — URL: </w:t>
      </w:r>
      <w:hyperlink r:id="rId9" w:tgtFrame="_blank" w:history="1">
        <w:r w:rsidRPr="00BB7270">
          <w:rPr>
            <w:rFonts w:ascii="Times New Roman" w:eastAsia="Times New Roman" w:hAnsi="Times New Roman" w:cs="Times New Roman"/>
            <w:color w:val="486C97"/>
            <w:sz w:val="24"/>
            <w:szCs w:val="24"/>
            <w:u w:val="single"/>
            <w:lang w:eastAsia="ru-RU"/>
          </w:rPr>
          <w:t>https://urait.ru/bcode/475067</w:t>
        </w:r>
      </w:hyperlink>
      <w:r w:rsidRPr="00BB7270">
        <w:rPr>
          <w:rFonts w:ascii="Times New Roman" w:eastAsia="Times New Roman" w:hAnsi="Times New Roman" w:cs="Times New Roman"/>
          <w:color w:val="000000"/>
          <w:sz w:val="24"/>
          <w:szCs w:val="24"/>
          <w:lang w:eastAsia="ru-RU"/>
        </w:rPr>
        <w:t> (дата обращения: 05.08.2021).</w:t>
      </w:r>
    </w:p>
    <w:p w:rsidR="00BB7270" w:rsidRPr="00BB7270" w:rsidRDefault="00BB7270" w:rsidP="00BB7270">
      <w:pPr>
        <w:numPr>
          <w:ilvl w:val="0"/>
          <w:numId w:val="4"/>
        </w:numPr>
        <w:shd w:val="clear" w:color="auto" w:fill="FFFFFF"/>
        <w:tabs>
          <w:tab w:val="left" w:pos="993"/>
        </w:tabs>
        <w:spacing w:after="0" w:line="276" w:lineRule="auto"/>
        <w:ind w:firstLine="567"/>
        <w:jc w:val="both"/>
        <w:rPr>
          <w:rFonts w:ascii="Times New Roman" w:eastAsia="Times New Roman" w:hAnsi="Times New Roman" w:cs="Times New Roman"/>
          <w:color w:val="000000"/>
          <w:sz w:val="24"/>
          <w:szCs w:val="24"/>
          <w:lang w:eastAsia="ru-RU"/>
        </w:rPr>
      </w:pPr>
      <w:r w:rsidRPr="00BB7270">
        <w:rPr>
          <w:rFonts w:ascii="Times New Roman" w:eastAsia="Times New Roman" w:hAnsi="Times New Roman" w:cs="Times New Roman"/>
          <w:iCs/>
          <w:color w:val="000000"/>
          <w:sz w:val="24"/>
          <w:szCs w:val="24"/>
          <w:lang w:eastAsia="ru-RU"/>
        </w:rPr>
        <w:t>Степанова, Л. Г.</w:t>
      </w:r>
      <w:r w:rsidRPr="00BB7270">
        <w:rPr>
          <w:rFonts w:ascii="Times New Roman" w:eastAsia="Times New Roman" w:hAnsi="Times New Roman" w:cs="Times New Roman"/>
          <w:i/>
          <w:iCs/>
          <w:color w:val="000000"/>
          <w:sz w:val="24"/>
          <w:szCs w:val="24"/>
          <w:lang w:eastAsia="ru-RU"/>
        </w:rPr>
        <w:t> </w:t>
      </w:r>
      <w:r w:rsidRPr="00BB7270">
        <w:rPr>
          <w:rFonts w:ascii="Times New Roman" w:eastAsia="Times New Roman" w:hAnsi="Times New Roman" w:cs="Times New Roman"/>
          <w:color w:val="000000"/>
          <w:sz w:val="24"/>
          <w:szCs w:val="24"/>
          <w:lang w:eastAsia="ru-RU"/>
        </w:rPr>
        <w:t> История России. Практикум : учебное пособие для среднего профессионального образования / Л. Г. Степанова. — Москва : Издательство Юрайт, 2021. — 231 с. — (Профессиональное образование). — ISBN 978-5-534-10705-0. — Текст : электронный // ЭБС Юрайт [сайт]. — URL: </w:t>
      </w:r>
      <w:hyperlink r:id="rId10" w:tgtFrame="_blank" w:history="1">
        <w:r w:rsidRPr="00BB7270">
          <w:rPr>
            <w:rFonts w:ascii="Times New Roman" w:eastAsia="Times New Roman" w:hAnsi="Times New Roman" w:cs="Times New Roman"/>
            <w:color w:val="486C97"/>
            <w:sz w:val="24"/>
            <w:szCs w:val="24"/>
            <w:u w:val="single"/>
            <w:lang w:eastAsia="ru-RU"/>
          </w:rPr>
          <w:t>https://urait.ru/bcode/475018</w:t>
        </w:r>
      </w:hyperlink>
      <w:r w:rsidRPr="00BB7270">
        <w:rPr>
          <w:rFonts w:ascii="Times New Roman" w:eastAsia="Times New Roman" w:hAnsi="Times New Roman" w:cs="Times New Roman"/>
          <w:color w:val="000000"/>
          <w:sz w:val="24"/>
          <w:szCs w:val="24"/>
          <w:lang w:eastAsia="ru-RU"/>
        </w:rPr>
        <w:t> (дата обращения: 05.08.2021).</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sz w:val="24"/>
          <w:szCs w:val="24"/>
          <w:lang w:eastAsia="ru-RU"/>
        </w:rPr>
      </w:pPr>
    </w:p>
    <w:p w:rsidR="00BB7270" w:rsidRPr="00BB7270" w:rsidRDefault="00BB7270" w:rsidP="00BB7270">
      <w:pPr>
        <w:numPr>
          <w:ilvl w:val="2"/>
          <w:numId w:val="6"/>
        </w:numPr>
        <w:tabs>
          <w:tab w:val="left" w:pos="993"/>
        </w:tabs>
        <w:spacing w:before="120" w:after="0" w:line="240" w:lineRule="auto"/>
        <w:contextualSpacing/>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Электронные издания</w:t>
      </w:r>
    </w:p>
    <w:p w:rsidR="00BB7270" w:rsidRPr="00BB7270" w:rsidRDefault="00BB7270" w:rsidP="00BB7270">
      <w:pPr>
        <w:numPr>
          <w:ilvl w:val="0"/>
          <w:numId w:val="5"/>
        </w:numPr>
        <w:shd w:val="clear" w:color="auto" w:fill="FFFFFF"/>
        <w:tabs>
          <w:tab w:val="left" w:pos="993"/>
        </w:tabs>
        <w:spacing w:after="0" w:line="276" w:lineRule="auto"/>
        <w:ind w:firstLine="567"/>
        <w:jc w:val="both"/>
        <w:rPr>
          <w:rFonts w:ascii="Times New Roman" w:eastAsia="Times New Roman" w:hAnsi="Times New Roman" w:cs="Times New Roman"/>
          <w:color w:val="000000"/>
          <w:sz w:val="24"/>
          <w:szCs w:val="24"/>
          <w:lang w:eastAsia="ru-RU"/>
        </w:rPr>
      </w:pPr>
      <w:r w:rsidRPr="00BB7270">
        <w:rPr>
          <w:rFonts w:ascii="Times New Roman" w:eastAsia="Times New Roman" w:hAnsi="Times New Roman" w:cs="Times New Roman"/>
          <w:color w:val="000000"/>
          <w:sz w:val="24"/>
          <w:szCs w:val="24"/>
          <w:lang w:eastAsia="ru-RU"/>
        </w:rPr>
        <w:t>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 4-е изд., перераб. и доп. — Москва : Издательство Юрайт, 2020. — 531 с. — (Профессиональное образование). — ISBN 978-5-534-</w:t>
      </w:r>
      <w:r w:rsidRPr="00BB7270">
        <w:rPr>
          <w:rFonts w:ascii="Times New Roman" w:eastAsia="Times New Roman" w:hAnsi="Times New Roman" w:cs="Times New Roman"/>
          <w:color w:val="000000"/>
          <w:sz w:val="24"/>
          <w:szCs w:val="24"/>
          <w:lang w:eastAsia="ru-RU"/>
        </w:rPr>
        <w:lastRenderedPageBreak/>
        <w:t>10532-2. — Текст: электронный // ЭБС Юрайт [сайт]. — URL: </w:t>
      </w:r>
      <w:hyperlink r:id="rId11" w:tgtFrame="_blank" w:history="1">
        <w:r w:rsidRPr="00BB7270">
          <w:rPr>
            <w:rFonts w:ascii="Times New Roman" w:eastAsia="Times New Roman" w:hAnsi="Times New Roman" w:cs="Times New Roman"/>
            <w:color w:val="486C97"/>
            <w:sz w:val="24"/>
            <w:szCs w:val="24"/>
            <w:u w:val="single"/>
            <w:lang w:eastAsia="ru-RU"/>
          </w:rPr>
          <w:t>https://urait.ru/bcode/451084</w:t>
        </w:r>
      </w:hyperlink>
      <w:r w:rsidRPr="00BB7270">
        <w:rPr>
          <w:rFonts w:ascii="Times New Roman" w:eastAsia="Times New Roman" w:hAnsi="Times New Roman" w:cs="Times New Roman"/>
          <w:color w:val="000000"/>
          <w:sz w:val="24"/>
          <w:szCs w:val="24"/>
          <w:lang w:eastAsia="ru-RU"/>
        </w:rPr>
        <w:t> (дата обращения: 05.08.2021).</w:t>
      </w:r>
    </w:p>
    <w:p w:rsidR="00BB7270" w:rsidRPr="00BB7270" w:rsidRDefault="00BB7270" w:rsidP="00BB7270">
      <w:pPr>
        <w:numPr>
          <w:ilvl w:val="0"/>
          <w:numId w:val="5"/>
        </w:numPr>
        <w:shd w:val="clear" w:color="auto" w:fill="FFFFFF"/>
        <w:tabs>
          <w:tab w:val="left" w:pos="993"/>
        </w:tabs>
        <w:spacing w:after="0" w:line="276" w:lineRule="auto"/>
        <w:ind w:firstLine="567"/>
        <w:jc w:val="both"/>
        <w:rPr>
          <w:rFonts w:ascii="Times New Roman" w:eastAsia="Times New Roman" w:hAnsi="Times New Roman" w:cs="Times New Roman"/>
          <w:color w:val="212529"/>
          <w:sz w:val="24"/>
          <w:szCs w:val="24"/>
          <w:lang w:eastAsia="ru-RU"/>
        </w:rPr>
      </w:pPr>
      <w:r w:rsidRPr="00BB7270">
        <w:rPr>
          <w:rFonts w:ascii="Times New Roman" w:eastAsia="Times New Roman" w:hAnsi="Times New Roman" w:cs="Times New Roman"/>
          <w:color w:val="212529"/>
          <w:sz w:val="24"/>
          <w:szCs w:val="24"/>
          <w:lang w:eastAsia="ru-RU"/>
        </w:rPr>
        <w:t>Носова, И. В. История России : учебное пособие для СПО / И. В. Носова. — Саратов : Профобразование, 2021. — 187 c. — ISBN 978-5-4488-1178-4. — Текст : электронный // Электронный ресурс цифровой образовательной среды СПО PROFобразование : [сайт]. — URL: https://www.iprbookshop.ru/106618 (дата обращения: 19.05.2021). — Режим доступа: для авторизир. Пользователей</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 xml:space="preserve"> </w:t>
      </w:r>
    </w:p>
    <w:p w:rsidR="00BB7270" w:rsidRPr="00BB7270" w:rsidRDefault="00BB7270" w:rsidP="00BB7270">
      <w:pPr>
        <w:numPr>
          <w:ilvl w:val="2"/>
          <w:numId w:val="1"/>
        </w:numPr>
        <w:tabs>
          <w:tab w:val="left" w:pos="993"/>
        </w:tabs>
        <w:spacing w:after="0" w:line="276" w:lineRule="auto"/>
        <w:ind w:firstLine="567"/>
        <w:contextualSpacing/>
        <w:jc w:val="both"/>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Дополнительные источники</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1 Электронно-библиотечная система «Лань». (Режим доступа): </w:t>
      </w:r>
      <w:r w:rsidRPr="00BB7270">
        <w:rPr>
          <w:rFonts w:ascii="Times New Roman" w:eastAsia="Times New Roman" w:hAnsi="Times New Roman" w:cs="Times New Roman"/>
          <w:sz w:val="24"/>
          <w:szCs w:val="24"/>
          <w:lang w:val="en-US" w:eastAsia="ru-RU"/>
        </w:rPr>
        <w:t>URL</w:t>
      </w:r>
      <w:r w:rsidRPr="00BB7270">
        <w:rPr>
          <w:rFonts w:ascii="Times New Roman" w:eastAsia="Times New Roman" w:hAnsi="Times New Roman" w:cs="Times New Roman"/>
          <w:sz w:val="24"/>
          <w:szCs w:val="24"/>
          <w:lang w:eastAsia="ru-RU"/>
        </w:rPr>
        <w:t xml:space="preserve">: </w:t>
      </w:r>
      <w:hyperlink r:id="rId12" w:history="1">
        <w:r w:rsidRPr="00BB7270">
          <w:rPr>
            <w:rFonts w:ascii="Times New Roman" w:eastAsia="Times New Roman" w:hAnsi="Times New Roman" w:cs="Times New Roman"/>
            <w:color w:val="0000FF"/>
            <w:sz w:val="24"/>
            <w:szCs w:val="24"/>
            <w:u w:val="single"/>
            <w:lang w:eastAsia="ru-RU"/>
          </w:rPr>
          <w:t>https://e.lanbook.com/</w:t>
        </w:r>
      </w:hyperlink>
      <w:r w:rsidRPr="00BB7270">
        <w:rPr>
          <w:rFonts w:ascii="Times New Roman" w:eastAsia="Times New Roman" w:hAnsi="Times New Roman" w:cs="Times New Roman"/>
          <w:sz w:val="24"/>
          <w:szCs w:val="24"/>
          <w:lang w:eastAsia="ru-RU"/>
        </w:rPr>
        <w:t xml:space="preserve"> </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xml:space="preserve">2. Электронно-библиотечная система «Знаниум». (Режим доступа): </w:t>
      </w:r>
      <w:r w:rsidRPr="00BB7270">
        <w:rPr>
          <w:rFonts w:ascii="Times New Roman" w:eastAsia="Times New Roman" w:hAnsi="Times New Roman" w:cs="Times New Roman"/>
          <w:sz w:val="24"/>
          <w:szCs w:val="24"/>
          <w:lang w:val="en-US" w:eastAsia="ru-RU"/>
        </w:rPr>
        <w:t>URL</w:t>
      </w:r>
      <w:r w:rsidRPr="00BB7270">
        <w:rPr>
          <w:rFonts w:ascii="Times New Roman" w:eastAsia="Times New Roman" w:hAnsi="Times New Roman" w:cs="Times New Roman"/>
          <w:sz w:val="24"/>
          <w:szCs w:val="24"/>
          <w:lang w:eastAsia="ru-RU"/>
        </w:rPr>
        <w:t xml:space="preserve">: </w:t>
      </w:r>
      <w:hyperlink r:id="rId13" w:history="1">
        <w:r w:rsidRPr="00BB7270">
          <w:rPr>
            <w:rFonts w:ascii="Times New Roman" w:eastAsia="Times New Roman" w:hAnsi="Times New Roman" w:cs="Times New Roman"/>
            <w:color w:val="0000FF"/>
            <w:sz w:val="24"/>
            <w:szCs w:val="24"/>
            <w:u w:val="single"/>
            <w:lang w:eastAsia="ru-RU"/>
          </w:rPr>
          <w:t>https://</w:t>
        </w:r>
        <w:r w:rsidRPr="00BB7270">
          <w:rPr>
            <w:rFonts w:ascii="Times New Roman" w:eastAsia="Times New Roman" w:hAnsi="Times New Roman" w:cs="Times New Roman"/>
            <w:color w:val="0000FF"/>
            <w:sz w:val="24"/>
            <w:szCs w:val="24"/>
            <w:u w:val="single"/>
            <w:lang w:val="en-US" w:eastAsia="ru-RU"/>
          </w:rPr>
          <w:t>znanium</w:t>
        </w:r>
        <w:r w:rsidRPr="00BB7270">
          <w:rPr>
            <w:rFonts w:ascii="Times New Roman" w:eastAsia="Times New Roman" w:hAnsi="Times New Roman" w:cs="Times New Roman"/>
            <w:color w:val="0000FF"/>
            <w:sz w:val="24"/>
            <w:szCs w:val="24"/>
            <w:u w:val="single"/>
            <w:lang w:eastAsia="ru-RU"/>
          </w:rPr>
          <w:t>.com/</w:t>
        </w:r>
      </w:hyperlink>
      <w:r w:rsidRPr="00BB7270">
        <w:rPr>
          <w:rFonts w:ascii="Times New Roman" w:eastAsia="Times New Roman" w:hAnsi="Times New Roman" w:cs="Times New Roman"/>
          <w:sz w:val="24"/>
          <w:szCs w:val="24"/>
          <w:lang w:eastAsia="ru-RU"/>
        </w:rPr>
        <w:t xml:space="preserve"> </w:t>
      </w:r>
    </w:p>
    <w:p w:rsidR="00BB7270" w:rsidRPr="00BB7270" w:rsidRDefault="00BB7270" w:rsidP="00BB7270">
      <w:pPr>
        <w:tabs>
          <w:tab w:val="left" w:pos="993"/>
        </w:tabs>
        <w:spacing w:after="0" w:line="276" w:lineRule="auto"/>
        <w:ind w:firstLine="567"/>
        <w:contextualSpacing/>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3. Научная электронная библиотека «</w:t>
      </w:r>
      <w:r w:rsidRPr="00BB7270">
        <w:rPr>
          <w:rFonts w:ascii="Times New Roman" w:eastAsia="Times New Roman" w:hAnsi="Times New Roman" w:cs="Times New Roman"/>
          <w:sz w:val="24"/>
          <w:szCs w:val="24"/>
          <w:lang w:val="en-US" w:eastAsia="ru-RU"/>
        </w:rPr>
        <w:t>eLibrary</w:t>
      </w:r>
      <w:r w:rsidRPr="00BB7270">
        <w:rPr>
          <w:rFonts w:ascii="Times New Roman" w:eastAsia="Times New Roman" w:hAnsi="Times New Roman" w:cs="Times New Roman"/>
          <w:sz w:val="24"/>
          <w:szCs w:val="24"/>
          <w:lang w:eastAsia="ru-RU"/>
        </w:rPr>
        <w:t xml:space="preserve">». (Режим доступа): </w:t>
      </w:r>
      <w:r w:rsidRPr="00BB7270">
        <w:rPr>
          <w:rFonts w:ascii="Times New Roman" w:eastAsia="Times New Roman" w:hAnsi="Times New Roman" w:cs="Times New Roman"/>
          <w:sz w:val="24"/>
          <w:szCs w:val="24"/>
          <w:lang w:val="en-US" w:eastAsia="ru-RU"/>
        </w:rPr>
        <w:t>URL</w:t>
      </w:r>
      <w:r w:rsidRPr="00BB7270">
        <w:rPr>
          <w:rFonts w:ascii="Times New Roman" w:eastAsia="Times New Roman" w:hAnsi="Times New Roman" w:cs="Times New Roman"/>
          <w:sz w:val="24"/>
          <w:szCs w:val="24"/>
          <w:lang w:eastAsia="ru-RU"/>
        </w:rPr>
        <w:t xml:space="preserve">: </w:t>
      </w:r>
      <w:hyperlink r:id="rId14" w:history="1">
        <w:r w:rsidRPr="00BB7270">
          <w:rPr>
            <w:rFonts w:ascii="Times New Roman" w:eastAsia="Times New Roman" w:hAnsi="Times New Roman" w:cs="Times New Roman"/>
            <w:color w:val="0000FF"/>
            <w:sz w:val="24"/>
            <w:szCs w:val="24"/>
            <w:u w:val="single"/>
            <w:lang w:eastAsia="ru-RU"/>
          </w:rPr>
          <w:t>https://e</w:t>
        </w:r>
        <w:r w:rsidRPr="00BB7270">
          <w:rPr>
            <w:rFonts w:ascii="Times New Roman" w:eastAsia="Times New Roman" w:hAnsi="Times New Roman" w:cs="Times New Roman"/>
            <w:color w:val="0000FF"/>
            <w:sz w:val="24"/>
            <w:szCs w:val="24"/>
            <w:u w:val="single"/>
            <w:lang w:val="en-US" w:eastAsia="ru-RU"/>
          </w:rPr>
          <w:t>library</w:t>
        </w:r>
        <w:r w:rsidRPr="00BB7270">
          <w:rPr>
            <w:rFonts w:ascii="Times New Roman" w:eastAsia="Times New Roman" w:hAnsi="Times New Roman" w:cs="Times New Roman"/>
            <w:color w:val="0000FF"/>
            <w:sz w:val="24"/>
            <w:szCs w:val="24"/>
            <w:u w:val="single"/>
            <w:lang w:eastAsia="ru-RU"/>
          </w:rPr>
          <w:t>.</w:t>
        </w:r>
        <w:r w:rsidRPr="00BB7270">
          <w:rPr>
            <w:rFonts w:ascii="Times New Roman" w:eastAsia="Times New Roman" w:hAnsi="Times New Roman" w:cs="Times New Roman"/>
            <w:color w:val="0000FF"/>
            <w:sz w:val="24"/>
            <w:szCs w:val="24"/>
            <w:u w:val="single"/>
            <w:lang w:val="en-US" w:eastAsia="ru-RU"/>
          </w:rPr>
          <w:t>ru</w:t>
        </w:r>
        <w:r w:rsidRPr="00BB7270">
          <w:rPr>
            <w:rFonts w:ascii="Times New Roman" w:eastAsia="Times New Roman" w:hAnsi="Times New Roman" w:cs="Times New Roman"/>
            <w:color w:val="0000FF"/>
            <w:sz w:val="24"/>
            <w:szCs w:val="24"/>
            <w:u w:val="single"/>
            <w:lang w:eastAsia="ru-RU"/>
          </w:rPr>
          <w:t>/</w:t>
        </w:r>
      </w:hyperlink>
    </w:p>
    <w:p w:rsidR="00BB7270" w:rsidRPr="00BB7270" w:rsidRDefault="00BB7270" w:rsidP="00BB7270">
      <w:pPr>
        <w:spacing w:after="200" w:line="276" w:lineRule="auto"/>
        <w:ind w:left="360"/>
        <w:contextualSpacing/>
        <w:jc w:val="both"/>
        <w:rPr>
          <w:rFonts w:ascii="Times New Roman" w:eastAsia="Times New Roman" w:hAnsi="Times New Roman" w:cs="Times New Roman"/>
          <w:b/>
          <w:bCs/>
          <w:i/>
          <w:lang w:eastAsia="ru-RU"/>
        </w:rPr>
      </w:pPr>
    </w:p>
    <w:p w:rsidR="00BB7270" w:rsidRPr="00BB7270" w:rsidRDefault="00BB7270" w:rsidP="00BB7270">
      <w:pPr>
        <w:spacing w:before="240" w:after="200" w:line="276" w:lineRule="auto"/>
        <w:contextualSpacing/>
        <w:jc w:val="center"/>
        <w:rPr>
          <w:rFonts w:ascii="Times New Roman" w:eastAsia="Times New Roman" w:hAnsi="Times New Roman" w:cs="Times New Roman"/>
          <w:b/>
          <w:sz w:val="24"/>
          <w:szCs w:val="24"/>
          <w:lang w:eastAsia="ru-RU"/>
        </w:rPr>
      </w:pPr>
      <w:r w:rsidRPr="00BB7270">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BB7270" w:rsidRPr="00BB7270" w:rsidRDefault="00BB7270" w:rsidP="00BB7270">
      <w:pPr>
        <w:spacing w:before="240" w:after="200" w:line="276" w:lineRule="auto"/>
        <w:ind w:left="360"/>
        <w:contextualSpacing/>
        <w:rPr>
          <w:rFonts w:ascii="Times New Roman" w:eastAsia="Times New Roman" w:hAnsi="Times New Roman" w:cs="Times New Roman"/>
          <w:b/>
          <w:i/>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BB7270" w:rsidRPr="00BB7270" w:rsidTr="009A7BFD">
        <w:tc>
          <w:tcPr>
            <w:tcW w:w="1912" w:type="pct"/>
          </w:tcPr>
          <w:p w:rsidR="00BB7270" w:rsidRPr="00BB7270" w:rsidRDefault="00BB7270" w:rsidP="00BB7270">
            <w:pPr>
              <w:spacing w:after="20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Результаты обучения</w:t>
            </w:r>
          </w:p>
        </w:tc>
        <w:tc>
          <w:tcPr>
            <w:tcW w:w="1580" w:type="pct"/>
          </w:tcPr>
          <w:p w:rsidR="00BB7270" w:rsidRPr="00BB7270" w:rsidRDefault="00BB7270" w:rsidP="00BB7270">
            <w:pPr>
              <w:spacing w:after="20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Критерии оценки</w:t>
            </w:r>
          </w:p>
        </w:tc>
        <w:tc>
          <w:tcPr>
            <w:tcW w:w="1508" w:type="pct"/>
          </w:tcPr>
          <w:p w:rsidR="00BB7270" w:rsidRPr="00BB7270" w:rsidRDefault="00BB7270" w:rsidP="00BB7270">
            <w:pPr>
              <w:spacing w:after="200" w:line="276" w:lineRule="auto"/>
              <w:jc w:val="center"/>
              <w:rPr>
                <w:rFonts w:ascii="Times New Roman" w:eastAsia="Times New Roman" w:hAnsi="Times New Roman" w:cs="Times New Roman"/>
                <w:b/>
                <w:bCs/>
                <w:i/>
                <w:lang w:eastAsia="ru-RU"/>
              </w:rPr>
            </w:pPr>
            <w:r w:rsidRPr="00BB7270">
              <w:rPr>
                <w:rFonts w:ascii="Times New Roman" w:eastAsia="Times New Roman" w:hAnsi="Times New Roman" w:cs="Times New Roman"/>
                <w:b/>
                <w:bCs/>
                <w:i/>
                <w:lang w:eastAsia="ru-RU"/>
              </w:rPr>
              <w:t>Методы оценки</w:t>
            </w:r>
          </w:p>
        </w:tc>
      </w:tr>
      <w:tr w:rsidR="00BB7270" w:rsidRPr="00BB7270" w:rsidTr="009A7BFD">
        <w:tc>
          <w:tcPr>
            <w:tcW w:w="5000" w:type="pct"/>
            <w:gridSpan w:val="3"/>
          </w:tcPr>
          <w:p w:rsidR="00BB7270" w:rsidRPr="00BB7270" w:rsidRDefault="00BB7270" w:rsidP="00BB7270">
            <w:pPr>
              <w:spacing w:after="200" w:line="276" w:lineRule="auto"/>
              <w:jc w:val="center"/>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Перечень знаний, осваиваемых в рамках дисциплины</w:t>
            </w:r>
          </w:p>
        </w:tc>
      </w:tr>
      <w:tr w:rsidR="00BB7270" w:rsidRPr="00BB7270" w:rsidTr="009A7BFD">
        <w:tc>
          <w:tcPr>
            <w:tcW w:w="1912" w:type="pct"/>
          </w:tcPr>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СССР в 1985 - 1991 гг. Перестройка: реформы М.С. Горбачева</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Децентрализация власти КПСС. Распад СССР. 1990-1991 гг</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 xml:space="preserve">- Экономические реформы в России в конце </w:t>
            </w:r>
            <w:r w:rsidRPr="00BB7270">
              <w:rPr>
                <w:rFonts w:ascii="Times New Roman" w:eastAsia="Times New Roman" w:hAnsi="Times New Roman" w:cs="Times New Roman"/>
                <w:bCs/>
                <w:sz w:val="24"/>
                <w:szCs w:val="24"/>
                <w:lang w:val="en-US" w:eastAsia="ru-RU"/>
              </w:rPr>
              <w:t>XX</w:t>
            </w:r>
            <w:r w:rsidRPr="00BB7270">
              <w:rPr>
                <w:rFonts w:ascii="Times New Roman" w:eastAsia="Times New Roman" w:hAnsi="Times New Roman" w:cs="Times New Roman"/>
                <w:bCs/>
                <w:sz w:val="24"/>
                <w:szCs w:val="24"/>
                <w:lang w:eastAsia="ru-RU"/>
              </w:rPr>
              <w:t xml:space="preserve"> в. - начале </w:t>
            </w:r>
            <w:r w:rsidRPr="00BB7270">
              <w:rPr>
                <w:rFonts w:ascii="Times New Roman" w:eastAsia="Times New Roman" w:hAnsi="Times New Roman" w:cs="Times New Roman"/>
                <w:bCs/>
                <w:sz w:val="24"/>
                <w:szCs w:val="24"/>
                <w:lang w:val="en-US" w:eastAsia="ru-RU"/>
              </w:rPr>
              <w:t>XXI</w:t>
            </w:r>
            <w:r w:rsidRPr="00BB7270">
              <w:rPr>
                <w:rFonts w:ascii="Times New Roman" w:eastAsia="Times New Roman" w:hAnsi="Times New Roman" w:cs="Times New Roman"/>
                <w:bCs/>
                <w:sz w:val="24"/>
                <w:szCs w:val="24"/>
                <w:lang w:eastAsia="ru-RU"/>
              </w:rPr>
              <w:t xml:space="preserve"> в. и их социальные результаты.</w:t>
            </w:r>
          </w:p>
          <w:p w:rsidR="00BB7270" w:rsidRPr="00BB7270" w:rsidRDefault="00BB7270" w:rsidP="00BB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BB7270">
              <w:rPr>
                <w:rFonts w:ascii="Times New Roman" w:eastAsia="Times New Roman" w:hAnsi="Times New Roman" w:cs="Times New Roman"/>
                <w:bCs/>
                <w:sz w:val="24"/>
                <w:szCs w:val="24"/>
                <w:lang w:eastAsia="ru-RU"/>
              </w:rPr>
              <w:t xml:space="preserve"> - Федеративные и межнациональные отношения в России  на рубеже веков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bCs/>
                <w:sz w:val="24"/>
                <w:szCs w:val="24"/>
                <w:lang w:eastAsia="ru-RU"/>
              </w:rPr>
              <w:t>(</w:t>
            </w:r>
            <w:r w:rsidRPr="00BB7270">
              <w:rPr>
                <w:rFonts w:ascii="Times New Roman" w:eastAsia="Times New Roman" w:hAnsi="Times New Roman" w:cs="Times New Roman"/>
                <w:bCs/>
                <w:sz w:val="24"/>
                <w:szCs w:val="24"/>
                <w:lang w:val="en-US" w:eastAsia="ru-RU"/>
              </w:rPr>
              <w:t>XX</w:t>
            </w:r>
            <w:r w:rsidRPr="00BB7270">
              <w:rPr>
                <w:rFonts w:ascii="Times New Roman" w:eastAsia="Times New Roman" w:hAnsi="Times New Roman" w:cs="Times New Roman"/>
                <w:bCs/>
                <w:sz w:val="24"/>
                <w:szCs w:val="24"/>
                <w:lang w:eastAsia="ru-RU"/>
              </w:rPr>
              <w:t xml:space="preserve"> - </w:t>
            </w:r>
            <w:r w:rsidRPr="00BB7270">
              <w:rPr>
                <w:rFonts w:ascii="Times New Roman" w:eastAsia="Times New Roman" w:hAnsi="Times New Roman" w:cs="Times New Roman"/>
                <w:bCs/>
                <w:sz w:val="24"/>
                <w:szCs w:val="24"/>
                <w:lang w:val="en-US" w:eastAsia="ru-RU"/>
              </w:rPr>
              <w:t>XXI</w:t>
            </w:r>
            <w:r w:rsidRPr="00BB7270">
              <w:rPr>
                <w:rFonts w:ascii="Times New Roman" w:eastAsia="Times New Roman" w:hAnsi="Times New Roman" w:cs="Times New Roman"/>
                <w:bCs/>
                <w:sz w:val="24"/>
                <w:szCs w:val="24"/>
                <w:lang w:eastAsia="ru-RU"/>
              </w:rPr>
              <w:t xml:space="preserve"> вв.)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 роли науки, культуры и религии в сохранении и укреплении национальных и государственных традиций;</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основные направления развития ключевых регионов мира на рубеже веков (XX и XXI вв.);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lastRenderedPageBreak/>
              <w:t>- сущность и причины локальных, региональных, межгосударственных конфликтов в конце XX – начале XXI в.;</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BB7270" w:rsidRPr="00BB7270" w:rsidRDefault="00BB7270" w:rsidP="00BB7270">
            <w:pPr>
              <w:suppressAutoHyphens/>
              <w:spacing w:after="0" w:line="276" w:lineRule="auto"/>
              <w:jc w:val="both"/>
              <w:rPr>
                <w:rFonts w:ascii="Times New Roman" w:eastAsia="Times New Roman" w:hAnsi="Times New Roman" w:cs="Times New Roman"/>
                <w:sz w:val="24"/>
                <w:szCs w:val="24"/>
                <w:lang w:eastAsia="ru-RU"/>
              </w:rPr>
            </w:pPr>
            <w:r w:rsidRPr="00BB7270">
              <w:rPr>
                <w:rFonts w:ascii="Times New Roman" w:eastAsia="Times New Roman" w:hAnsi="Times New Roman" w:cs="Times New Roman"/>
                <w:sz w:val="24"/>
                <w:szCs w:val="24"/>
                <w:lang w:eastAsia="ru-RU"/>
              </w:rPr>
              <w:t>- назначение ООН, НАТО, ЕС и других организаций и основные направления их деятельности;</w:t>
            </w:r>
          </w:p>
          <w:p w:rsidR="00BB7270" w:rsidRPr="00BB7270" w:rsidRDefault="00BB7270" w:rsidP="00BB7270">
            <w:pPr>
              <w:spacing w:after="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sz w:val="24"/>
                <w:szCs w:val="24"/>
                <w:lang w:eastAsia="ru-RU"/>
              </w:rPr>
              <w:t>- содержание и назначение важнейших правовых и законодательных актов мирового и регионального значения</w:t>
            </w:r>
          </w:p>
        </w:tc>
        <w:tc>
          <w:tcPr>
            <w:tcW w:w="1580" w:type="pct"/>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lastRenderedPageBreak/>
              <w:t>- демонстрирует знание исторических событий и процессов;</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оценивает исторические факты, процессы и явления;</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имеет гражданскую позицию;</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 выполняет задания на творческом уровне; </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осуществляет осознанный выбор.</w:t>
            </w:r>
          </w:p>
        </w:tc>
        <w:tc>
          <w:tcPr>
            <w:tcW w:w="1508" w:type="pct"/>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оценка подготовки сообщения и выступления по темам;</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 оценка качества знаний при выполнении практической работы; </w:t>
            </w:r>
          </w:p>
          <w:p w:rsidR="00BB7270" w:rsidRPr="00BB7270" w:rsidRDefault="00BB7270" w:rsidP="00BB7270">
            <w:pPr>
              <w:spacing w:after="20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оценка качества знаний при сдаче дифференцированного зачета.</w:t>
            </w:r>
          </w:p>
        </w:tc>
      </w:tr>
      <w:tr w:rsidR="00BB7270" w:rsidRPr="00BB7270" w:rsidTr="009A7BFD">
        <w:trPr>
          <w:trHeight w:val="338"/>
        </w:trPr>
        <w:tc>
          <w:tcPr>
            <w:tcW w:w="5000" w:type="pct"/>
            <w:gridSpan w:val="3"/>
          </w:tcPr>
          <w:p w:rsidR="00BB7270" w:rsidRPr="00BB7270" w:rsidRDefault="00BB7270" w:rsidP="00BB7270">
            <w:pPr>
              <w:spacing w:after="200" w:line="276" w:lineRule="auto"/>
              <w:jc w:val="center"/>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lastRenderedPageBreak/>
              <w:t>Перечень умений, осваиваемых в рамках дисциплины</w:t>
            </w:r>
          </w:p>
        </w:tc>
      </w:tr>
      <w:tr w:rsidR="00BB7270" w:rsidRPr="00BB7270" w:rsidTr="009A7BFD">
        <w:trPr>
          <w:trHeight w:val="896"/>
        </w:trPr>
        <w:tc>
          <w:tcPr>
            <w:tcW w:w="1912" w:type="pct"/>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ориентироваться в современной экономической, политической и культурной ситуации в России и мире;</w:t>
            </w:r>
          </w:p>
          <w:p w:rsidR="00BB7270" w:rsidRPr="00BB7270" w:rsidRDefault="00BB7270" w:rsidP="00BB7270">
            <w:pPr>
              <w:spacing w:after="20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bCs/>
                <w:lang w:eastAsia="ru-RU"/>
              </w:rPr>
              <w:t>- выявлять взаимосвязь российских, региональных, мировых социально-экономических, политических и культурных проблем.</w:t>
            </w:r>
          </w:p>
        </w:tc>
        <w:tc>
          <w:tcPr>
            <w:tcW w:w="1580" w:type="pct"/>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i/>
                <w:lang w:eastAsia="ru-RU"/>
              </w:rPr>
              <w:t xml:space="preserve">- </w:t>
            </w:r>
            <w:r w:rsidRPr="00BB7270">
              <w:rPr>
                <w:rFonts w:ascii="Times New Roman" w:eastAsia="Times New Roman" w:hAnsi="Times New Roman" w:cs="Times New Roman"/>
                <w:bCs/>
                <w:lang w:eastAsia="ru-RU"/>
              </w:rPr>
              <w:t xml:space="preserve">ориентируется в современной экономической, политической и культурной ситуации в России и мире; </w:t>
            </w:r>
          </w:p>
          <w:p w:rsidR="00BB7270" w:rsidRPr="00BB7270" w:rsidRDefault="00BB7270" w:rsidP="00BB7270">
            <w:pPr>
              <w:spacing w:after="20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bCs/>
                <w:lang w:eastAsia="ru-RU"/>
              </w:rPr>
              <w:t>- выявляет взаимосвязь российских, региональных, мировых социально-экономических, политических и культурных проблем.</w:t>
            </w:r>
          </w:p>
        </w:tc>
        <w:tc>
          <w:tcPr>
            <w:tcW w:w="1508" w:type="pct"/>
          </w:tcPr>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 оценка качества знаний при сдаче зачета. </w:t>
            </w:r>
          </w:p>
          <w:p w:rsidR="00BB7270" w:rsidRPr="00BB7270" w:rsidRDefault="00BB7270" w:rsidP="00BB7270">
            <w:pPr>
              <w:spacing w:after="0" w:line="276" w:lineRule="auto"/>
              <w:rPr>
                <w:rFonts w:ascii="Times New Roman" w:eastAsia="Times New Roman" w:hAnsi="Times New Roman" w:cs="Times New Roman"/>
                <w:bCs/>
                <w:lang w:eastAsia="ru-RU"/>
              </w:rPr>
            </w:pPr>
            <w:r w:rsidRPr="00BB7270">
              <w:rPr>
                <w:rFonts w:ascii="Times New Roman" w:eastAsia="Times New Roman" w:hAnsi="Times New Roman" w:cs="Times New Roman"/>
                <w:bCs/>
                <w:lang w:eastAsia="ru-RU"/>
              </w:rPr>
              <w:t xml:space="preserve">- оценка качества знаний при выполнении практической работы; </w:t>
            </w:r>
          </w:p>
          <w:p w:rsidR="00BB7270" w:rsidRPr="00BB7270" w:rsidRDefault="00BB7270" w:rsidP="00BB7270">
            <w:pPr>
              <w:spacing w:after="0" w:line="276" w:lineRule="auto"/>
              <w:rPr>
                <w:rFonts w:ascii="Times New Roman" w:eastAsia="Times New Roman" w:hAnsi="Times New Roman" w:cs="Times New Roman"/>
                <w:bCs/>
                <w:i/>
                <w:lang w:eastAsia="ru-RU"/>
              </w:rPr>
            </w:pPr>
            <w:r w:rsidRPr="00BB7270">
              <w:rPr>
                <w:rFonts w:ascii="Times New Roman" w:eastAsia="Times New Roman" w:hAnsi="Times New Roman" w:cs="Times New Roman"/>
                <w:bCs/>
                <w:lang w:eastAsia="ru-RU"/>
              </w:rPr>
              <w:t>- оценка подготовки сообщения и выступления по темам;</w:t>
            </w:r>
          </w:p>
        </w:tc>
      </w:tr>
    </w:tbl>
    <w:p w:rsidR="00BB7270" w:rsidRPr="00BB7270" w:rsidRDefault="00BB7270" w:rsidP="00BB7270">
      <w:pPr>
        <w:spacing w:after="200" w:line="276" w:lineRule="auto"/>
        <w:jc w:val="right"/>
        <w:rPr>
          <w:rFonts w:ascii="Times New Roman" w:eastAsia="Times New Roman" w:hAnsi="Times New Roman" w:cs="Times New Roman"/>
          <w:b/>
          <w:sz w:val="24"/>
          <w:szCs w:val="24"/>
          <w:lang w:eastAsia="ru-RU"/>
        </w:rPr>
      </w:pPr>
    </w:p>
    <w:p w:rsidR="00BB7270" w:rsidRPr="00BB7270" w:rsidRDefault="00BB7270" w:rsidP="00BB7270">
      <w:pPr>
        <w:spacing w:after="200" w:line="276" w:lineRule="auto"/>
        <w:jc w:val="right"/>
        <w:rPr>
          <w:rFonts w:ascii="Times New Roman" w:eastAsia="Times New Roman" w:hAnsi="Times New Roman" w:cs="Times New Roman"/>
          <w:b/>
          <w:sz w:val="24"/>
          <w:szCs w:val="24"/>
          <w:lang w:eastAsia="ru-RU"/>
        </w:rPr>
      </w:pPr>
    </w:p>
    <w:p w:rsidR="00BB7270" w:rsidRPr="00BB7270" w:rsidRDefault="00BB7270" w:rsidP="00BB7270">
      <w:pPr>
        <w:spacing w:after="200" w:line="276" w:lineRule="auto"/>
        <w:rPr>
          <w:rFonts w:ascii="Times New Roman" w:eastAsia="Calibri" w:hAnsi="Times New Roman" w:cs="Times New Roman"/>
          <w:b/>
          <w:iCs/>
          <w:kern w:val="32"/>
          <w:sz w:val="24"/>
          <w:szCs w:val="24"/>
          <w:u w:color="000000"/>
          <w:bdr w:val="nil"/>
          <w:lang w:eastAsia="ru-RU"/>
        </w:rPr>
      </w:pPr>
      <w:r w:rsidRPr="00BB7270">
        <w:rPr>
          <w:rFonts w:ascii="Times New Roman" w:eastAsia="Calibri" w:hAnsi="Times New Roman" w:cs="Times New Roman"/>
          <w:bCs/>
          <w:iCs/>
          <w:sz w:val="24"/>
          <w:szCs w:val="24"/>
          <w:u w:color="000000"/>
          <w:bdr w:val="nil"/>
          <w:lang w:eastAsia="ru-RU"/>
        </w:rPr>
        <w:br w:type="page"/>
      </w:r>
    </w:p>
    <w:p w:rsidR="00BB7270" w:rsidRPr="00BB7270" w:rsidRDefault="00BB7270" w:rsidP="00BB7270">
      <w:pPr>
        <w:spacing w:after="200" w:line="276" w:lineRule="auto"/>
        <w:rPr>
          <w:rFonts w:ascii="Calibri" w:eastAsia="Times New Roman" w:hAnsi="Calibri" w:cs="Times New Roman"/>
          <w:lang w:eastAsia="ru-RU"/>
        </w:rPr>
      </w:pPr>
    </w:p>
    <w:p w:rsidR="00CD781E" w:rsidRDefault="00CD781E"/>
    <w:sectPr w:rsidR="00CD78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EF" w:rsidRDefault="00AA29EF" w:rsidP="00BB7270">
      <w:pPr>
        <w:spacing w:after="0" w:line="240" w:lineRule="auto"/>
      </w:pPr>
      <w:r>
        <w:separator/>
      </w:r>
    </w:p>
  </w:endnote>
  <w:endnote w:type="continuationSeparator" w:id="0">
    <w:p w:rsidR="00AA29EF" w:rsidRDefault="00AA29EF" w:rsidP="00BB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270" w:rsidRDefault="00BB7270" w:rsidP="00044F09">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B7270" w:rsidRDefault="00BB7270" w:rsidP="00044F0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EF" w:rsidRDefault="00AA29EF" w:rsidP="00BB7270">
      <w:pPr>
        <w:spacing w:after="0" w:line="240" w:lineRule="auto"/>
      </w:pPr>
      <w:r>
        <w:separator/>
      </w:r>
    </w:p>
  </w:footnote>
  <w:footnote w:type="continuationSeparator" w:id="0">
    <w:p w:rsidR="00AA29EF" w:rsidRDefault="00AA29EF" w:rsidP="00BB7270">
      <w:pPr>
        <w:spacing w:after="0" w:line="240" w:lineRule="auto"/>
      </w:pPr>
      <w:r>
        <w:continuationSeparator/>
      </w:r>
    </w:p>
  </w:footnote>
  <w:footnote w:id="1">
    <w:p w:rsidR="00BB7270" w:rsidRDefault="00BB7270" w:rsidP="00BB7270">
      <w:pPr>
        <w:pStyle w:val="a5"/>
        <w:rPr>
          <w:lang w:val="ru-RU"/>
        </w:rPr>
      </w:pPr>
      <w:r>
        <w:rPr>
          <w:lang w:val="ru-RU"/>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7D01"/>
    <w:multiLevelType w:val="hybridMultilevel"/>
    <w:tmpl w:val="BC1E4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EC5FDE"/>
    <w:multiLevelType w:val="hybridMultilevel"/>
    <w:tmpl w:val="1032A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28169B"/>
    <w:multiLevelType w:val="multilevel"/>
    <w:tmpl w:val="F71479F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621B62BC"/>
    <w:multiLevelType w:val="hybridMultilevel"/>
    <w:tmpl w:val="3AC6507C"/>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1B377E"/>
    <w:multiLevelType w:val="multilevel"/>
    <w:tmpl w:val="C194E62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A300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2C"/>
    <w:rsid w:val="008E002C"/>
    <w:rsid w:val="00AA29EF"/>
    <w:rsid w:val="00BB7270"/>
    <w:rsid w:val="00CD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461F"/>
  <w15:chartTrackingRefBased/>
  <w15:docId w15:val="{5DDFD011-4BD9-4901-B7E8-23358D46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B727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B7270"/>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BB7270"/>
    <w:pPr>
      <w:spacing w:after="0" w:line="240" w:lineRule="auto"/>
    </w:pPr>
    <w:rPr>
      <w:rFonts w:ascii="Times New Roman" w:eastAsia="Times New Roman" w:hAnsi="Times New Roman" w:cs="Times New Roman"/>
      <w:sz w:val="20"/>
      <w:szCs w:val="20"/>
      <w:lang w:val="en-US"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BB7270"/>
    <w:rPr>
      <w:rFonts w:ascii="Times New Roman" w:eastAsia="Times New Roman" w:hAnsi="Times New Roman" w:cs="Times New Roman"/>
      <w:sz w:val="20"/>
      <w:szCs w:val="20"/>
      <w:lang w:val="en-US" w:eastAsia="ru-RU"/>
    </w:rPr>
  </w:style>
  <w:style w:type="character" w:styleId="a7">
    <w:name w:val="page number"/>
    <w:link w:val="1"/>
    <w:rsid w:val="00BB7270"/>
    <w:rPr>
      <w:rFonts w:cs="Times New Roman"/>
    </w:rPr>
  </w:style>
  <w:style w:type="paragraph" w:customStyle="1" w:styleId="1">
    <w:name w:val="Номер страницы1"/>
    <w:basedOn w:val="a"/>
    <w:link w:val="a7"/>
    <w:rsid w:val="00BB7270"/>
    <w:pPr>
      <w:spacing w:line="264"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0181" TargetMode="External"/><Relationship Id="rId13" Type="http://schemas.openxmlformats.org/officeDocument/2006/relationships/hyperlink" Target="https://znanium.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23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10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75018" TargetMode="External"/><Relationship Id="rId4" Type="http://schemas.openxmlformats.org/officeDocument/2006/relationships/webSettings" Target="webSettings.xml"/><Relationship Id="rId9" Type="http://schemas.openxmlformats.org/officeDocument/2006/relationships/hyperlink" Target="https://urait.ru/bcode/475067"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2944</Words>
  <Characters>16783</Characters>
  <Application>Microsoft Office Word</Application>
  <DocSecurity>0</DocSecurity>
  <Lines>139</Lines>
  <Paragraphs>39</Paragraphs>
  <ScaleCrop>false</ScaleCrop>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Написат М</dc:creator>
  <cp:keywords/>
  <dc:description/>
  <cp:lastModifiedBy>Написат М</cp:lastModifiedBy>
  <cp:revision>3</cp:revision>
  <dcterms:created xsi:type="dcterms:W3CDTF">2023-10-06T10:54:00Z</dcterms:created>
  <dcterms:modified xsi:type="dcterms:W3CDTF">2023-10-06T11:03:00Z</dcterms:modified>
</cp:coreProperties>
</file>